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99" w:rsidRDefault="00B85849">
      <w:pPr>
        <w:rPr>
          <w:rFonts w:ascii="Times New Roman" w:hAnsi="Times New Roman" w:cs="Times New Roman"/>
          <w:b/>
          <w:sz w:val="32"/>
          <w:szCs w:val="24"/>
          <w:u w:val="single"/>
        </w:rPr>
      </w:pPr>
      <w:r>
        <w:rPr>
          <w:rFonts w:ascii="Times New Roman" w:hAnsi="Times New Roman" w:cs="Times New Roman"/>
          <w:b/>
          <w:sz w:val="32"/>
          <w:szCs w:val="24"/>
          <w:u w:val="single"/>
        </w:rPr>
        <w:t xml:space="preserve">Behandelde lesstof in </w:t>
      </w:r>
      <w:r w:rsidR="00700806" w:rsidRPr="00C513DE">
        <w:rPr>
          <w:rFonts w:ascii="Times New Roman" w:hAnsi="Times New Roman" w:cs="Times New Roman"/>
          <w:b/>
          <w:sz w:val="32"/>
          <w:szCs w:val="24"/>
          <w:u w:val="single"/>
        </w:rPr>
        <w:t>Leidinggeven:</w:t>
      </w:r>
    </w:p>
    <w:p w:rsidR="00C513DE" w:rsidRDefault="00C513DE">
      <w:pPr>
        <w:rPr>
          <w:rFonts w:ascii="Times New Roman" w:hAnsi="Times New Roman" w:cs="Times New Roman"/>
          <w:sz w:val="24"/>
          <w:szCs w:val="24"/>
        </w:rPr>
      </w:pPr>
    </w:p>
    <w:p w:rsidR="00C513DE" w:rsidRDefault="00C513DE">
      <w:pPr>
        <w:rPr>
          <w:rFonts w:ascii="Times New Roman" w:hAnsi="Times New Roman" w:cs="Times New Roman"/>
          <w:sz w:val="24"/>
          <w:szCs w:val="24"/>
        </w:rPr>
      </w:pPr>
      <w:r>
        <w:rPr>
          <w:rFonts w:ascii="Times New Roman" w:hAnsi="Times New Roman" w:cs="Times New Roman"/>
          <w:sz w:val="24"/>
          <w:szCs w:val="24"/>
        </w:rPr>
        <w:t xml:space="preserve">Het ligt niet in de intentie gedurende deze container jou een leiderschapsstijl aan te leren, maar om </w:t>
      </w:r>
      <w:r w:rsidR="00796CD1">
        <w:rPr>
          <w:rFonts w:ascii="Times New Roman" w:hAnsi="Times New Roman" w:cs="Times New Roman"/>
          <w:sz w:val="24"/>
          <w:szCs w:val="24"/>
        </w:rPr>
        <w:t xml:space="preserve">je </w:t>
      </w:r>
      <w:r>
        <w:rPr>
          <w:rFonts w:ascii="Times New Roman" w:hAnsi="Times New Roman" w:cs="Times New Roman"/>
          <w:sz w:val="24"/>
          <w:szCs w:val="24"/>
        </w:rPr>
        <w:t xml:space="preserve">een weg te </w:t>
      </w:r>
      <w:r w:rsidR="00796CD1">
        <w:rPr>
          <w:rFonts w:ascii="Times New Roman" w:hAnsi="Times New Roman" w:cs="Times New Roman"/>
          <w:sz w:val="24"/>
          <w:szCs w:val="24"/>
        </w:rPr>
        <w:t xml:space="preserve">laten </w:t>
      </w:r>
      <w:r>
        <w:rPr>
          <w:rFonts w:ascii="Times New Roman" w:hAnsi="Times New Roman" w:cs="Times New Roman"/>
          <w:sz w:val="24"/>
          <w:szCs w:val="24"/>
        </w:rPr>
        <w:t xml:space="preserve">vinden in </w:t>
      </w:r>
      <w:r w:rsidR="009605A8">
        <w:rPr>
          <w:rFonts w:ascii="Times New Roman" w:hAnsi="Times New Roman" w:cs="Times New Roman"/>
          <w:sz w:val="24"/>
          <w:szCs w:val="24"/>
        </w:rPr>
        <w:t>jouw manier van leidinggeven</w:t>
      </w:r>
      <w:r w:rsidR="00B512EB">
        <w:rPr>
          <w:rFonts w:ascii="Times New Roman" w:hAnsi="Times New Roman" w:cs="Times New Roman"/>
          <w:sz w:val="24"/>
          <w:szCs w:val="24"/>
        </w:rPr>
        <w:t xml:space="preserve"> in andere omgevingen. Leidinggeven doe jij vanuit je zelf met je eigen karakter en vaardigheden.</w:t>
      </w:r>
    </w:p>
    <w:p w:rsidR="00B512EB" w:rsidRDefault="00B512EB">
      <w:pPr>
        <w:rPr>
          <w:rFonts w:ascii="Times New Roman" w:hAnsi="Times New Roman" w:cs="Times New Roman"/>
          <w:sz w:val="24"/>
          <w:szCs w:val="24"/>
        </w:rPr>
      </w:pPr>
      <w:r>
        <w:rPr>
          <w:rFonts w:ascii="Times New Roman" w:hAnsi="Times New Roman" w:cs="Times New Roman"/>
          <w:sz w:val="24"/>
          <w:szCs w:val="24"/>
        </w:rPr>
        <w:t>Belangrijk is te weten dat er wordt leidinggegeven aan anderen</w:t>
      </w:r>
      <w:r w:rsidR="00611586">
        <w:rPr>
          <w:rFonts w:ascii="Times New Roman" w:hAnsi="Times New Roman" w:cs="Times New Roman"/>
          <w:sz w:val="24"/>
          <w:szCs w:val="24"/>
        </w:rPr>
        <w:t xml:space="preserve"> die min of meer van jou tijdelijk afhankelijk zijn of zijn.</w:t>
      </w:r>
    </w:p>
    <w:p w:rsidR="00611586" w:rsidRDefault="00337B1E">
      <w:pPr>
        <w:rPr>
          <w:rFonts w:ascii="Times New Roman" w:hAnsi="Times New Roman" w:cs="Times New Roman"/>
          <w:sz w:val="24"/>
          <w:szCs w:val="24"/>
        </w:rPr>
      </w:pPr>
      <w:r>
        <w:rPr>
          <w:rFonts w:ascii="Times New Roman" w:hAnsi="Times New Roman" w:cs="Times New Roman"/>
          <w:sz w:val="24"/>
          <w:szCs w:val="24"/>
        </w:rPr>
        <w:t>Een passende uitspraak hierbij is die van een Amerikaanse president (citaat):</w:t>
      </w:r>
    </w:p>
    <w:p w:rsidR="00337B1E" w:rsidRDefault="00337B1E">
      <w:pPr>
        <w:rPr>
          <w:rFonts w:ascii="Times New Roman" w:hAnsi="Times New Roman" w:cs="Times New Roman"/>
          <w:sz w:val="24"/>
          <w:szCs w:val="24"/>
        </w:rPr>
      </w:pPr>
    </w:p>
    <w:p w:rsidR="00337B1E" w:rsidRDefault="00337B1E" w:rsidP="00337B1E">
      <w:pPr>
        <w:pStyle w:val="kaderrechtszwevend"/>
        <w:pBdr>
          <w:left w:val="single" w:sz="2" w:space="0" w:color="AEDDE6"/>
        </w:pBdr>
        <w:rPr>
          <w:sz w:val="18"/>
          <w:szCs w:val="18"/>
        </w:rPr>
      </w:pPr>
      <w:r>
        <w:rPr>
          <w:rStyle w:val="Zwaar"/>
          <w:sz w:val="18"/>
          <w:szCs w:val="18"/>
        </w:rPr>
        <w:t>“Leiderschap: de kunst om een ander iets te laten doen dat jij wilt, omdat hij het zelf wil.”</w:t>
      </w:r>
      <w:r>
        <w:rPr>
          <w:sz w:val="18"/>
          <w:szCs w:val="18"/>
        </w:rPr>
        <w:br/>
        <w:t>(Dwight Eisenhower, Amerikaans president van 1953 tot 1961).</w:t>
      </w:r>
    </w:p>
    <w:p w:rsidR="00337B1E" w:rsidRDefault="00337B1E">
      <w:pPr>
        <w:rPr>
          <w:rFonts w:ascii="Times New Roman" w:hAnsi="Times New Roman" w:cs="Times New Roman"/>
          <w:sz w:val="24"/>
          <w:szCs w:val="24"/>
        </w:rPr>
      </w:pPr>
    </w:p>
    <w:p w:rsidR="00796CD1" w:rsidRDefault="00796CD1">
      <w:pPr>
        <w:rPr>
          <w:rFonts w:ascii="Times New Roman" w:hAnsi="Times New Roman" w:cs="Times New Roman"/>
          <w:sz w:val="24"/>
          <w:szCs w:val="24"/>
        </w:rPr>
      </w:pPr>
      <w:r>
        <w:rPr>
          <w:rFonts w:ascii="Times New Roman" w:hAnsi="Times New Roman" w:cs="Times New Roman"/>
          <w:sz w:val="24"/>
          <w:szCs w:val="24"/>
        </w:rPr>
        <w:t>Door een aantal, tegenwoo</w:t>
      </w:r>
      <w:r w:rsidR="00F24830">
        <w:rPr>
          <w:rFonts w:ascii="Times New Roman" w:hAnsi="Times New Roman" w:cs="Times New Roman"/>
          <w:sz w:val="24"/>
          <w:szCs w:val="24"/>
        </w:rPr>
        <w:t>rdig vaak aangehaalde, systemen aan je voor te stellen wordt er hopelijk een beeld gevormd en van daaruit ontwikkel je je eigen stijl.</w:t>
      </w:r>
    </w:p>
    <w:p w:rsidR="00F24830" w:rsidRDefault="00F24830">
      <w:pPr>
        <w:rPr>
          <w:rFonts w:ascii="Times New Roman" w:hAnsi="Times New Roman" w:cs="Times New Roman"/>
          <w:sz w:val="24"/>
          <w:szCs w:val="24"/>
        </w:rPr>
      </w:pPr>
      <w:r>
        <w:rPr>
          <w:rFonts w:ascii="Times New Roman" w:hAnsi="Times New Roman" w:cs="Times New Roman"/>
          <w:sz w:val="24"/>
          <w:szCs w:val="24"/>
        </w:rPr>
        <w:t>Voordat we daar zijn aangekomen moeten we een aant</w:t>
      </w:r>
      <w:r w:rsidR="001C408C">
        <w:rPr>
          <w:rFonts w:ascii="Times New Roman" w:hAnsi="Times New Roman" w:cs="Times New Roman"/>
          <w:sz w:val="24"/>
          <w:szCs w:val="24"/>
        </w:rPr>
        <w:t>al zaken helder hebben.</w:t>
      </w:r>
    </w:p>
    <w:p w:rsidR="001C408C" w:rsidRDefault="001C408C">
      <w:pPr>
        <w:rPr>
          <w:rFonts w:ascii="Times New Roman" w:hAnsi="Times New Roman" w:cs="Times New Roman"/>
          <w:sz w:val="24"/>
          <w:szCs w:val="24"/>
        </w:rPr>
      </w:pPr>
      <w:r>
        <w:rPr>
          <w:rFonts w:ascii="Times New Roman" w:hAnsi="Times New Roman" w:cs="Times New Roman"/>
          <w:sz w:val="24"/>
          <w:szCs w:val="24"/>
        </w:rPr>
        <w:t>Om leiding te geven moet je</w:t>
      </w:r>
    </w:p>
    <w:p w:rsidR="007E6C0F" w:rsidRPr="001C408C" w:rsidRDefault="00444F2B" w:rsidP="001C408C">
      <w:pPr>
        <w:numPr>
          <w:ilvl w:val="1"/>
          <w:numId w:val="1"/>
        </w:numPr>
        <w:rPr>
          <w:rFonts w:ascii="Times New Roman" w:hAnsi="Times New Roman" w:cs="Times New Roman"/>
          <w:sz w:val="24"/>
          <w:szCs w:val="24"/>
        </w:rPr>
      </w:pPr>
      <w:r w:rsidRPr="001C408C">
        <w:rPr>
          <w:rFonts w:ascii="Times New Roman" w:hAnsi="Times New Roman" w:cs="Times New Roman"/>
          <w:sz w:val="24"/>
          <w:szCs w:val="24"/>
        </w:rPr>
        <w:t>Inzicht in de (in-)formele organisatiestructuur</w:t>
      </w:r>
    </w:p>
    <w:p w:rsidR="007E6C0F" w:rsidRPr="001C408C" w:rsidRDefault="00444F2B" w:rsidP="001C408C">
      <w:pPr>
        <w:numPr>
          <w:ilvl w:val="1"/>
          <w:numId w:val="1"/>
        </w:numPr>
        <w:rPr>
          <w:rFonts w:ascii="Times New Roman" w:hAnsi="Times New Roman" w:cs="Times New Roman"/>
          <w:sz w:val="24"/>
          <w:szCs w:val="24"/>
        </w:rPr>
      </w:pPr>
      <w:r w:rsidRPr="001C408C">
        <w:rPr>
          <w:rFonts w:ascii="Times New Roman" w:hAnsi="Times New Roman" w:cs="Times New Roman"/>
          <w:sz w:val="24"/>
          <w:szCs w:val="24"/>
        </w:rPr>
        <w:t>Rekening houden met (bedrijfs-)cultuur</w:t>
      </w:r>
    </w:p>
    <w:p w:rsidR="007E6C0F" w:rsidRPr="001C408C" w:rsidRDefault="00C4411F" w:rsidP="001C408C">
      <w:pPr>
        <w:numPr>
          <w:ilvl w:val="1"/>
          <w:numId w:val="1"/>
        </w:numPr>
        <w:rPr>
          <w:rFonts w:ascii="Times New Roman" w:hAnsi="Times New Roman" w:cs="Times New Roman"/>
          <w:sz w:val="24"/>
          <w:szCs w:val="24"/>
        </w:rPr>
      </w:pPr>
      <w:r>
        <w:rPr>
          <w:rFonts w:ascii="Times New Roman" w:hAnsi="Times New Roman" w:cs="Times New Roman"/>
          <w:sz w:val="24"/>
          <w:szCs w:val="24"/>
        </w:rPr>
        <w:t>Kunnen m</w:t>
      </w:r>
      <w:r w:rsidR="00444F2B" w:rsidRPr="001C408C">
        <w:rPr>
          <w:rFonts w:ascii="Times New Roman" w:hAnsi="Times New Roman" w:cs="Times New Roman"/>
          <w:sz w:val="24"/>
          <w:szCs w:val="24"/>
        </w:rPr>
        <w:t xml:space="preserve">otiveren, stimuleren, ruimte geven, etc. </w:t>
      </w:r>
    </w:p>
    <w:p w:rsidR="007E6C0F" w:rsidRPr="001C408C" w:rsidRDefault="00444F2B" w:rsidP="001C408C">
      <w:pPr>
        <w:numPr>
          <w:ilvl w:val="1"/>
          <w:numId w:val="1"/>
        </w:numPr>
        <w:rPr>
          <w:rFonts w:ascii="Times New Roman" w:hAnsi="Times New Roman" w:cs="Times New Roman"/>
          <w:sz w:val="24"/>
          <w:szCs w:val="24"/>
        </w:rPr>
      </w:pPr>
      <w:r w:rsidRPr="001C408C">
        <w:rPr>
          <w:rFonts w:ascii="Times New Roman" w:hAnsi="Times New Roman" w:cs="Times New Roman"/>
          <w:sz w:val="24"/>
          <w:szCs w:val="24"/>
        </w:rPr>
        <w:t>Veranderingsprocessen</w:t>
      </w:r>
      <w:r w:rsidR="00C4411F">
        <w:rPr>
          <w:rFonts w:ascii="Times New Roman" w:hAnsi="Times New Roman" w:cs="Times New Roman"/>
          <w:sz w:val="24"/>
          <w:szCs w:val="24"/>
        </w:rPr>
        <w:t xml:space="preserve"> kunnen zien en inleiden</w:t>
      </w:r>
    </w:p>
    <w:p w:rsidR="001E0EA3" w:rsidRDefault="00444F2B" w:rsidP="00C4411F">
      <w:pPr>
        <w:numPr>
          <w:ilvl w:val="1"/>
          <w:numId w:val="1"/>
        </w:numPr>
        <w:rPr>
          <w:rFonts w:ascii="Times New Roman" w:hAnsi="Times New Roman" w:cs="Times New Roman"/>
          <w:sz w:val="24"/>
          <w:szCs w:val="24"/>
        </w:rPr>
      </w:pPr>
      <w:r w:rsidRPr="001E0EA3">
        <w:rPr>
          <w:rFonts w:ascii="Times New Roman" w:hAnsi="Times New Roman" w:cs="Times New Roman"/>
          <w:sz w:val="24"/>
          <w:szCs w:val="24"/>
        </w:rPr>
        <w:t>Conflicthantering</w:t>
      </w:r>
      <w:r w:rsidR="00C4411F" w:rsidRPr="001E0EA3">
        <w:rPr>
          <w:rFonts w:ascii="Times New Roman" w:hAnsi="Times New Roman" w:cs="Times New Roman"/>
          <w:sz w:val="24"/>
          <w:szCs w:val="24"/>
        </w:rPr>
        <w:t xml:space="preserve"> kunnen beheerse</w:t>
      </w:r>
      <w:r w:rsidR="001E0EA3">
        <w:rPr>
          <w:rFonts w:ascii="Times New Roman" w:hAnsi="Times New Roman" w:cs="Times New Roman"/>
          <w:sz w:val="24"/>
          <w:szCs w:val="24"/>
        </w:rPr>
        <w:t>n</w:t>
      </w:r>
      <w:r w:rsidR="00C4411F" w:rsidRPr="001E0EA3">
        <w:rPr>
          <w:rFonts w:ascii="Times New Roman" w:hAnsi="Times New Roman" w:cs="Times New Roman"/>
          <w:sz w:val="24"/>
          <w:szCs w:val="24"/>
        </w:rPr>
        <w:t xml:space="preserve"> </w:t>
      </w:r>
    </w:p>
    <w:p w:rsidR="001E0EA3" w:rsidRDefault="001E0EA3" w:rsidP="001E0EA3">
      <w:pPr>
        <w:rPr>
          <w:rFonts w:ascii="Times New Roman" w:hAnsi="Times New Roman" w:cs="Times New Roman"/>
          <w:sz w:val="24"/>
          <w:szCs w:val="24"/>
        </w:rPr>
      </w:pPr>
      <w:r>
        <w:rPr>
          <w:rFonts w:ascii="Times New Roman" w:hAnsi="Times New Roman" w:cs="Times New Roman"/>
          <w:sz w:val="24"/>
          <w:szCs w:val="24"/>
        </w:rPr>
        <w:t>Daarvoor zijn een aantal</w:t>
      </w:r>
      <w:r w:rsidRPr="001E0EA3">
        <w:rPr>
          <w:rFonts w:ascii="Times New Roman" w:hAnsi="Times New Roman" w:cs="Times New Roman"/>
          <w:sz w:val="24"/>
          <w:szCs w:val="24"/>
        </w:rPr>
        <w:t xml:space="preserve"> </w:t>
      </w:r>
      <w:r>
        <w:rPr>
          <w:rFonts w:ascii="Times New Roman" w:hAnsi="Times New Roman" w:cs="Times New Roman"/>
          <w:sz w:val="24"/>
          <w:szCs w:val="24"/>
        </w:rPr>
        <w:t>modellen ontwikkeld.</w:t>
      </w:r>
    </w:p>
    <w:p w:rsidR="001E0EA3" w:rsidRDefault="00D12D4C" w:rsidP="001E0EA3">
      <w:pPr>
        <w:rPr>
          <w:rFonts w:ascii="Times New Roman" w:hAnsi="Times New Roman" w:cs="Times New Roman"/>
          <w:sz w:val="24"/>
          <w:szCs w:val="24"/>
        </w:rPr>
      </w:pPr>
      <w:r>
        <w:rPr>
          <w:rFonts w:ascii="Times New Roman" w:hAnsi="Times New Roman" w:cs="Times New Roman"/>
          <w:sz w:val="24"/>
          <w:szCs w:val="24"/>
        </w:rPr>
        <w:t>We gaan nog even niet in op de essentiële verschillen tussen een manager en een leider. Dat komt later.</w:t>
      </w:r>
    </w:p>
    <w:p w:rsidR="00D12D4C" w:rsidRDefault="00D12D4C" w:rsidP="001E0EA3">
      <w:pPr>
        <w:rPr>
          <w:rFonts w:ascii="Times New Roman" w:hAnsi="Times New Roman" w:cs="Times New Roman"/>
          <w:sz w:val="24"/>
          <w:szCs w:val="24"/>
        </w:rPr>
      </w:pPr>
      <w:r>
        <w:rPr>
          <w:rFonts w:ascii="Times New Roman" w:hAnsi="Times New Roman" w:cs="Times New Roman"/>
          <w:sz w:val="24"/>
          <w:szCs w:val="24"/>
        </w:rPr>
        <w:t>De moderne manager:</w:t>
      </w:r>
    </w:p>
    <w:p w:rsidR="007E6C0F" w:rsidRPr="00D12D4C" w:rsidRDefault="005D1F1A" w:rsidP="00D12D4C">
      <w:pPr>
        <w:numPr>
          <w:ilvl w:val="0"/>
          <w:numId w:val="2"/>
        </w:numPr>
        <w:rPr>
          <w:rFonts w:ascii="Times New Roman" w:hAnsi="Times New Roman" w:cs="Times New Roman"/>
          <w:sz w:val="24"/>
          <w:szCs w:val="24"/>
        </w:rPr>
      </w:pPr>
      <w:r>
        <w:rPr>
          <w:rFonts w:ascii="Times New Roman" w:hAnsi="Times New Roman" w:cs="Times New Roman"/>
          <w:sz w:val="24"/>
          <w:szCs w:val="24"/>
        </w:rPr>
        <w:t>Is ‘v</w:t>
      </w:r>
      <w:r w:rsidR="00444F2B" w:rsidRPr="00D12D4C">
        <w:rPr>
          <w:rFonts w:ascii="Times New Roman" w:hAnsi="Times New Roman" w:cs="Times New Roman"/>
          <w:sz w:val="24"/>
          <w:szCs w:val="24"/>
        </w:rPr>
        <w:t>an vele markten thuis’</w:t>
      </w:r>
    </w:p>
    <w:p w:rsidR="007E6C0F" w:rsidRPr="00D12D4C" w:rsidRDefault="005D1F1A" w:rsidP="00D12D4C">
      <w:pPr>
        <w:numPr>
          <w:ilvl w:val="0"/>
          <w:numId w:val="2"/>
        </w:numPr>
        <w:rPr>
          <w:rFonts w:ascii="Times New Roman" w:hAnsi="Times New Roman" w:cs="Times New Roman"/>
          <w:sz w:val="24"/>
          <w:szCs w:val="24"/>
        </w:rPr>
      </w:pPr>
      <w:r>
        <w:rPr>
          <w:rFonts w:ascii="Times New Roman" w:hAnsi="Times New Roman" w:cs="Times New Roman"/>
          <w:sz w:val="24"/>
          <w:szCs w:val="24"/>
        </w:rPr>
        <w:t>Heeft een i</w:t>
      </w:r>
      <w:r w:rsidR="00444F2B" w:rsidRPr="00D12D4C">
        <w:rPr>
          <w:rFonts w:ascii="Times New Roman" w:hAnsi="Times New Roman" w:cs="Times New Roman"/>
          <w:sz w:val="24"/>
          <w:szCs w:val="24"/>
        </w:rPr>
        <w:t>nspirerende visie op de toekomst van het bedrijf</w:t>
      </w:r>
    </w:p>
    <w:p w:rsidR="007E6C0F" w:rsidRPr="00D12D4C" w:rsidRDefault="00444F2B" w:rsidP="00D12D4C">
      <w:pPr>
        <w:numPr>
          <w:ilvl w:val="0"/>
          <w:numId w:val="2"/>
        </w:numPr>
        <w:rPr>
          <w:rFonts w:ascii="Times New Roman" w:hAnsi="Times New Roman" w:cs="Times New Roman"/>
          <w:sz w:val="24"/>
          <w:szCs w:val="24"/>
        </w:rPr>
      </w:pPr>
      <w:r w:rsidRPr="00D12D4C">
        <w:rPr>
          <w:rFonts w:ascii="Times New Roman" w:hAnsi="Times New Roman" w:cs="Times New Roman"/>
          <w:sz w:val="24"/>
          <w:szCs w:val="24"/>
        </w:rPr>
        <w:t>Zet de strategie uit, maar boekt ook op korte termijn resultaat</w:t>
      </w:r>
    </w:p>
    <w:p w:rsidR="00126748" w:rsidRDefault="005D1F1A" w:rsidP="00D12D4C">
      <w:pPr>
        <w:numPr>
          <w:ilvl w:val="0"/>
          <w:numId w:val="2"/>
        </w:numPr>
        <w:rPr>
          <w:rFonts w:ascii="Times New Roman" w:hAnsi="Times New Roman" w:cs="Times New Roman"/>
          <w:sz w:val="24"/>
          <w:szCs w:val="24"/>
        </w:rPr>
      </w:pPr>
      <w:r>
        <w:rPr>
          <w:rFonts w:ascii="Times New Roman" w:hAnsi="Times New Roman" w:cs="Times New Roman"/>
          <w:sz w:val="24"/>
          <w:szCs w:val="24"/>
        </w:rPr>
        <w:t>Is e</w:t>
      </w:r>
      <w:r w:rsidR="00444F2B" w:rsidRPr="00D12D4C">
        <w:rPr>
          <w:rFonts w:ascii="Times New Roman" w:hAnsi="Times New Roman" w:cs="Times New Roman"/>
          <w:sz w:val="24"/>
          <w:szCs w:val="24"/>
        </w:rPr>
        <w:t>nergiek, moedig en evenwichtig en verplaatst zich moeitelo</w:t>
      </w:r>
      <w:r w:rsidR="00126748">
        <w:rPr>
          <w:rFonts w:ascii="Times New Roman" w:hAnsi="Times New Roman" w:cs="Times New Roman"/>
          <w:sz w:val="24"/>
          <w:szCs w:val="24"/>
        </w:rPr>
        <w:t>os in de gevoelens van anderen.</w:t>
      </w:r>
    </w:p>
    <w:p w:rsidR="007E6C0F" w:rsidRDefault="00444F2B" w:rsidP="00D12D4C">
      <w:pPr>
        <w:numPr>
          <w:ilvl w:val="0"/>
          <w:numId w:val="2"/>
        </w:numPr>
        <w:rPr>
          <w:rFonts w:ascii="Times New Roman" w:hAnsi="Times New Roman" w:cs="Times New Roman"/>
          <w:sz w:val="24"/>
          <w:szCs w:val="24"/>
        </w:rPr>
      </w:pPr>
      <w:r w:rsidRPr="00D12D4C">
        <w:rPr>
          <w:rFonts w:ascii="Times New Roman" w:hAnsi="Times New Roman" w:cs="Times New Roman"/>
          <w:sz w:val="24"/>
          <w:szCs w:val="24"/>
        </w:rPr>
        <w:t>De moderne manager breng</w:t>
      </w:r>
      <w:r w:rsidR="00126748">
        <w:rPr>
          <w:rFonts w:ascii="Times New Roman" w:hAnsi="Times New Roman" w:cs="Times New Roman"/>
          <w:sz w:val="24"/>
          <w:szCs w:val="24"/>
        </w:rPr>
        <w:t>t</w:t>
      </w:r>
      <w:r w:rsidRPr="00D12D4C">
        <w:rPr>
          <w:rFonts w:ascii="Times New Roman" w:hAnsi="Times New Roman" w:cs="Times New Roman"/>
          <w:sz w:val="24"/>
          <w:szCs w:val="24"/>
        </w:rPr>
        <w:t xml:space="preserve"> mensen in beweging</w:t>
      </w:r>
      <w:r w:rsidR="00126748">
        <w:rPr>
          <w:rFonts w:ascii="Times New Roman" w:hAnsi="Times New Roman" w:cs="Times New Roman"/>
          <w:sz w:val="24"/>
          <w:szCs w:val="24"/>
        </w:rPr>
        <w:t>.</w:t>
      </w:r>
    </w:p>
    <w:p w:rsidR="00126748" w:rsidRDefault="00126748" w:rsidP="00D12D4C">
      <w:pPr>
        <w:numPr>
          <w:ilvl w:val="0"/>
          <w:numId w:val="2"/>
        </w:numPr>
        <w:rPr>
          <w:rFonts w:ascii="Times New Roman" w:hAnsi="Times New Roman" w:cs="Times New Roman"/>
          <w:sz w:val="24"/>
          <w:szCs w:val="24"/>
        </w:rPr>
      </w:pPr>
      <w:r>
        <w:rPr>
          <w:rFonts w:ascii="Times New Roman" w:hAnsi="Times New Roman" w:cs="Times New Roman"/>
          <w:sz w:val="24"/>
          <w:szCs w:val="24"/>
        </w:rPr>
        <w:t>Kent de plaats van het bedrijf in de maatschappij.</w:t>
      </w:r>
    </w:p>
    <w:p w:rsidR="00126748" w:rsidRDefault="00126748" w:rsidP="00126748">
      <w:pPr>
        <w:rPr>
          <w:rFonts w:ascii="Times New Roman" w:hAnsi="Times New Roman" w:cs="Times New Roman"/>
          <w:sz w:val="24"/>
          <w:szCs w:val="24"/>
        </w:rPr>
      </w:pPr>
    </w:p>
    <w:p w:rsidR="000B08EE" w:rsidRDefault="000B08EE" w:rsidP="000B08EE">
      <w:pPr>
        <w:ind w:right="232"/>
        <w:rPr>
          <w:rFonts w:ascii="Times New Roman" w:eastAsia="Times New Roman" w:hAnsi="Times New Roman" w:cs="Times New Roman"/>
          <w:color w:val="000000" w:themeColor="text1"/>
          <w:sz w:val="24"/>
          <w:szCs w:val="24"/>
          <w:lang w:eastAsia="nl-NL"/>
        </w:rPr>
      </w:pPr>
      <w:r w:rsidRPr="000B08EE">
        <w:rPr>
          <w:rFonts w:ascii="Times New Roman" w:eastAsia="Times New Roman" w:hAnsi="Times New Roman" w:cs="Times New Roman"/>
          <w:color w:val="000000" w:themeColor="text1"/>
          <w:sz w:val="24"/>
          <w:szCs w:val="24"/>
          <w:lang w:eastAsia="nl-NL"/>
        </w:rPr>
        <w:t xml:space="preserve">Worden managers geboren of gemaakt? Deze vraag houdt onderzoekers al tientallen jaren bezig. Vroeger dacht men dat leiders werden geboren, tegenwoordig is de overtuiging dat naast </w:t>
      </w:r>
      <w:r w:rsidRPr="00142A82">
        <w:rPr>
          <w:rFonts w:ascii="Times New Roman" w:eastAsia="Times New Roman" w:hAnsi="Times New Roman" w:cs="Times New Roman"/>
          <w:color w:val="000000" w:themeColor="text1"/>
          <w:sz w:val="24"/>
          <w:szCs w:val="24"/>
          <w:lang w:eastAsia="nl-NL"/>
        </w:rPr>
        <w:t>persoonlijke kenmerken en vaardigheden</w:t>
      </w:r>
      <w:r w:rsidRPr="000B08EE">
        <w:rPr>
          <w:rFonts w:ascii="Times New Roman" w:eastAsia="Times New Roman" w:hAnsi="Times New Roman" w:cs="Times New Roman"/>
          <w:color w:val="000000" w:themeColor="text1"/>
          <w:sz w:val="24"/>
          <w:szCs w:val="24"/>
          <w:lang w:eastAsia="nl-NL"/>
        </w:rPr>
        <w:t>, de omgeving een wezenlijke rol speelt.</w:t>
      </w:r>
    </w:p>
    <w:p w:rsidR="00224B53" w:rsidRPr="000B08EE" w:rsidRDefault="00224B53" w:rsidP="000B08EE">
      <w:pPr>
        <w:ind w:right="232"/>
        <w:rPr>
          <w:rFonts w:ascii="Times New Roman" w:eastAsia="Times New Roman" w:hAnsi="Times New Roman" w:cs="Times New Roman"/>
          <w:color w:val="000000" w:themeColor="text1"/>
          <w:sz w:val="24"/>
          <w:szCs w:val="24"/>
          <w:lang w:eastAsia="nl-NL"/>
        </w:rPr>
      </w:pPr>
    </w:p>
    <w:p w:rsidR="00224B53" w:rsidRPr="00224B53" w:rsidRDefault="00224B53" w:rsidP="00224B53">
      <w:pPr>
        <w:rPr>
          <w:rFonts w:ascii="Times New Roman" w:hAnsi="Times New Roman" w:cs="Times New Roman"/>
          <w:sz w:val="24"/>
          <w:szCs w:val="24"/>
        </w:rPr>
      </w:pPr>
      <w:r w:rsidRPr="00224B53">
        <w:rPr>
          <w:rFonts w:ascii="Times New Roman" w:hAnsi="Times New Roman" w:cs="Times New Roman"/>
          <w:sz w:val="24"/>
          <w:szCs w:val="24"/>
        </w:rPr>
        <w:t>In de loop van de tijd zijn uiteenlopende modellen ontwikkeld. Modellen zijn een vereenvoudiging van de werkelijkheid. De praktijk laat zich er niet in vangen. De kracht van modellen en theorieën zit erin dat ze complexe begrippen als management en</w:t>
      </w:r>
      <w:r>
        <w:rPr>
          <w:rFonts w:ascii="Times New Roman" w:hAnsi="Times New Roman" w:cs="Times New Roman"/>
          <w:sz w:val="24"/>
          <w:szCs w:val="24"/>
        </w:rPr>
        <w:t xml:space="preserve"> m</w:t>
      </w:r>
      <w:r w:rsidRPr="00224B53">
        <w:rPr>
          <w:rFonts w:ascii="Times New Roman" w:hAnsi="Times New Roman" w:cs="Times New Roman"/>
          <w:sz w:val="24"/>
          <w:szCs w:val="24"/>
        </w:rPr>
        <w:t>anagementstijlen ordenen en analyseren. Modellen scherpen het denken.</w:t>
      </w:r>
    </w:p>
    <w:p w:rsidR="00224B53" w:rsidRDefault="00224B53" w:rsidP="00224B53">
      <w:pPr>
        <w:rPr>
          <w:rFonts w:ascii="Times New Roman" w:hAnsi="Times New Roman" w:cs="Times New Roman"/>
          <w:sz w:val="24"/>
          <w:szCs w:val="24"/>
        </w:rPr>
      </w:pPr>
      <w:r w:rsidRPr="00224B53">
        <w:rPr>
          <w:rFonts w:ascii="Times New Roman" w:hAnsi="Times New Roman" w:cs="Times New Roman"/>
          <w:sz w:val="24"/>
          <w:szCs w:val="24"/>
        </w:rPr>
        <w:t>Om die reden w</w:t>
      </w:r>
      <w:r w:rsidR="00A11F87">
        <w:rPr>
          <w:rFonts w:ascii="Times New Roman" w:hAnsi="Times New Roman" w:cs="Times New Roman"/>
          <w:sz w:val="24"/>
          <w:szCs w:val="24"/>
        </w:rPr>
        <w:t>ordt</w:t>
      </w:r>
      <w:r w:rsidRPr="00224B53">
        <w:rPr>
          <w:rFonts w:ascii="Times New Roman" w:hAnsi="Times New Roman" w:cs="Times New Roman"/>
          <w:sz w:val="24"/>
          <w:szCs w:val="24"/>
        </w:rPr>
        <w:t xml:space="preserve"> een toelichting</w:t>
      </w:r>
      <w:r w:rsidR="00A11F87">
        <w:rPr>
          <w:rFonts w:ascii="Times New Roman" w:hAnsi="Times New Roman" w:cs="Times New Roman"/>
          <w:sz w:val="24"/>
          <w:szCs w:val="24"/>
        </w:rPr>
        <w:t xml:space="preserve"> </w:t>
      </w:r>
      <w:r w:rsidR="00A11F87" w:rsidRPr="00224B53">
        <w:rPr>
          <w:rFonts w:ascii="Times New Roman" w:hAnsi="Times New Roman" w:cs="Times New Roman"/>
          <w:sz w:val="24"/>
          <w:szCs w:val="24"/>
        </w:rPr>
        <w:t>ge</w:t>
      </w:r>
      <w:r w:rsidR="00A11F87">
        <w:rPr>
          <w:rFonts w:ascii="Times New Roman" w:hAnsi="Times New Roman" w:cs="Times New Roman"/>
          <w:sz w:val="24"/>
          <w:szCs w:val="24"/>
        </w:rPr>
        <w:t>ge</w:t>
      </w:r>
      <w:r w:rsidR="00A11F87" w:rsidRPr="00224B53">
        <w:rPr>
          <w:rFonts w:ascii="Times New Roman" w:hAnsi="Times New Roman" w:cs="Times New Roman"/>
          <w:sz w:val="24"/>
          <w:szCs w:val="24"/>
        </w:rPr>
        <w:t>ven</w:t>
      </w:r>
      <w:r w:rsidRPr="00224B53">
        <w:rPr>
          <w:rFonts w:ascii="Times New Roman" w:hAnsi="Times New Roman" w:cs="Times New Roman"/>
          <w:sz w:val="24"/>
          <w:szCs w:val="24"/>
        </w:rPr>
        <w:t xml:space="preserve"> op drie modellen die aan de basis liggen van het denken over management.</w:t>
      </w:r>
    </w:p>
    <w:p w:rsidR="00A11F87" w:rsidRPr="00224B53" w:rsidRDefault="00A11F87" w:rsidP="00224B53">
      <w:pPr>
        <w:rPr>
          <w:rFonts w:ascii="Times New Roman" w:hAnsi="Times New Roman" w:cs="Times New Roman"/>
          <w:sz w:val="24"/>
          <w:szCs w:val="24"/>
        </w:rPr>
      </w:pPr>
    </w:p>
    <w:p w:rsidR="00224B53" w:rsidRPr="00224B53" w:rsidRDefault="00224B53" w:rsidP="00224B53">
      <w:pPr>
        <w:rPr>
          <w:rFonts w:ascii="Times New Roman" w:hAnsi="Times New Roman" w:cs="Times New Roman"/>
          <w:sz w:val="24"/>
          <w:szCs w:val="24"/>
        </w:rPr>
      </w:pPr>
      <w:r w:rsidRPr="00224B53">
        <w:rPr>
          <w:rFonts w:ascii="Times New Roman" w:hAnsi="Times New Roman" w:cs="Times New Roman"/>
          <w:sz w:val="24"/>
          <w:szCs w:val="24"/>
        </w:rPr>
        <w:t>Managerial grid</w:t>
      </w:r>
      <w:r w:rsidR="00A11F87">
        <w:rPr>
          <w:rFonts w:ascii="Times New Roman" w:hAnsi="Times New Roman" w:cs="Times New Roman"/>
          <w:sz w:val="24"/>
          <w:szCs w:val="24"/>
        </w:rPr>
        <w:t>:</w:t>
      </w:r>
    </w:p>
    <w:p w:rsidR="00224B53" w:rsidRDefault="00224B53" w:rsidP="00224B53">
      <w:pPr>
        <w:rPr>
          <w:rFonts w:ascii="Times New Roman" w:hAnsi="Times New Roman" w:cs="Times New Roman"/>
          <w:sz w:val="24"/>
          <w:szCs w:val="24"/>
        </w:rPr>
      </w:pPr>
      <w:r w:rsidRPr="00224B53">
        <w:rPr>
          <w:rFonts w:ascii="Times New Roman" w:hAnsi="Times New Roman" w:cs="Times New Roman"/>
          <w:sz w:val="24"/>
          <w:szCs w:val="24"/>
        </w:rPr>
        <w:t xml:space="preserve">Een model dat de managementstijl uitdrukt in de mate van taakgerichtheid en </w:t>
      </w:r>
      <w:r w:rsidR="00A11F87">
        <w:rPr>
          <w:rFonts w:ascii="Times New Roman" w:hAnsi="Times New Roman" w:cs="Times New Roman"/>
          <w:sz w:val="24"/>
          <w:szCs w:val="24"/>
        </w:rPr>
        <w:t>m</w:t>
      </w:r>
      <w:r w:rsidRPr="00224B53">
        <w:rPr>
          <w:rFonts w:ascii="Times New Roman" w:hAnsi="Times New Roman" w:cs="Times New Roman"/>
          <w:sz w:val="24"/>
          <w:szCs w:val="24"/>
        </w:rPr>
        <w:t>ensgerichtheid</w:t>
      </w:r>
      <w:r w:rsidR="004905B0">
        <w:rPr>
          <w:rFonts w:ascii="Times New Roman" w:hAnsi="Times New Roman" w:cs="Times New Roman"/>
          <w:sz w:val="24"/>
          <w:szCs w:val="24"/>
        </w:rPr>
        <w:t xml:space="preserve"> (wij gebruiken het model van Blake en Mouton – zie verder in de tekst).</w:t>
      </w:r>
    </w:p>
    <w:p w:rsidR="00A11F87" w:rsidRPr="00224B53" w:rsidRDefault="00A11F87" w:rsidP="00224B53">
      <w:pPr>
        <w:rPr>
          <w:rFonts w:ascii="Times New Roman" w:hAnsi="Times New Roman" w:cs="Times New Roman"/>
          <w:sz w:val="24"/>
          <w:szCs w:val="24"/>
        </w:rPr>
      </w:pPr>
    </w:p>
    <w:p w:rsidR="004905B0" w:rsidRDefault="004905B0">
      <w:pPr>
        <w:rPr>
          <w:rFonts w:ascii="Times New Roman" w:hAnsi="Times New Roman" w:cs="Times New Roman"/>
          <w:sz w:val="24"/>
          <w:szCs w:val="24"/>
        </w:rPr>
      </w:pPr>
      <w:r>
        <w:rPr>
          <w:rFonts w:ascii="Times New Roman" w:hAnsi="Times New Roman" w:cs="Times New Roman"/>
          <w:sz w:val="24"/>
          <w:szCs w:val="24"/>
        </w:rPr>
        <w:br w:type="page"/>
      </w:r>
    </w:p>
    <w:p w:rsidR="00224B53" w:rsidRPr="00224B53" w:rsidRDefault="00224B53" w:rsidP="00224B53">
      <w:pPr>
        <w:rPr>
          <w:rFonts w:ascii="Times New Roman" w:hAnsi="Times New Roman" w:cs="Times New Roman"/>
          <w:sz w:val="24"/>
          <w:szCs w:val="24"/>
        </w:rPr>
      </w:pPr>
      <w:r w:rsidRPr="00224B53">
        <w:rPr>
          <w:rFonts w:ascii="Times New Roman" w:hAnsi="Times New Roman" w:cs="Times New Roman"/>
          <w:sz w:val="24"/>
          <w:szCs w:val="24"/>
        </w:rPr>
        <w:lastRenderedPageBreak/>
        <w:t>Situationeel leidinggeven</w:t>
      </w:r>
      <w:r w:rsidR="00B76E91">
        <w:rPr>
          <w:rFonts w:ascii="Times New Roman" w:hAnsi="Times New Roman" w:cs="Times New Roman"/>
          <w:sz w:val="24"/>
          <w:szCs w:val="24"/>
        </w:rPr>
        <w:t>:</w:t>
      </w:r>
    </w:p>
    <w:p w:rsidR="00224B53" w:rsidRDefault="00224B53" w:rsidP="00224B53">
      <w:pPr>
        <w:rPr>
          <w:rFonts w:ascii="Times New Roman" w:hAnsi="Times New Roman" w:cs="Times New Roman"/>
          <w:sz w:val="24"/>
          <w:szCs w:val="24"/>
        </w:rPr>
      </w:pPr>
      <w:r w:rsidRPr="00224B53">
        <w:rPr>
          <w:rFonts w:ascii="Times New Roman" w:hAnsi="Times New Roman" w:cs="Times New Roman"/>
          <w:sz w:val="24"/>
          <w:szCs w:val="24"/>
        </w:rPr>
        <w:t>Een model dat aangeeft hoe de optimale managementstijl samenhangt met het competentieniveau van de medewerker.</w:t>
      </w:r>
    </w:p>
    <w:p w:rsidR="00B76E91" w:rsidRPr="00224B53" w:rsidRDefault="00B76E91" w:rsidP="00224B53">
      <w:pPr>
        <w:rPr>
          <w:rFonts w:ascii="Times New Roman" w:hAnsi="Times New Roman" w:cs="Times New Roman"/>
          <w:sz w:val="24"/>
          <w:szCs w:val="24"/>
        </w:rPr>
      </w:pPr>
    </w:p>
    <w:p w:rsidR="00224B53" w:rsidRPr="00224B53" w:rsidRDefault="00224B53" w:rsidP="00224B53">
      <w:pPr>
        <w:rPr>
          <w:rFonts w:ascii="Times New Roman" w:hAnsi="Times New Roman" w:cs="Times New Roman"/>
          <w:sz w:val="24"/>
          <w:szCs w:val="24"/>
        </w:rPr>
      </w:pPr>
      <w:r w:rsidRPr="00224B53">
        <w:rPr>
          <w:rFonts w:ascii="Times New Roman" w:hAnsi="Times New Roman" w:cs="Times New Roman"/>
          <w:sz w:val="24"/>
          <w:szCs w:val="24"/>
        </w:rPr>
        <w:t>Transformationeel leiderschap</w:t>
      </w:r>
      <w:r w:rsidR="00B76E91">
        <w:rPr>
          <w:rFonts w:ascii="Times New Roman" w:hAnsi="Times New Roman" w:cs="Times New Roman"/>
          <w:sz w:val="24"/>
          <w:szCs w:val="24"/>
        </w:rPr>
        <w:t>:</w:t>
      </w:r>
    </w:p>
    <w:p w:rsidR="00224B53" w:rsidRDefault="00224B53" w:rsidP="00224B53">
      <w:pPr>
        <w:rPr>
          <w:rFonts w:ascii="Times New Roman" w:hAnsi="Times New Roman" w:cs="Times New Roman"/>
          <w:sz w:val="24"/>
          <w:szCs w:val="24"/>
        </w:rPr>
      </w:pPr>
      <w:r w:rsidRPr="00224B53">
        <w:rPr>
          <w:rFonts w:ascii="Times New Roman" w:hAnsi="Times New Roman" w:cs="Times New Roman"/>
          <w:sz w:val="24"/>
          <w:szCs w:val="24"/>
        </w:rPr>
        <w:t>Bij transformationeel leiderschap probeert de leider een verandering (transformatie) in het denken van de medewerkers te weeg te brengen, door ze enthousiast te maken voor zijn visie, beleidskoers of actieplan</w:t>
      </w:r>
      <w:r w:rsidR="00D60B91">
        <w:rPr>
          <w:rFonts w:ascii="Times New Roman" w:hAnsi="Times New Roman" w:cs="Times New Roman"/>
          <w:sz w:val="24"/>
          <w:szCs w:val="24"/>
        </w:rPr>
        <w:t>.</w:t>
      </w:r>
    </w:p>
    <w:p w:rsidR="00D60B91" w:rsidRDefault="00D60B91" w:rsidP="00224B53">
      <w:pPr>
        <w:rPr>
          <w:rFonts w:ascii="Times New Roman" w:hAnsi="Times New Roman" w:cs="Times New Roman"/>
          <w:sz w:val="24"/>
          <w:szCs w:val="24"/>
        </w:rPr>
      </w:pPr>
    </w:p>
    <w:p w:rsidR="00D60B91" w:rsidRDefault="00D60B91" w:rsidP="00224B53">
      <w:pPr>
        <w:rPr>
          <w:rFonts w:ascii="Times New Roman" w:hAnsi="Times New Roman" w:cs="Times New Roman"/>
          <w:sz w:val="24"/>
          <w:szCs w:val="24"/>
        </w:rPr>
      </w:pPr>
    </w:p>
    <w:p w:rsidR="00DD6FA8" w:rsidRDefault="00DD6FA8" w:rsidP="00224B53">
      <w:pPr>
        <w:rPr>
          <w:rFonts w:ascii="Times New Roman" w:hAnsi="Times New Roman" w:cs="Times New Roman"/>
          <w:sz w:val="24"/>
          <w:szCs w:val="24"/>
        </w:rPr>
      </w:pPr>
      <w:r>
        <w:rPr>
          <w:rFonts w:ascii="Times New Roman" w:hAnsi="Times New Roman" w:cs="Times New Roman"/>
          <w:sz w:val="24"/>
          <w:szCs w:val="24"/>
        </w:rPr>
        <w:t>Wil je aan al deze stijlen kunnen werken, want een manager werkt met verschillende stijlen, moet je wel de bedrijfscultuur kennen.</w:t>
      </w:r>
    </w:p>
    <w:p w:rsidR="00DD6FA8" w:rsidRDefault="00DD6FA8" w:rsidP="00224B53">
      <w:pPr>
        <w:rPr>
          <w:rFonts w:ascii="Times New Roman" w:hAnsi="Times New Roman" w:cs="Times New Roman"/>
          <w:sz w:val="24"/>
          <w:szCs w:val="24"/>
        </w:rPr>
      </w:pPr>
      <w:r>
        <w:rPr>
          <w:rFonts w:ascii="Times New Roman" w:hAnsi="Times New Roman" w:cs="Times New Roman"/>
          <w:sz w:val="24"/>
          <w:szCs w:val="24"/>
        </w:rPr>
        <w:t>Informele</w:t>
      </w:r>
      <w:r w:rsidR="00275F79">
        <w:rPr>
          <w:rFonts w:ascii="Times New Roman" w:hAnsi="Times New Roman" w:cs="Times New Roman"/>
          <w:sz w:val="24"/>
          <w:szCs w:val="24"/>
        </w:rPr>
        <w:t xml:space="preserve"> (open)</w:t>
      </w:r>
      <w:r>
        <w:rPr>
          <w:rFonts w:ascii="Times New Roman" w:hAnsi="Times New Roman" w:cs="Times New Roman"/>
          <w:sz w:val="24"/>
          <w:szCs w:val="24"/>
        </w:rPr>
        <w:t xml:space="preserve"> versus formele </w:t>
      </w:r>
      <w:r w:rsidR="00275F79">
        <w:rPr>
          <w:rFonts w:ascii="Times New Roman" w:hAnsi="Times New Roman" w:cs="Times New Roman"/>
          <w:sz w:val="24"/>
          <w:szCs w:val="24"/>
        </w:rPr>
        <w:t xml:space="preserve">(gesloten) </w:t>
      </w:r>
      <w:r>
        <w:rPr>
          <w:rFonts w:ascii="Times New Roman" w:hAnsi="Times New Roman" w:cs="Times New Roman"/>
          <w:sz w:val="24"/>
          <w:szCs w:val="24"/>
        </w:rPr>
        <w:t>bedrijfscultuur:</w:t>
      </w:r>
    </w:p>
    <w:p w:rsidR="001E53F0" w:rsidRDefault="001E53F0" w:rsidP="00224B53">
      <w:pPr>
        <w:rPr>
          <w:rFonts w:ascii="Times New Roman" w:hAnsi="Times New Roman" w:cs="Times New Roman"/>
          <w:sz w:val="24"/>
          <w:szCs w:val="24"/>
        </w:rPr>
      </w:pPr>
      <w:r>
        <w:rPr>
          <w:rFonts w:ascii="Times New Roman" w:hAnsi="Times New Roman" w:cs="Times New Roman"/>
          <w:sz w:val="24"/>
          <w:szCs w:val="24"/>
        </w:rPr>
        <w:t xml:space="preserve">De informele </w:t>
      </w:r>
      <w:r w:rsidR="00475487">
        <w:rPr>
          <w:rFonts w:ascii="Times New Roman" w:hAnsi="Times New Roman" w:cs="Times New Roman"/>
          <w:sz w:val="24"/>
          <w:szCs w:val="24"/>
        </w:rPr>
        <w:t xml:space="preserve">ofwel open </w:t>
      </w:r>
      <w:r>
        <w:rPr>
          <w:rFonts w:ascii="Times New Roman" w:hAnsi="Times New Roman" w:cs="Times New Roman"/>
          <w:sz w:val="24"/>
          <w:szCs w:val="24"/>
        </w:rPr>
        <w:t xml:space="preserve">bedrijfscultuur noemen we ook wel </w:t>
      </w:r>
      <w:r w:rsidR="00CA293F">
        <w:rPr>
          <w:rFonts w:ascii="Times New Roman" w:hAnsi="Times New Roman" w:cs="Times New Roman"/>
          <w:sz w:val="24"/>
          <w:szCs w:val="24"/>
        </w:rPr>
        <w:t>“</w:t>
      </w:r>
      <w:r>
        <w:rPr>
          <w:rFonts w:ascii="Times New Roman" w:hAnsi="Times New Roman" w:cs="Times New Roman"/>
          <w:sz w:val="24"/>
          <w:szCs w:val="24"/>
        </w:rPr>
        <w:t xml:space="preserve">de </w:t>
      </w:r>
      <w:r w:rsidR="00CA293F">
        <w:rPr>
          <w:rFonts w:ascii="Times New Roman" w:hAnsi="Times New Roman" w:cs="Times New Roman"/>
          <w:sz w:val="24"/>
          <w:szCs w:val="24"/>
        </w:rPr>
        <w:t xml:space="preserve">wandelgangen”. Dat wil zeggen dat er geen formele hiërarchische verhouding is, dus geen directe baas ondergeschikte rollen. </w:t>
      </w:r>
      <w:r w:rsidR="00334570">
        <w:rPr>
          <w:rFonts w:ascii="Times New Roman" w:hAnsi="Times New Roman" w:cs="Times New Roman"/>
          <w:sz w:val="24"/>
          <w:szCs w:val="24"/>
        </w:rPr>
        <w:t>In de regel noemen we dit ook wel het “</w:t>
      </w:r>
      <w:r w:rsidR="00E17207">
        <w:rPr>
          <w:rFonts w:ascii="Times New Roman" w:hAnsi="Times New Roman" w:cs="Times New Roman"/>
          <w:sz w:val="24"/>
          <w:szCs w:val="24"/>
        </w:rPr>
        <w:t>lobbycircuits</w:t>
      </w:r>
      <w:r w:rsidR="00334570">
        <w:rPr>
          <w:rFonts w:ascii="Times New Roman" w:hAnsi="Times New Roman" w:cs="Times New Roman"/>
          <w:sz w:val="24"/>
          <w:szCs w:val="24"/>
        </w:rPr>
        <w:t>”</w:t>
      </w:r>
      <w:r w:rsidR="00514572">
        <w:rPr>
          <w:rFonts w:ascii="Times New Roman" w:hAnsi="Times New Roman" w:cs="Times New Roman"/>
          <w:sz w:val="24"/>
          <w:szCs w:val="24"/>
        </w:rPr>
        <w:t>. Hierin worden op de achtergrond van het formele proces afspraken gemaakt. Deze cultuur leent zich dan ook voor een Laissez Faire leiderschap en kan alleen goed functioneren als de medewerkers hoge betrokkenheid hebben.</w:t>
      </w:r>
    </w:p>
    <w:p w:rsidR="00514572" w:rsidRDefault="00514572" w:rsidP="00224B53">
      <w:pPr>
        <w:rPr>
          <w:rFonts w:ascii="Times New Roman" w:hAnsi="Times New Roman" w:cs="Times New Roman"/>
          <w:sz w:val="24"/>
          <w:szCs w:val="24"/>
        </w:rPr>
      </w:pPr>
      <w:r>
        <w:rPr>
          <w:rFonts w:ascii="Times New Roman" w:hAnsi="Times New Roman" w:cs="Times New Roman"/>
          <w:sz w:val="24"/>
          <w:szCs w:val="24"/>
        </w:rPr>
        <w:t xml:space="preserve">De formele </w:t>
      </w:r>
      <w:r w:rsidR="00475487">
        <w:rPr>
          <w:rFonts w:ascii="Times New Roman" w:hAnsi="Times New Roman" w:cs="Times New Roman"/>
          <w:sz w:val="24"/>
          <w:szCs w:val="24"/>
        </w:rPr>
        <w:t xml:space="preserve">ofwel gesloten </w:t>
      </w:r>
      <w:r>
        <w:rPr>
          <w:rFonts w:ascii="Times New Roman" w:hAnsi="Times New Roman" w:cs="Times New Roman"/>
          <w:sz w:val="24"/>
          <w:szCs w:val="24"/>
        </w:rPr>
        <w:t>bedrijfscultu</w:t>
      </w:r>
      <w:r w:rsidR="00B93A46">
        <w:rPr>
          <w:rFonts w:ascii="Times New Roman" w:hAnsi="Times New Roman" w:cs="Times New Roman"/>
          <w:sz w:val="24"/>
          <w:szCs w:val="24"/>
        </w:rPr>
        <w:t>ur is een sterke baas onderge</w:t>
      </w:r>
      <w:r>
        <w:rPr>
          <w:rFonts w:ascii="Times New Roman" w:hAnsi="Times New Roman" w:cs="Times New Roman"/>
          <w:sz w:val="24"/>
          <w:szCs w:val="24"/>
        </w:rPr>
        <w:t xml:space="preserve">schikte </w:t>
      </w:r>
      <w:r w:rsidR="00B93A46">
        <w:rPr>
          <w:rFonts w:ascii="Times New Roman" w:hAnsi="Times New Roman" w:cs="Times New Roman"/>
          <w:sz w:val="24"/>
          <w:szCs w:val="24"/>
        </w:rPr>
        <w:t xml:space="preserve">gezag lijn herkenbaar. Hierin zullen weinig of geen afspraken worden gemaakt zonder dat er </w:t>
      </w:r>
      <w:r w:rsidR="00E7541B">
        <w:rPr>
          <w:rFonts w:ascii="Times New Roman" w:hAnsi="Times New Roman" w:cs="Times New Roman"/>
          <w:sz w:val="24"/>
          <w:szCs w:val="24"/>
        </w:rPr>
        <w:t>een duidelijke beschreven afspraak op papier staat. Een goed voorbeeld hiervan zijn de politie en het leger.</w:t>
      </w:r>
    </w:p>
    <w:p w:rsidR="00475487" w:rsidRDefault="00475487" w:rsidP="00224B53">
      <w:pPr>
        <w:rPr>
          <w:rFonts w:ascii="Times New Roman" w:hAnsi="Times New Roman" w:cs="Times New Roman"/>
          <w:sz w:val="24"/>
          <w:szCs w:val="24"/>
        </w:rPr>
      </w:pPr>
      <w:r>
        <w:rPr>
          <w:rFonts w:ascii="Times New Roman" w:hAnsi="Times New Roman" w:cs="Times New Roman"/>
          <w:sz w:val="24"/>
          <w:szCs w:val="24"/>
        </w:rPr>
        <w:t xml:space="preserve">In deze laatste heb je als buitenstaander geen gemakkelijke toegang. </w:t>
      </w:r>
      <w:r w:rsidR="00F76AAE">
        <w:rPr>
          <w:rFonts w:ascii="Times New Roman" w:hAnsi="Times New Roman" w:cs="Times New Roman"/>
          <w:sz w:val="24"/>
          <w:szCs w:val="24"/>
        </w:rPr>
        <w:t xml:space="preserve">Maar dit heeft ook te maken met opleidingsniveau, sociale klasse van de mensen waarmee je werkt. </w:t>
      </w:r>
      <w:r>
        <w:rPr>
          <w:rFonts w:ascii="Times New Roman" w:hAnsi="Times New Roman" w:cs="Times New Roman"/>
          <w:sz w:val="24"/>
          <w:szCs w:val="24"/>
        </w:rPr>
        <w:t>Het is niet alleen bij bedrijven het geval, maar ook bij bevolkingsgroepen. Kijk maar eens naar etnische minderheden die close zijn en onze eigen open cultuur.</w:t>
      </w:r>
      <w:r w:rsidR="005E0319">
        <w:rPr>
          <w:rFonts w:ascii="Times New Roman" w:hAnsi="Times New Roman" w:cs="Times New Roman"/>
          <w:sz w:val="24"/>
          <w:szCs w:val="24"/>
        </w:rPr>
        <w:t xml:space="preserve"> </w:t>
      </w:r>
      <w:r>
        <w:rPr>
          <w:rFonts w:ascii="Times New Roman" w:hAnsi="Times New Roman" w:cs="Times New Roman"/>
          <w:sz w:val="24"/>
          <w:szCs w:val="24"/>
        </w:rPr>
        <w:t xml:space="preserve">Dit werkt wel door in de </w:t>
      </w:r>
      <w:r w:rsidR="00275F79">
        <w:rPr>
          <w:rFonts w:ascii="Times New Roman" w:hAnsi="Times New Roman" w:cs="Times New Roman"/>
          <w:sz w:val="24"/>
          <w:szCs w:val="24"/>
        </w:rPr>
        <w:t>manier van leidinggeven.</w:t>
      </w:r>
      <w:r w:rsidR="005527FC">
        <w:rPr>
          <w:rFonts w:ascii="Times New Roman" w:hAnsi="Times New Roman" w:cs="Times New Roman"/>
          <w:sz w:val="24"/>
          <w:szCs w:val="24"/>
        </w:rPr>
        <w:t xml:space="preserve"> Je moet er alert op zijn.</w:t>
      </w:r>
    </w:p>
    <w:p w:rsidR="005527FC" w:rsidRDefault="005527FC" w:rsidP="00224B53">
      <w:pPr>
        <w:rPr>
          <w:rFonts w:ascii="Times New Roman" w:hAnsi="Times New Roman" w:cs="Times New Roman"/>
          <w:sz w:val="24"/>
          <w:szCs w:val="24"/>
        </w:rPr>
      </w:pPr>
    </w:p>
    <w:p w:rsidR="005527FC" w:rsidRDefault="005527FC" w:rsidP="00224B53">
      <w:pPr>
        <w:rPr>
          <w:rFonts w:ascii="Times New Roman" w:hAnsi="Times New Roman" w:cs="Times New Roman"/>
          <w:sz w:val="24"/>
          <w:szCs w:val="24"/>
        </w:rPr>
      </w:pPr>
      <w:r>
        <w:rPr>
          <w:rFonts w:ascii="Times New Roman" w:hAnsi="Times New Roman" w:cs="Times New Roman"/>
          <w:sz w:val="24"/>
          <w:szCs w:val="24"/>
        </w:rPr>
        <w:t>Ook de dienst of producten die je levert bepalen een bepaalde manier van leidinggeven</w:t>
      </w:r>
      <w:r w:rsidR="00F67C82">
        <w:rPr>
          <w:rFonts w:ascii="Times New Roman" w:hAnsi="Times New Roman" w:cs="Times New Roman"/>
          <w:sz w:val="24"/>
          <w:szCs w:val="24"/>
        </w:rPr>
        <w:t xml:space="preserve"> of leidinggevende houding. </w:t>
      </w:r>
    </w:p>
    <w:p w:rsidR="00AE2CA0" w:rsidRDefault="00AE2CA0" w:rsidP="00224B53">
      <w:pPr>
        <w:rPr>
          <w:rFonts w:ascii="Times New Roman" w:hAnsi="Times New Roman" w:cs="Times New Roman"/>
          <w:sz w:val="24"/>
          <w:szCs w:val="24"/>
        </w:rPr>
      </w:pPr>
    </w:p>
    <w:p w:rsidR="00AE2CA0" w:rsidRDefault="00AE2CA0" w:rsidP="00224B53">
      <w:pPr>
        <w:rPr>
          <w:rFonts w:ascii="Times New Roman" w:hAnsi="Times New Roman" w:cs="Times New Roman"/>
          <w:sz w:val="24"/>
          <w:szCs w:val="24"/>
        </w:rPr>
      </w:pPr>
      <w:r>
        <w:rPr>
          <w:rFonts w:ascii="Times New Roman" w:hAnsi="Times New Roman" w:cs="Times New Roman"/>
          <w:sz w:val="24"/>
          <w:szCs w:val="24"/>
        </w:rPr>
        <w:t>Daarmee komen we op de definitie van wat is een organisatie?</w:t>
      </w:r>
    </w:p>
    <w:p w:rsidR="00AE2CA0" w:rsidRDefault="00AE2CA0" w:rsidP="00224B53">
      <w:pPr>
        <w:rPr>
          <w:rFonts w:ascii="Times New Roman" w:hAnsi="Times New Roman" w:cs="Times New Roman"/>
          <w:sz w:val="24"/>
          <w:szCs w:val="24"/>
        </w:rPr>
      </w:pPr>
    </w:p>
    <w:p w:rsidR="00AE2CA0" w:rsidRDefault="00AE2CA0" w:rsidP="00224B53">
      <w:pPr>
        <w:rPr>
          <w:rFonts w:ascii="Times New Roman" w:hAnsi="Times New Roman" w:cs="Times New Roman"/>
          <w:sz w:val="24"/>
          <w:szCs w:val="24"/>
        </w:rPr>
      </w:pPr>
      <w:r>
        <w:rPr>
          <w:rFonts w:ascii="Times New Roman" w:hAnsi="Times New Roman" w:cs="Times New Roman"/>
          <w:sz w:val="24"/>
          <w:szCs w:val="24"/>
        </w:rPr>
        <w:t>Plat gezegd is een organisatie:</w:t>
      </w:r>
    </w:p>
    <w:p w:rsidR="00AE2CA0" w:rsidRPr="00AE2CA0" w:rsidRDefault="00AE2CA0" w:rsidP="00AE2CA0">
      <w:pPr>
        <w:rPr>
          <w:rFonts w:ascii="Times New Roman" w:hAnsi="Times New Roman" w:cs="Times New Roman"/>
          <w:i/>
          <w:sz w:val="24"/>
          <w:szCs w:val="24"/>
          <w:u w:val="single"/>
        </w:rPr>
      </w:pPr>
      <w:r w:rsidRPr="00AE2CA0">
        <w:rPr>
          <w:rFonts w:ascii="Times New Roman" w:hAnsi="Times New Roman" w:cs="Times New Roman"/>
          <w:i/>
          <w:sz w:val="24"/>
          <w:szCs w:val="24"/>
          <w:u w:val="single"/>
        </w:rPr>
        <w:t>Een verband van mensen die met elkaar samenwerken om een bepaald doel te bereiken</w:t>
      </w:r>
      <w:r>
        <w:rPr>
          <w:rFonts w:ascii="Times New Roman" w:hAnsi="Times New Roman" w:cs="Times New Roman"/>
          <w:i/>
          <w:sz w:val="24"/>
          <w:szCs w:val="24"/>
          <w:u w:val="single"/>
        </w:rPr>
        <w:t>.</w:t>
      </w:r>
    </w:p>
    <w:p w:rsidR="00AE2CA0" w:rsidRDefault="00AE2CA0" w:rsidP="00224B53">
      <w:pPr>
        <w:rPr>
          <w:rFonts w:ascii="Times New Roman" w:hAnsi="Times New Roman" w:cs="Times New Roman"/>
          <w:sz w:val="24"/>
          <w:szCs w:val="24"/>
        </w:rPr>
      </w:pPr>
    </w:p>
    <w:p w:rsidR="005470F9" w:rsidRDefault="0085404D" w:rsidP="005470F9">
      <w:pPr>
        <w:rPr>
          <w:rFonts w:ascii="Times New Roman" w:hAnsi="Times New Roman" w:cs="Times New Roman"/>
          <w:sz w:val="24"/>
          <w:szCs w:val="24"/>
        </w:rPr>
      </w:pPr>
      <w:r>
        <w:rPr>
          <w:rFonts w:ascii="Times New Roman" w:hAnsi="Times New Roman" w:cs="Times New Roman"/>
          <w:sz w:val="24"/>
          <w:szCs w:val="24"/>
        </w:rPr>
        <w:t xml:space="preserve">Daarin wordt </w:t>
      </w:r>
      <w:r w:rsidR="005470F9">
        <w:rPr>
          <w:rFonts w:ascii="Times New Roman" w:hAnsi="Times New Roman" w:cs="Times New Roman"/>
          <w:sz w:val="24"/>
          <w:szCs w:val="24"/>
        </w:rPr>
        <w:t>de f</w:t>
      </w:r>
      <w:r w:rsidR="005470F9" w:rsidRPr="0085404D">
        <w:rPr>
          <w:rFonts w:ascii="Times New Roman" w:hAnsi="Times New Roman" w:cs="Times New Roman"/>
          <w:sz w:val="24"/>
          <w:szCs w:val="24"/>
        </w:rPr>
        <w:t>ormele weergave van de taken in functies en bijbehorende bevoegdheden en verantwoordelijkheden</w:t>
      </w:r>
      <w:r w:rsidR="005470F9">
        <w:rPr>
          <w:rFonts w:ascii="Times New Roman" w:hAnsi="Times New Roman" w:cs="Times New Roman"/>
          <w:sz w:val="24"/>
          <w:szCs w:val="24"/>
        </w:rPr>
        <w:t xml:space="preserve"> herkenbaar gemaakt. Het groene gedeelte van de figuur hieronder is het bedrijf. De strategische top zijn de mensen die alles bepalen, bedenken en </w:t>
      </w:r>
      <w:r w:rsidR="009F3732">
        <w:rPr>
          <w:rFonts w:ascii="Times New Roman" w:hAnsi="Times New Roman" w:cs="Times New Roman"/>
          <w:sz w:val="24"/>
          <w:szCs w:val="24"/>
        </w:rPr>
        <w:t xml:space="preserve">aangeven. Dat zijn de “ visionairen”, de leiders. Of ze allemaal even goed zijn is nog maar de vraag, maar ze besteden hun ideeën uit naar het middenkader. Dat zijn de mensen die de puntjes op de </w:t>
      </w:r>
      <w:r w:rsidR="00CA26BD">
        <w:rPr>
          <w:rFonts w:ascii="Times New Roman" w:hAnsi="Times New Roman" w:cs="Times New Roman"/>
          <w:sz w:val="24"/>
          <w:szCs w:val="24"/>
        </w:rPr>
        <w:t>“</w:t>
      </w:r>
      <w:r w:rsidR="009F3732">
        <w:rPr>
          <w:rFonts w:ascii="Times New Roman" w:hAnsi="Times New Roman" w:cs="Times New Roman"/>
          <w:sz w:val="24"/>
          <w:szCs w:val="24"/>
        </w:rPr>
        <w:t>i</w:t>
      </w:r>
      <w:r w:rsidR="00CA26BD">
        <w:rPr>
          <w:rFonts w:ascii="Times New Roman" w:hAnsi="Times New Roman" w:cs="Times New Roman"/>
          <w:sz w:val="24"/>
          <w:szCs w:val="24"/>
        </w:rPr>
        <w:t>”</w:t>
      </w:r>
      <w:r w:rsidR="009F3732">
        <w:rPr>
          <w:rFonts w:ascii="Times New Roman" w:hAnsi="Times New Roman" w:cs="Times New Roman"/>
          <w:sz w:val="24"/>
          <w:szCs w:val="24"/>
        </w:rPr>
        <w:t xml:space="preserve"> mogen zetten en de zaak mogen </w:t>
      </w:r>
      <w:r w:rsidR="00CA26BD">
        <w:rPr>
          <w:rFonts w:ascii="Times New Roman" w:hAnsi="Times New Roman" w:cs="Times New Roman"/>
          <w:sz w:val="24"/>
          <w:szCs w:val="24"/>
        </w:rPr>
        <w:t>managen. Dat zijn de mensen die de ideeën concretiseren en vertalen naar de werkvloer (uitvoerende deel van het bedrijf) ofwel de operationele kern. De aansturing is van boven naar beneden de verantwoording is van beneden naar boven. Dan heb je nog de staf en/of de service. Deze afdelingen zijn ondersteunend aan het proces en nemen niet direct deel aan het proces. Zij kunnen dan ook “ formeel” geen invloed hebben op het beleid en de operationele gang van zaken. Daarnaast wordt de organisatie uiteraard beïnvloed door de vraag en aanbod va</w:t>
      </w:r>
      <w:r w:rsidR="00C042BD">
        <w:rPr>
          <w:rFonts w:ascii="Times New Roman" w:hAnsi="Times New Roman" w:cs="Times New Roman"/>
          <w:sz w:val="24"/>
          <w:szCs w:val="24"/>
        </w:rPr>
        <w:t xml:space="preserve">n de klanten en de leveranciers. Als de vraag van de klant groot is </w:t>
      </w:r>
      <w:r w:rsidR="00C042BD">
        <w:rPr>
          <w:rFonts w:ascii="Times New Roman" w:hAnsi="Times New Roman" w:cs="Times New Roman"/>
          <w:sz w:val="24"/>
          <w:szCs w:val="24"/>
        </w:rPr>
        <w:lastRenderedPageBreak/>
        <w:t>krijg je een “pull-strategie” en als de druk van de leveranciers groot is krijg je een “push-strategie” (onderdelen van marketing).</w:t>
      </w:r>
    </w:p>
    <w:p w:rsidR="005470F9" w:rsidRPr="0085404D" w:rsidRDefault="005470F9" w:rsidP="005470F9">
      <w:pPr>
        <w:rPr>
          <w:rFonts w:ascii="Times New Roman" w:hAnsi="Times New Roman" w:cs="Times New Roman"/>
          <w:sz w:val="24"/>
          <w:szCs w:val="24"/>
        </w:rPr>
      </w:pPr>
      <w:r w:rsidRPr="005470F9">
        <w:rPr>
          <w:rFonts w:ascii="Times New Roman" w:hAnsi="Times New Roman" w:cs="Times New Roman"/>
          <w:noProof/>
          <w:sz w:val="24"/>
          <w:szCs w:val="24"/>
          <w:lang w:eastAsia="nl-NL"/>
        </w:rPr>
        <w:drawing>
          <wp:inline distT="0" distB="0" distL="0" distR="0" wp14:anchorId="060BEA11" wp14:editId="121F355E">
            <wp:extent cx="5762625" cy="3562350"/>
            <wp:effectExtent l="0" t="0" r="9525" b="0"/>
            <wp:docPr id="2" name="Picture 5" descr="organisatie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organisatiestructuur"/>
                    <pic:cNvPicPr>
                      <a:picLocks noChangeAspect="1" noChangeArrowheads="1"/>
                    </pic:cNvPicPr>
                  </pic:nvPicPr>
                  <pic:blipFill>
                    <a:blip r:embed="rId9" cstate="print"/>
                    <a:srcRect/>
                    <a:stretch>
                      <a:fillRect/>
                    </a:stretch>
                  </pic:blipFill>
                  <pic:spPr>
                    <a:xfrm>
                      <a:off x="0" y="0"/>
                      <a:ext cx="5760720" cy="3561172"/>
                    </a:xfrm>
                    <a:prstGeom prst="rect">
                      <a:avLst/>
                    </a:prstGeom>
                    <a:noFill/>
                    <a:ln/>
                  </pic:spPr>
                </pic:pic>
              </a:graphicData>
            </a:graphic>
          </wp:inline>
        </w:drawing>
      </w:r>
    </w:p>
    <w:p w:rsidR="000B08EE" w:rsidRDefault="000B08EE" w:rsidP="00126748">
      <w:pPr>
        <w:rPr>
          <w:rFonts w:ascii="Times New Roman" w:hAnsi="Times New Roman" w:cs="Times New Roman"/>
          <w:sz w:val="24"/>
          <w:szCs w:val="24"/>
        </w:rPr>
      </w:pPr>
    </w:p>
    <w:p w:rsidR="0085404D" w:rsidRDefault="00D668DB" w:rsidP="00126748">
      <w:pPr>
        <w:rPr>
          <w:rFonts w:ascii="Times New Roman" w:hAnsi="Times New Roman" w:cs="Times New Roman"/>
          <w:sz w:val="24"/>
          <w:szCs w:val="24"/>
        </w:rPr>
      </w:pPr>
      <w:r w:rsidRPr="00E6519A">
        <w:rPr>
          <w:rFonts w:ascii="Times New Roman" w:hAnsi="Times New Roman" w:cs="Times New Roman"/>
          <w:noProof/>
          <w:sz w:val="24"/>
          <w:szCs w:val="24"/>
          <w:lang w:eastAsia="nl-NL"/>
        </w:rPr>
        <w:drawing>
          <wp:anchor distT="0" distB="0" distL="114300" distR="114300" simplePos="0" relativeHeight="251658240" behindDoc="0" locked="0" layoutInCell="1" allowOverlap="1" wp14:anchorId="40259548" wp14:editId="7CDCD148">
            <wp:simplePos x="0" y="0"/>
            <wp:positionH relativeFrom="column">
              <wp:posOffset>2595880</wp:posOffset>
            </wp:positionH>
            <wp:positionV relativeFrom="paragraph">
              <wp:posOffset>106045</wp:posOffset>
            </wp:positionV>
            <wp:extent cx="3219450" cy="2409825"/>
            <wp:effectExtent l="19050" t="0" r="7620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85404D" w:rsidRDefault="00D668DB" w:rsidP="00126748">
      <w:pPr>
        <w:rPr>
          <w:rFonts w:ascii="Times New Roman" w:hAnsi="Times New Roman" w:cs="Times New Roman"/>
          <w:sz w:val="24"/>
          <w:szCs w:val="24"/>
        </w:rPr>
      </w:pPr>
      <w:r>
        <w:rPr>
          <w:rFonts w:ascii="Times New Roman" w:hAnsi="Times New Roman" w:cs="Times New Roman"/>
          <w:sz w:val="24"/>
          <w:szCs w:val="24"/>
        </w:rPr>
        <w:t>Als je naar de structuur van het bedrijf kijkt zie hier naast een lijn organogram. Daarbij is de directe opdracht door de directie gegeven aan de bijv. inkoop</w:t>
      </w:r>
      <w:r w:rsidR="00280568">
        <w:rPr>
          <w:rFonts w:ascii="Times New Roman" w:hAnsi="Times New Roman" w:cs="Times New Roman"/>
          <w:sz w:val="24"/>
          <w:szCs w:val="24"/>
        </w:rPr>
        <w:t>. Deze op haar beurt heeft weer verantwoording af te leggen naar de directie. Onderling hoeven de afdelingen van elkaar niets te weten.</w:t>
      </w:r>
    </w:p>
    <w:p w:rsidR="00280568" w:rsidRDefault="00C46EF0" w:rsidP="00126748">
      <w:pPr>
        <w:rPr>
          <w:rFonts w:ascii="Times New Roman" w:hAnsi="Times New Roman" w:cs="Times New Roman"/>
          <w:sz w:val="24"/>
          <w:szCs w:val="24"/>
        </w:rPr>
      </w:pPr>
      <w:r w:rsidRPr="007A17C0">
        <w:rPr>
          <w:rFonts w:ascii="Times New Roman" w:hAnsi="Times New Roman" w:cs="Times New Roman"/>
          <w:noProof/>
          <w:sz w:val="24"/>
          <w:szCs w:val="24"/>
          <w:lang w:eastAsia="nl-NL"/>
        </w:rPr>
        <w:drawing>
          <wp:anchor distT="0" distB="0" distL="114300" distR="114300" simplePos="0" relativeHeight="251659264" behindDoc="0" locked="0" layoutInCell="1" allowOverlap="1" wp14:anchorId="6FD59A9B" wp14:editId="70992085">
            <wp:simplePos x="0" y="0"/>
            <wp:positionH relativeFrom="column">
              <wp:posOffset>-4445</wp:posOffset>
            </wp:positionH>
            <wp:positionV relativeFrom="paragraph">
              <wp:posOffset>1051560</wp:posOffset>
            </wp:positionV>
            <wp:extent cx="3383915" cy="2214245"/>
            <wp:effectExtent l="0" t="0" r="0" b="1460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28685D">
        <w:rPr>
          <w:rFonts w:ascii="Times New Roman" w:hAnsi="Times New Roman" w:cs="Times New Roman"/>
          <w:sz w:val="24"/>
          <w:szCs w:val="24"/>
        </w:rPr>
        <w:t>Staat er tussen de afdelingen (inkoop-productie-verkoop) wel een verbindingslijn. Dan praten we over een matrix-structuur en zullen de afdelingen met elkaar moet overleggen en afspraken maken</w:t>
      </w:r>
      <w:r w:rsidR="007A17C0">
        <w:rPr>
          <w:rFonts w:ascii="Times New Roman" w:hAnsi="Times New Roman" w:cs="Times New Roman"/>
          <w:sz w:val="24"/>
          <w:szCs w:val="24"/>
        </w:rPr>
        <w:t>.</w:t>
      </w:r>
    </w:p>
    <w:p w:rsidR="007A17C0" w:rsidRDefault="00BF5B77" w:rsidP="00126748">
      <w:pPr>
        <w:rPr>
          <w:rFonts w:ascii="Times New Roman" w:hAnsi="Times New Roman" w:cs="Times New Roman"/>
          <w:sz w:val="24"/>
          <w:szCs w:val="24"/>
        </w:rPr>
      </w:pPr>
      <w:r w:rsidRPr="009A7FD0">
        <w:rPr>
          <w:rFonts w:ascii="Times New Roman" w:hAnsi="Times New Roman" w:cs="Times New Roman"/>
        </w:rPr>
        <w:t xml:space="preserve">Hiernaast zie je een lijn-staf model. Daarin zijn een aantal stafzaken opgenomen die ter ondersteuning zijn opgenomen maar geen </w:t>
      </w:r>
      <w:r w:rsidR="005F30A6" w:rsidRPr="009A7FD0">
        <w:rPr>
          <w:rFonts w:ascii="Times New Roman" w:hAnsi="Times New Roman" w:cs="Times New Roman"/>
        </w:rPr>
        <w:t>beleidsmatige taken hebben. Dat houdt niet in dat zij het beleid niet kunnen beïnvloeden. Het ligt niet tot hun primaire taak. Hun taak is uitzoeken of iets uitgevoerd moet of kan worden, zij nemen geen beslissingen. Zij zoeken de technische en financiële gegevens bij elkaar</w:t>
      </w:r>
      <w:r w:rsidR="00C46EF0" w:rsidRPr="009A7FD0">
        <w:rPr>
          <w:rFonts w:ascii="Times New Roman" w:hAnsi="Times New Roman" w:cs="Times New Roman"/>
        </w:rPr>
        <w:t xml:space="preserve"> en geven hooguit een advies.</w:t>
      </w:r>
    </w:p>
    <w:p w:rsidR="00C46EF0" w:rsidRDefault="00C46EF0" w:rsidP="004E365D">
      <w:pPr>
        <w:jc w:val="center"/>
        <w:rPr>
          <w:rFonts w:ascii="Times New Roman" w:hAnsi="Times New Roman" w:cs="Times New Roman"/>
          <w:sz w:val="24"/>
          <w:szCs w:val="24"/>
        </w:rPr>
      </w:pPr>
      <w:r w:rsidRPr="00C46EF0">
        <w:rPr>
          <w:rFonts w:ascii="Times New Roman" w:hAnsi="Times New Roman" w:cs="Times New Roman"/>
          <w:noProof/>
          <w:sz w:val="24"/>
          <w:szCs w:val="24"/>
          <w:lang w:eastAsia="nl-NL"/>
        </w:rPr>
        <w:lastRenderedPageBreak/>
        <w:drawing>
          <wp:inline distT="0" distB="0" distL="0" distR="0" wp14:anchorId="3D818407" wp14:editId="2CB2E82C">
            <wp:extent cx="4905375" cy="4016712"/>
            <wp:effectExtent l="0" t="0" r="0" b="3175"/>
            <wp:docPr id="4" name="Picture 4" descr="organisatiecul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organisatiecultuur"/>
                    <pic:cNvPicPr>
                      <a:picLocks noChangeAspect="1" noChangeArrowheads="1"/>
                    </pic:cNvPicPr>
                  </pic:nvPicPr>
                  <pic:blipFill>
                    <a:blip r:embed="rId20" cstate="print"/>
                    <a:srcRect/>
                    <a:stretch>
                      <a:fillRect/>
                    </a:stretch>
                  </pic:blipFill>
                  <pic:spPr>
                    <a:xfrm>
                      <a:off x="0" y="0"/>
                      <a:ext cx="4907692" cy="4018609"/>
                    </a:xfrm>
                    <a:prstGeom prst="rect">
                      <a:avLst/>
                    </a:prstGeom>
                    <a:noFill/>
                    <a:ln/>
                  </pic:spPr>
                </pic:pic>
              </a:graphicData>
            </a:graphic>
          </wp:inline>
        </w:drawing>
      </w:r>
    </w:p>
    <w:p w:rsidR="005B216E" w:rsidRPr="005B216E" w:rsidRDefault="005B216E" w:rsidP="005B216E">
      <w:pPr>
        <w:spacing w:before="100" w:beforeAutospacing="1" w:after="100" w:afterAutospacing="1"/>
        <w:rPr>
          <w:rFonts w:ascii="Times New Roman" w:eastAsia="Times New Roman" w:hAnsi="Times New Roman" w:cs="Times New Roman"/>
          <w:sz w:val="24"/>
          <w:szCs w:val="24"/>
          <w:lang w:eastAsia="nl-NL"/>
        </w:rPr>
      </w:pPr>
      <w:r w:rsidRPr="005B216E">
        <w:rPr>
          <w:rFonts w:ascii="Times New Roman" w:eastAsia="Times New Roman" w:hAnsi="Times New Roman" w:cs="Times New Roman"/>
          <w:b/>
          <w:bCs/>
          <w:sz w:val="24"/>
          <w:szCs w:val="24"/>
          <w:lang w:eastAsia="nl-NL"/>
        </w:rPr>
        <w:t>Typen organisatieculturen</w:t>
      </w:r>
      <w:r w:rsidRPr="005B216E">
        <w:rPr>
          <w:rFonts w:ascii="Times New Roman" w:eastAsia="Times New Roman" w:hAnsi="Times New Roman" w:cs="Times New Roman"/>
          <w:sz w:val="24"/>
          <w:szCs w:val="24"/>
          <w:lang w:eastAsia="nl-NL"/>
        </w:rPr>
        <w:br/>
        <w:t xml:space="preserve">Er zijn </w:t>
      </w:r>
      <w:r w:rsidR="00F114B0">
        <w:rPr>
          <w:rFonts w:ascii="Times New Roman" w:eastAsia="Times New Roman" w:hAnsi="Times New Roman" w:cs="Times New Roman"/>
          <w:sz w:val="24"/>
          <w:szCs w:val="24"/>
          <w:lang w:eastAsia="nl-NL"/>
        </w:rPr>
        <w:t>(</w:t>
      </w:r>
      <w:r w:rsidRPr="005B216E">
        <w:rPr>
          <w:rFonts w:ascii="Times New Roman" w:eastAsia="Times New Roman" w:hAnsi="Times New Roman" w:cs="Times New Roman"/>
          <w:sz w:val="24"/>
          <w:szCs w:val="24"/>
          <w:lang w:eastAsia="nl-NL"/>
        </w:rPr>
        <w:t>volgens Harrison</w:t>
      </w:r>
      <w:r w:rsidR="00F114B0">
        <w:rPr>
          <w:rFonts w:ascii="Times New Roman" w:eastAsia="Times New Roman" w:hAnsi="Times New Roman" w:cs="Times New Roman"/>
          <w:sz w:val="24"/>
          <w:szCs w:val="24"/>
          <w:lang w:eastAsia="nl-NL"/>
        </w:rPr>
        <w:t xml:space="preserve"> – namen hoeven jullie niet te onthouden)</w:t>
      </w:r>
      <w:r w:rsidRPr="005B216E">
        <w:rPr>
          <w:rFonts w:ascii="Times New Roman" w:eastAsia="Times New Roman" w:hAnsi="Times New Roman" w:cs="Times New Roman"/>
          <w:sz w:val="24"/>
          <w:szCs w:val="24"/>
          <w:lang w:eastAsia="nl-NL"/>
        </w:rPr>
        <w:t xml:space="preserve"> vier verschillende typen organisatieculturen te onderscheiden: </w:t>
      </w:r>
    </w:p>
    <w:p w:rsidR="005B216E" w:rsidRPr="005B216E" w:rsidRDefault="005B216E" w:rsidP="005B216E">
      <w:pPr>
        <w:numPr>
          <w:ilvl w:val="0"/>
          <w:numId w:val="3"/>
        </w:numPr>
        <w:spacing w:before="100" w:beforeAutospacing="1" w:after="100" w:afterAutospacing="1"/>
        <w:rPr>
          <w:rFonts w:ascii="Times New Roman" w:eastAsia="Times New Roman" w:hAnsi="Times New Roman" w:cs="Times New Roman"/>
          <w:sz w:val="24"/>
          <w:szCs w:val="24"/>
          <w:lang w:eastAsia="nl-NL"/>
        </w:rPr>
      </w:pPr>
      <w:r w:rsidRPr="005B216E">
        <w:rPr>
          <w:rFonts w:ascii="Times New Roman" w:eastAsia="Times New Roman" w:hAnsi="Times New Roman" w:cs="Times New Roman"/>
          <w:sz w:val="24"/>
          <w:szCs w:val="24"/>
          <w:lang w:eastAsia="nl-NL"/>
        </w:rPr>
        <w:t>De machtscultuur (baas-gericht)</w:t>
      </w:r>
      <w:r w:rsidRPr="005B216E">
        <w:rPr>
          <w:rFonts w:ascii="Times New Roman" w:eastAsia="Times New Roman" w:hAnsi="Times New Roman" w:cs="Times New Roman"/>
          <w:sz w:val="24"/>
          <w:szCs w:val="24"/>
          <w:lang w:eastAsia="nl-NL"/>
        </w:rPr>
        <w:br/>
        <w:t>Deze kenmerkt zich door een duidelijk herkenbaar centrum. Als een spin  in een web bestuurt één sterke leider de gehele organisatie. Er zijn weinig regels, er is daarom weinig bureaucratie. De medewerkers proberen zo dicht mogelijk bij het centrum te komen, daar macht te verwerven en te behouden. Als gevolg daarvan bestaan er in dit type organisatie veel intriges en machtsspelletjes. Deze cultuurvorm komt vooral voor in familiebedrijven waarbij de leider de eigenaar/directeur is.</w:t>
      </w:r>
      <w:r w:rsidRPr="005B216E">
        <w:rPr>
          <w:rFonts w:ascii="Times New Roman" w:eastAsia="Times New Roman" w:hAnsi="Times New Roman" w:cs="Times New Roman"/>
          <w:sz w:val="24"/>
          <w:szCs w:val="24"/>
          <w:lang w:eastAsia="nl-NL"/>
        </w:rPr>
        <w:br/>
        <w:t xml:space="preserve">  </w:t>
      </w:r>
    </w:p>
    <w:p w:rsidR="005B216E" w:rsidRPr="005B216E" w:rsidRDefault="005B216E" w:rsidP="005B216E">
      <w:pPr>
        <w:numPr>
          <w:ilvl w:val="0"/>
          <w:numId w:val="3"/>
        </w:numPr>
        <w:spacing w:before="100" w:beforeAutospacing="1" w:after="100" w:afterAutospacing="1"/>
        <w:rPr>
          <w:rFonts w:ascii="Times New Roman" w:eastAsia="Times New Roman" w:hAnsi="Times New Roman" w:cs="Times New Roman"/>
          <w:sz w:val="24"/>
          <w:szCs w:val="24"/>
          <w:lang w:eastAsia="nl-NL"/>
        </w:rPr>
      </w:pPr>
      <w:r w:rsidRPr="005B216E">
        <w:rPr>
          <w:rFonts w:ascii="Times New Roman" w:eastAsia="Times New Roman" w:hAnsi="Times New Roman" w:cs="Times New Roman"/>
          <w:sz w:val="24"/>
          <w:szCs w:val="24"/>
          <w:lang w:eastAsia="nl-NL"/>
        </w:rPr>
        <w:t>De rollencultuur (</w:t>
      </w:r>
      <w:r w:rsidR="00507AB1" w:rsidRPr="005B216E">
        <w:rPr>
          <w:rFonts w:ascii="Times New Roman" w:eastAsia="Times New Roman" w:hAnsi="Times New Roman" w:cs="Times New Roman"/>
          <w:sz w:val="24"/>
          <w:szCs w:val="24"/>
          <w:lang w:eastAsia="nl-NL"/>
        </w:rPr>
        <w:t>functiegericht</w:t>
      </w:r>
      <w:r w:rsidRPr="005B216E">
        <w:rPr>
          <w:rFonts w:ascii="Times New Roman" w:eastAsia="Times New Roman" w:hAnsi="Times New Roman" w:cs="Times New Roman"/>
          <w:sz w:val="24"/>
          <w:szCs w:val="24"/>
          <w:lang w:eastAsia="nl-NL"/>
        </w:rPr>
        <w:t>)</w:t>
      </w:r>
      <w:r w:rsidRPr="005B216E">
        <w:rPr>
          <w:rFonts w:ascii="Times New Roman" w:eastAsia="Times New Roman" w:hAnsi="Times New Roman" w:cs="Times New Roman"/>
          <w:sz w:val="24"/>
          <w:szCs w:val="24"/>
          <w:lang w:eastAsia="nl-NL"/>
        </w:rPr>
        <w:br/>
        <w:t>De organisatie kenmerkt zich door hiërarchie, rechten, plichten, afspraken en regels. Het is belangrijker dat het werk volgens de regels gebeurt, dan dat dit goed of efficiënt wordt gedaan. Iemands rol en status zijn belangrijker dan zijn prestatie. Bureaucratie en formalisme maken deze organisatie inflexibel. De rollencultuur komt vooral voor in grote onoverzichtelijke organisaties.</w:t>
      </w:r>
      <w:r w:rsidRPr="005B216E">
        <w:rPr>
          <w:rFonts w:ascii="Times New Roman" w:eastAsia="Times New Roman" w:hAnsi="Times New Roman" w:cs="Times New Roman"/>
          <w:sz w:val="24"/>
          <w:szCs w:val="24"/>
          <w:lang w:eastAsia="nl-NL"/>
        </w:rPr>
        <w:br/>
        <w:t xml:space="preserve">  </w:t>
      </w:r>
    </w:p>
    <w:p w:rsidR="005B216E" w:rsidRPr="005B216E" w:rsidRDefault="005B216E" w:rsidP="005B216E">
      <w:pPr>
        <w:numPr>
          <w:ilvl w:val="0"/>
          <w:numId w:val="3"/>
        </w:numPr>
        <w:spacing w:before="100" w:beforeAutospacing="1" w:after="100" w:afterAutospacing="1"/>
        <w:rPr>
          <w:rFonts w:ascii="Times New Roman" w:eastAsia="Times New Roman" w:hAnsi="Times New Roman" w:cs="Times New Roman"/>
          <w:sz w:val="24"/>
          <w:szCs w:val="24"/>
          <w:lang w:eastAsia="nl-NL"/>
        </w:rPr>
      </w:pPr>
      <w:r w:rsidRPr="005B216E">
        <w:rPr>
          <w:rFonts w:ascii="Times New Roman" w:eastAsia="Times New Roman" w:hAnsi="Times New Roman" w:cs="Times New Roman"/>
          <w:sz w:val="24"/>
          <w:szCs w:val="24"/>
          <w:lang w:eastAsia="nl-NL"/>
        </w:rPr>
        <w:t>De taakcultuur (</w:t>
      </w:r>
      <w:r w:rsidR="00507AB1" w:rsidRPr="005B216E">
        <w:rPr>
          <w:rFonts w:ascii="Times New Roman" w:eastAsia="Times New Roman" w:hAnsi="Times New Roman" w:cs="Times New Roman"/>
          <w:sz w:val="24"/>
          <w:szCs w:val="24"/>
          <w:lang w:eastAsia="nl-NL"/>
        </w:rPr>
        <w:t>resultaatgericht</w:t>
      </w:r>
      <w:r w:rsidRPr="005B216E">
        <w:rPr>
          <w:rFonts w:ascii="Times New Roman" w:eastAsia="Times New Roman" w:hAnsi="Times New Roman" w:cs="Times New Roman"/>
          <w:sz w:val="24"/>
          <w:szCs w:val="24"/>
          <w:lang w:eastAsia="nl-NL"/>
        </w:rPr>
        <w:t>)</w:t>
      </w:r>
      <w:r w:rsidRPr="005B216E">
        <w:rPr>
          <w:rFonts w:ascii="Times New Roman" w:eastAsia="Times New Roman" w:hAnsi="Times New Roman" w:cs="Times New Roman"/>
          <w:sz w:val="24"/>
          <w:szCs w:val="24"/>
          <w:lang w:eastAsia="nl-NL"/>
        </w:rPr>
        <w:br/>
        <w:t>Deze ontstaat veelal ten gevolge van een matrixorganisatie. De cultuur vraagt om doelgericht gedrag op basis van professioneel probleemoplossend vermogen en prestatiegerichtheid. Vakgerichte competentie wordt gesteld boven hiërarchische competentie. Als gevolg daarvan bestaat er weinig hiërarchie. De cultuur is flexibel en dynamisch, maar als gevolg daarvan ook moeilijker te besturen.</w:t>
      </w:r>
      <w:r w:rsidRPr="005B216E">
        <w:rPr>
          <w:rFonts w:ascii="Times New Roman" w:eastAsia="Times New Roman" w:hAnsi="Times New Roman" w:cs="Times New Roman"/>
          <w:sz w:val="24"/>
          <w:szCs w:val="24"/>
          <w:lang w:eastAsia="nl-NL"/>
        </w:rPr>
        <w:br/>
        <w:t xml:space="preserve">  </w:t>
      </w:r>
    </w:p>
    <w:p w:rsidR="005674B0" w:rsidRDefault="005B216E" w:rsidP="00F114B0">
      <w:pPr>
        <w:numPr>
          <w:ilvl w:val="0"/>
          <w:numId w:val="3"/>
        </w:numPr>
        <w:spacing w:before="100" w:beforeAutospacing="1" w:after="100" w:afterAutospacing="1"/>
        <w:rPr>
          <w:rFonts w:ascii="Times New Roman" w:eastAsia="Times New Roman" w:hAnsi="Times New Roman" w:cs="Times New Roman"/>
          <w:sz w:val="24"/>
          <w:szCs w:val="24"/>
          <w:lang w:eastAsia="nl-NL"/>
        </w:rPr>
      </w:pPr>
      <w:r w:rsidRPr="005B216E">
        <w:rPr>
          <w:rFonts w:ascii="Times New Roman" w:eastAsia="Times New Roman" w:hAnsi="Times New Roman" w:cs="Times New Roman"/>
          <w:sz w:val="24"/>
          <w:szCs w:val="24"/>
          <w:lang w:eastAsia="nl-NL"/>
        </w:rPr>
        <w:lastRenderedPageBreak/>
        <w:t>Persoonscultuur (</w:t>
      </w:r>
      <w:r w:rsidR="00507AB1" w:rsidRPr="005B216E">
        <w:rPr>
          <w:rFonts w:ascii="Times New Roman" w:eastAsia="Times New Roman" w:hAnsi="Times New Roman" w:cs="Times New Roman"/>
          <w:sz w:val="24"/>
          <w:szCs w:val="24"/>
          <w:lang w:eastAsia="nl-NL"/>
        </w:rPr>
        <w:t>mensgericht</w:t>
      </w:r>
      <w:r w:rsidRPr="005B216E">
        <w:rPr>
          <w:rFonts w:ascii="Times New Roman" w:eastAsia="Times New Roman" w:hAnsi="Times New Roman" w:cs="Times New Roman"/>
          <w:sz w:val="24"/>
          <w:szCs w:val="24"/>
          <w:lang w:eastAsia="nl-NL"/>
        </w:rPr>
        <w:t>)</w:t>
      </w:r>
      <w:r w:rsidRPr="005B216E">
        <w:rPr>
          <w:rFonts w:ascii="Times New Roman" w:eastAsia="Times New Roman" w:hAnsi="Times New Roman" w:cs="Times New Roman"/>
          <w:sz w:val="24"/>
          <w:szCs w:val="24"/>
          <w:lang w:eastAsia="nl-NL"/>
        </w:rPr>
        <w:br/>
        <w:t xml:space="preserve">Iedereen is een ‘ster’. Gemeenschappelijke interesses en waarden houden de cultuur bij elkaar. Het individu staat steeds voorop. Dit type komt vooral voor in de </w:t>
      </w:r>
      <w:r w:rsidR="005674B0">
        <w:rPr>
          <w:rFonts w:ascii="Times New Roman" w:eastAsia="Times New Roman" w:hAnsi="Times New Roman" w:cs="Times New Roman"/>
          <w:sz w:val="24"/>
          <w:szCs w:val="24"/>
          <w:lang w:eastAsia="nl-NL"/>
        </w:rPr>
        <w:t>advieswereld en in maatschappen.</w:t>
      </w:r>
    </w:p>
    <w:p w:rsidR="005674B0" w:rsidRDefault="00F114B0" w:rsidP="005674B0">
      <w:pPr>
        <w:spacing w:before="100" w:beforeAutospacing="1" w:after="100" w:afterAutospacing="1"/>
        <w:rPr>
          <w:rFonts w:ascii="Times New Roman" w:eastAsia="Times New Roman" w:hAnsi="Times New Roman" w:cs="Times New Roman"/>
          <w:sz w:val="24"/>
          <w:szCs w:val="24"/>
          <w:lang w:eastAsia="nl-NL"/>
        </w:rPr>
      </w:pPr>
      <w:r w:rsidRPr="005674B0">
        <w:rPr>
          <w:rFonts w:ascii="Times New Roman" w:eastAsia="Times New Roman" w:hAnsi="Times New Roman" w:cs="Times New Roman"/>
          <w:sz w:val="24"/>
          <w:szCs w:val="24"/>
          <w:lang w:eastAsia="nl-NL"/>
        </w:rPr>
        <w:t>In al deze cult</w:t>
      </w:r>
      <w:r w:rsidR="005674B0">
        <w:rPr>
          <w:rFonts w:ascii="Times New Roman" w:eastAsia="Times New Roman" w:hAnsi="Times New Roman" w:cs="Times New Roman"/>
          <w:sz w:val="24"/>
          <w:szCs w:val="24"/>
          <w:lang w:eastAsia="nl-NL"/>
        </w:rPr>
        <w:t xml:space="preserve">uren </w:t>
      </w:r>
      <w:r w:rsidR="00036B98">
        <w:rPr>
          <w:rFonts w:ascii="Times New Roman" w:eastAsia="Times New Roman" w:hAnsi="Times New Roman" w:cs="Times New Roman"/>
          <w:sz w:val="24"/>
          <w:szCs w:val="24"/>
          <w:lang w:eastAsia="nl-NL"/>
        </w:rPr>
        <w:t xml:space="preserve">ontstaan </w:t>
      </w:r>
      <w:r w:rsidR="005674B0">
        <w:rPr>
          <w:rFonts w:ascii="Times New Roman" w:eastAsia="Times New Roman" w:hAnsi="Times New Roman" w:cs="Times New Roman"/>
          <w:sz w:val="24"/>
          <w:szCs w:val="24"/>
          <w:lang w:eastAsia="nl-NL"/>
        </w:rPr>
        <w:t>e</w:t>
      </w:r>
      <w:r w:rsidR="00036B98">
        <w:rPr>
          <w:rFonts w:ascii="Times New Roman" w:eastAsia="Times New Roman" w:hAnsi="Times New Roman" w:cs="Times New Roman"/>
          <w:sz w:val="24"/>
          <w:szCs w:val="24"/>
          <w:lang w:eastAsia="nl-NL"/>
        </w:rPr>
        <w:t>r wisselwerkingen die een organisatie sterk maken. Dat heeft mat je leiderschapsstijl te maken. Waar moet je op letten:</w:t>
      </w:r>
    </w:p>
    <w:p w:rsidR="00AF4F63" w:rsidRPr="00AF4F63" w:rsidRDefault="00AF4F63" w:rsidP="00AF4F63">
      <w:p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b/>
          <w:bCs/>
          <w:sz w:val="24"/>
          <w:szCs w:val="24"/>
          <w:lang w:eastAsia="nl-NL"/>
        </w:rPr>
        <w:t>Sterke bedrijfsculturen</w:t>
      </w:r>
      <w:r w:rsidRPr="00AF4F63">
        <w:rPr>
          <w:rFonts w:ascii="Times New Roman" w:eastAsia="Times New Roman" w:hAnsi="Times New Roman" w:cs="Times New Roman"/>
          <w:sz w:val="24"/>
          <w:szCs w:val="24"/>
          <w:lang w:eastAsia="nl-NL"/>
        </w:rPr>
        <w:br/>
        <w:t xml:space="preserve">De waarden en normen van een sterke cultuur zijn stevig verankerd in het bedrijf. Ze worden met overtuiging gekoesterd door de leden van de organisatie en hebben daardoor een betrekkelijk lang leven. Algemene kenmerken voor de sterke organisatiecultuur zijn: </w:t>
      </w:r>
    </w:p>
    <w:p w:rsidR="00AF4F63" w:rsidRPr="00AF4F63" w:rsidRDefault="00AF4F63" w:rsidP="00AF4F63">
      <w:pPr>
        <w:numPr>
          <w:ilvl w:val="0"/>
          <w:numId w:val="4"/>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grote betrokkenheid van het topmanagement; </w:t>
      </w:r>
    </w:p>
    <w:p w:rsidR="00AF4F63" w:rsidRPr="00AF4F63" w:rsidRDefault="00AF4F63" w:rsidP="00AF4F63">
      <w:pPr>
        <w:numPr>
          <w:ilvl w:val="0"/>
          <w:numId w:val="4"/>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voorbeeldfunctie van het management; </w:t>
      </w:r>
    </w:p>
    <w:p w:rsidR="00AF4F63" w:rsidRPr="00AF4F63" w:rsidRDefault="00AF4F63" w:rsidP="00AF4F63">
      <w:pPr>
        <w:numPr>
          <w:ilvl w:val="0"/>
          <w:numId w:val="4"/>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grote zorg voor het personeelswervingsbeleid; </w:t>
      </w:r>
    </w:p>
    <w:p w:rsidR="00AF4F63" w:rsidRPr="00AF4F63" w:rsidRDefault="00AF4F63" w:rsidP="00AF4F63">
      <w:pPr>
        <w:numPr>
          <w:ilvl w:val="0"/>
          <w:numId w:val="4"/>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grote zorg voor opleiding en training van het personeel; </w:t>
      </w:r>
    </w:p>
    <w:p w:rsidR="00AF4F63" w:rsidRPr="00AF4F63" w:rsidRDefault="00AF4F63" w:rsidP="00AF4F63">
      <w:pPr>
        <w:numPr>
          <w:ilvl w:val="0"/>
          <w:numId w:val="4"/>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erkenning van het bestaan van een belangentegenstelling tussen individu en organisatie; </w:t>
      </w:r>
    </w:p>
    <w:p w:rsidR="00AF4F63" w:rsidRPr="00AF4F63" w:rsidRDefault="00AF4F63" w:rsidP="00AF4F63">
      <w:pPr>
        <w:numPr>
          <w:ilvl w:val="0"/>
          <w:numId w:val="4"/>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open communicatielijnen voor alle geledingen; </w:t>
      </w:r>
    </w:p>
    <w:p w:rsidR="00AF4F63" w:rsidRPr="00AF4F63" w:rsidRDefault="00AF4F63" w:rsidP="00AF4F63">
      <w:pPr>
        <w:numPr>
          <w:ilvl w:val="0"/>
          <w:numId w:val="4"/>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intensieve communicatie door alle geledingen. </w:t>
      </w:r>
    </w:p>
    <w:p w:rsidR="00AF4F63" w:rsidRPr="00AF4F63" w:rsidRDefault="00AF4F63" w:rsidP="00AF4F63">
      <w:p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In excellente ondernemingen worden deze cultuurkenmerken direct verbonden met: </w:t>
      </w:r>
    </w:p>
    <w:p w:rsidR="00AF4F63" w:rsidRPr="00AF4F63" w:rsidRDefault="00AF4F63" w:rsidP="00AF4F63">
      <w:pPr>
        <w:numPr>
          <w:ilvl w:val="0"/>
          <w:numId w:val="5"/>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gerichtheid op topkwaliteit en -service; </w:t>
      </w:r>
    </w:p>
    <w:p w:rsidR="00AF4F63" w:rsidRPr="00AF4F63" w:rsidRDefault="00AF4F63" w:rsidP="00AF4F63">
      <w:pPr>
        <w:numPr>
          <w:ilvl w:val="0"/>
          <w:numId w:val="5"/>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feedback procedures voor medewerkers; </w:t>
      </w:r>
    </w:p>
    <w:p w:rsidR="00AF4F63" w:rsidRPr="00AF4F63" w:rsidRDefault="00AF4F63" w:rsidP="00AF4F63">
      <w:pPr>
        <w:numPr>
          <w:ilvl w:val="0"/>
          <w:numId w:val="5"/>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marktgericht denken; </w:t>
      </w:r>
    </w:p>
    <w:p w:rsidR="00AF4F63" w:rsidRPr="00AF4F63" w:rsidRDefault="00AF4F63" w:rsidP="00AF4F63">
      <w:pPr>
        <w:numPr>
          <w:ilvl w:val="0"/>
          <w:numId w:val="5"/>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het centraal stellen van de cliënt. </w:t>
      </w:r>
    </w:p>
    <w:p w:rsidR="00AF4F63" w:rsidRPr="00AF4F63" w:rsidRDefault="00AF4F63" w:rsidP="00AF4F63">
      <w:p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Kenmerkende overtuigingen in een sterke cultuur zijn: </w:t>
      </w:r>
    </w:p>
    <w:p w:rsidR="00AF4F63" w:rsidRPr="00AF4F63" w:rsidRDefault="00AF4F63" w:rsidP="00AF4F63">
      <w:pPr>
        <w:numPr>
          <w:ilvl w:val="0"/>
          <w:numId w:val="6"/>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we kunnen een uitmuntende organisatie hebben; </w:t>
      </w:r>
    </w:p>
    <w:p w:rsidR="00AF4F63" w:rsidRPr="00AF4F63" w:rsidRDefault="00AF4F63" w:rsidP="00AF4F63">
      <w:pPr>
        <w:numPr>
          <w:ilvl w:val="0"/>
          <w:numId w:val="6"/>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het werk is zinvol en bevredigend; </w:t>
      </w:r>
    </w:p>
    <w:p w:rsidR="00AF4F63" w:rsidRPr="00AF4F63" w:rsidRDefault="00AF4F63" w:rsidP="00AF4F63">
      <w:pPr>
        <w:numPr>
          <w:ilvl w:val="0"/>
          <w:numId w:val="6"/>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medewerken kunnen zelf verantwoordelijkheid dragen; </w:t>
      </w:r>
    </w:p>
    <w:p w:rsidR="00AF4F63" w:rsidRPr="00AF4F63" w:rsidRDefault="00AF4F63" w:rsidP="00AF4F63">
      <w:pPr>
        <w:numPr>
          <w:ilvl w:val="0"/>
          <w:numId w:val="6"/>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de enige echte discipline is zelfdiscipline; </w:t>
      </w:r>
    </w:p>
    <w:p w:rsidR="00AF4F63" w:rsidRPr="00AF4F63" w:rsidRDefault="00AF4F63" w:rsidP="00AF4F63">
      <w:pPr>
        <w:numPr>
          <w:ilvl w:val="0"/>
          <w:numId w:val="6"/>
        </w:numPr>
        <w:spacing w:before="100" w:beforeAutospacing="1" w:after="100" w:afterAutospacing="1"/>
        <w:rPr>
          <w:rFonts w:ascii="Times New Roman" w:eastAsia="Times New Roman" w:hAnsi="Times New Roman" w:cs="Times New Roman"/>
          <w:sz w:val="24"/>
          <w:szCs w:val="24"/>
          <w:lang w:eastAsia="nl-NL"/>
        </w:rPr>
      </w:pPr>
      <w:r w:rsidRPr="00AF4F63">
        <w:rPr>
          <w:rFonts w:ascii="Times New Roman" w:eastAsia="Times New Roman" w:hAnsi="Times New Roman" w:cs="Times New Roman"/>
          <w:sz w:val="24"/>
          <w:szCs w:val="24"/>
          <w:lang w:eastAsia="nl-NL"/>
        </w:rPr>
        <w:t xml:space="preserve">onze werkwijze is efficiënt. </w:t>
      </w:r>
    </w:p>
    <w:p w:rsidR="004E365D" w:rsidRDefault="004E365D" w:rsidP="004E365D">
      <w:pPr>
        <w:rPr>
          <w:rFonts w:ascii="Times New Roman" w:eastAsia="Times New Roman" w:hAnsi="Times New Roman" w:cs="Times New Roman"/>
          <w:sz w:val="24"/>
          <w:szCs w:val="24"/>
          <w:lang w:eastAsia="nl-NL"/>
        </w:rPr>
      </w:pPr>
    </w:p>
    <w:p w:rsidR="00AF4F63" w:rsidRDefault="00AF4F63" w:rsidP="004E365D">
      <w:pPr>
        <w:rPr>
          <w:rFonts w:ascii="Times New Roman" w:hAnsi="Times New Roman" w:cs="Times New Roman"/>
          <w:sz w:val="24"/>
          <w:szCs w:val="24"/>
        </w:rPr>
      </w:pPr>
      <w:r>
        <w:rPr>
          <w:rFonts w:ascii="Times New Roman" w:eastAsia="Times New Roman" w:hAnsi="Times New Roman" w:cs="Times New Roman"/>
          <w:sz w:val="24"/>
          <w:szCs w:val="24"/>
          <w:lang w:eastAsia="nl-NL"/>
        </w:rPr>
        <w:t xml:space="preserve">De mate waarin jij als leidinggevende </w:t>
      </w:r>
      <w:r w:rsidR="006E3F9C">
        <w:rPr>
          <w:rFonts w:ascii="Times New Roman" w:eastAsia="Times New Roman" w:hAnsi="Times New Roman" w:cs="Times New Roman"/>
          <w:sz w:val="24"/>
          <w:szCs w:val="24"/>
          <w:lang w:eastAsia="nl-NL"/>
        </w:rPr>
        <w:t>functioneert,</w:t>
      </w:r>
      <w:r>
        <w:rPr>
          <w:rFonts w:ascii="Times New Roman" w:eastAsia="Times New Roman" w:hAnsi="Times New Roman" w:cs="Times New Roman"/>
          <w:sz w:val="24"/>
          <w:szCs w:val="24"/>
          <w:lang w:eastAsia="nl-NL"/>
        </w:rPr>
        <w:t xml:space="preserve"> kun je indicatief meten in de “</w:t>
      </w:r>
      <w:r w:rsidR="00B3746C">
        <w:rPr>
          <w:rFonts w:ascii="Times New Roman" w:eastAsia="Times New Roman" w:hAnsi="Times New Roman" w:cs="Times New Roman"/>
          <w:sz w:val="24"/>
          <w:szCs w:val="24"/>
          <w:lang w:eastAsia="nl-NL"/>
        </w:rPr>
        <w:t>mane</w:t>
      </w:r>
      <w:r>
        <w:rPr>
          <w:rFonts w:ascii="Times New Roman" w:eastAsia="Times New Roman" w:hAnsi="Times New Roman" w:cs="Times New Roman"/>
          <w:sz w:val="24"/>
          <w:szCs w:val="24"/>
          <w:lang w:eastAsia="nl-NL"/>
        </w:rPr>
        <w:t>geral grid”</w:t>
      </w:r>
      <w:r w:rsidR="006E3F9C">
        <w:rPr>
          <w:rFonts w:ascii="Times New Roman" w:eastAsia="Times New Roman" w:hAnsi="Times New Roman" w:cs="Times New Roman"/>
          <w:sz w:val="24"/>
          <w:szCs w:val="24"/>
          <w:lang w:eastAsia="nl-NL"/>
        </w:rPr>
        <w:t xml:space="preserve"> van </w:t>
      </w:r>
      <w:r w:rsidR="00B3746C" w:rsidRPr="00B3746C">
        <w:rPr>
          <w:rFonts w:ascii="Times New Roman" w:hAnsi="Times New Roman" w:cs="Times New Roman"/>
          <w:sz w:val="24"/>
          <w:szCs w:val="24"/>
        </w:rPr>
        <w:t>Blake &amp; Mouton</w:t>
      </w:r>
      <w:r w:rsidR="00B3746C">
        <w:rPr>
          <w:rFonts w:ascii="Times New Roman" w:hAnsi="Times New Roman" w:cs="Times New Roman"/>
          <w:sz w:val="24"/>
          <w:szCs w:val="24"/>
        </w:rPr>
        <w:t>.</w:t>
      </w:r>
      <w:r w:rsidR="00D91E20">
        <w:rPr>
          <w:rFonts w:ascii="Times New Roman" w:hAnsi="Times New Roman" w:cs="Times New Roman"/>
          <w:sz w:val="24"/>
          <w:szCs w:val="24"/>
        </w:rPr>
        <w:t xml:space="preserve"> (Zie verder in de tekst)</w:t>
      </w:r>
    </w:p>
    <w:p w:rsidR="00B3746C" w:rsidRDefault="00B3746C" w:rsidP="004E365D">
      <w:pPr>
        <w:rPr>
          <w:rFonts w:ascii="Times New Roman" w:hAnsi="Times New Roman" w:cs="Times New Roman"/>
          <w:sz w:val="24"/>
          <w:szCs w:val="24"/>
        </w:rPr>
      </w:pPr>
    </w:p>
    <w:p w:rsidR="00B3746C" w:rsidRDefault="00B3746C" w:rsidP="004E365D">
      <w:pPr>
        <w:rPr>
          <w:rFonts w:ascii="Times New Roman" w:hAnsi="Times New Roman" w:cs="Times New Roman"/>
          <w:sz w:val="24"/>
          <w:szCs w:val="24"/>
        </w:rPr>
      </w:pPr>
      <w:r>
        <w:rPr>
          <w:rFonts w:ascii="Times New Roman" w:hAnsi="Times New Roman" w:cs="Times New Roman"/>
          <w:sz w:val="24"/>
          <w:szCs w:val="24"/>
        </w:rPr>
        <w:t xml:space="preserve">Daarbij is de </w:t>
      </w:r>
      <w:r w:rsidR="00934EBC">
        <w:rPr>
          <w:rFonts w:ascii="Times New Roman" w:hAnsi="Times New Roman" w:cs="Times New Roman"/>
          <w:sz w:val="24"/>
          <w:szCs w:val="24"/>
        </w:rPr>
        <w:t xml:space="preserve">instelling van de ondergeschikten naar het bedrijf toe ook van belang. </w:t>
      </w:r>
      <w:r w:rsidR="00E60510">
        <w:rPr>
          <w:rFonts w:ascii="Times New Roman" w:hAnsi="Times New Roman" w:cs="Times New Roman"/>
          <w:sz w:val="24"/>
          <w:szCs w:val="24"/>
        </w:rPr>
        <w:t xml:space="preserve">Naar mate de leidinggevende taak of relatiegericht is zal de manier van leidinggeven er anders uit zien. Naar mate de </w:t>
      </w:r>
      <w:r w:rsidR="006B5E8D">
        <w:rPr>
          <w:rFonts w:ascii="Times New Roman" w:hAnsi="Times New Roman" w:cs="Times New Roman"/>
          <w:sz w:val="24"/>
          <w:szCs w:val="24"/>
        </w:rPr>
        <w:t>ondergeschikte bekwaam is zal de leidinggevende zijn stijl moet aanpassen.</w:t>
      </w:r>
    </w:p>
    <w:p w:rsidR="00934EBC" w:rsidRDefault="002D6890" w:rsidP="004E365D">
      <w:pPr>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66819B7A" wp14:editId="153679B4">
            <wp:extent cx="4619625" cy="309351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2536" cy="3095465"/>
                    </a:xfrm>
                    <a:prstGeom prst="rect">
                      <a:avLst/>
                    </a:prstGeom>
                    <a:noFill/>
                  </pic:spPr>
                </pic:pic>
              </a:graphicData>
            </a:graphic>
          </wp:inline>
        </w:drawing>
      </w:r>
    </w:p>
    <w:p w:rsidR="006B5E8D" w:rsidRDefault="006B5E8D" w:rsidP="004E365D">
      <w:pPr>
        <w:rPr>
          <w:rFonts w:ascii="Times New Roman" w:hAnsi="Times New Roman" w:cs="Times New Roman"/>
          <w:sz w:val="24"/>
          <w:szCs w:val="24"/>
        </w:rPr>
      </w:pPr>
    </w:p>
    <w:p w:rsidR="006B5E8D" w:rsidRDefault="006B5E8D" w:rsidP="004E365D">
      <w:pPr>
        <w:rPr>
          <w:rFonts w:ascii="Times New Roman" w:hAnsi="Times New Roman" w:cs="Times New Roman"/>
          <w:sz w:val="24"/>
          <w:szCs w:val="24"/>
        </w:rPr>
      </w:pPr>
      <w:r>
        <w:rPr>
          <w:rFonts w:ascii="Times New Roman" w:hAnsi="Times New Roman" w:cs="Times New Roman"/>
          <w:sz w:val="24"/>
          <w:szCs w:val="24"/>
        </w:rPr>
        <w:t>Visie vanuit leidinggevende positie; dus naar mate de leidinggevende taak dan</w:t>
      </w:r>
      <w:r w:rsidR="00E879FC">
        <w:rPr>
          <w:rFonts w:ascii="Times New Roman" w:hAnsi="Times New Roman" w:cs="Times New Roman"/>
          <w:sz w:val="24"/>
          <w:szCs w:val="24"/>
        </w:rPr>
        <w:t xml:space="preserve"> </w:t>
      </w:r>
      <w:r>
        <w:rPr>
          <w:rFonts w:ascii="Times New Roman" w:hAnsi="Times New Roman" w:cs="Times New Roman"/>
          <w:sz w:val="24"/>
          <w:szCs w:val="24"/>
        </w:rPr>
        <w:t>wel relatie georiënteerd is</w:t>
      </w:r>
      <w:r w:rsidR="00E879FC">
        <w:rPr>
          <w:rFonts w:ascii="Times New Roman" w:hAnsi="Times New Roman" w:cs="Times New Roman"/>
          <w:sz w:val="24"/>
          <w:szCs w:val="24"/>
        </w:rPr>
        <w:t>. Dit zal zich weer uiten in de manier van leiding geven. Daarin kennen we drie basis types:</w:t>
      </w:r>
    </w:p>
    <w:p w:rsidR="00161AEE" w:rsidRPr="00161AEE" w:rsidRDefault="00161AEE" w:rsidP="00161AEE">
      <w:pPr>
        <w:pStyle w:val="Lijstalinea"/>
        <w:numPr>
          <w:ilvl w:val="1"/>
          <w:numId w:val="5"/>
        </w:numPr>
        <w:rPr>
          <w:rFonts w:ascii="Times New Roman" w:hAnsi="Times New Roman" w:cs="Times New Roman"/>
          <w:sz w:val="24"/>
          <w:szCs w:val="24"/>
        </w:rPr>
      </w:pPr>
      <w:r w:rsidRPr="00452F4B">
        <w:rPr>
          <w:rFonts w:ascii="Times New Roman" w:hAnsi="Times New Roman" w:cs="Times New Roman"/>
          <w:sz w:val="24"/>
          <w:szCs w:val="24"/>
          <w:u w:val="single"/>
        </w:rPr>
        <w:t>Autocratisch</w:t>
      </w:r>
      <w:r w:rsidRPr="00161AEE">
        <w:rPr>
          <w:rFonts w:ascii="Times New Roman" w:hAnsi="Times New Roman" w:cs="Times New Roman"/>
          <w:sz w:val="24"/>
          <w:szCs w:val="24"/>
        </w:rPr>
        <w:t>: Dominant, voornamelijk in lijn organisaties zoals het leger en politie</w:t>
      </w:r>
      <w:r w:rsidR="00452F4B">
        <w:rPr>
          <w:rFonts w:ascii="Times New Roman" w:hAnsi="Times New Roman" w:cs="Times New Roman"/>
          <w:sz w:val="24"/>
          <w:szCs w:val="24"/>
        </w:rPr>
        <w:t>. Een manier van leidinggeven zou kunnen zijn: “ik bepaal wat hier gebeurt, jij hoeft het alleen maar uit te voeren”.</w:t>
      </w:r>
    </w:p>
    <w:p w:rsidR="00161AEE" w:rsidRPr="00161AEE" w:rsidRDefault="00161AEE" w:rsidP="00161AEE">
      <w:pPr>
        <w:pStyle w:val="Lijstalinea"/>
        <w:numPr>
          <w:ilvl w:val="1"/>
          <w:numId w:val="5"/>
        </w:numPr>
        <w:rPr>
          <w:rFonts w:ascii="Times New Roman" w:hAnsi="Times New Roman" w:cs="Times New Roman"/>
          <w:sz w:val="24"/>
          <w:szCs w:val="24"/>
        </w:rPr>
      </w:pPr>
      <w:r w:rsidRPr="00452F4B">
        <w:rPr>
          <w:rFonts w:ascii="Times New Roman" w:hAnsi="Times New Roman" w:cs="Times New Roman"/>
          <w:sz w:val="24"/>
          <w:szCs w:val="24"/>
          <w:u w:val="single"/>
        </w:rPr>
        <w:t>Participatief</w:t>
      </w:r>
      <w:r w:rsidRPr="00161AEE">
        <w:rPr>
          <w:rFonts w:ascii="Times New Roman" w:hAnsi="Times New Roman" w:cs="Times New Roman"/>
          <w:sz w:val="24"/>
          <w:szCs w:val="24"/>
        </w:rPr>
        <w:t xml:space="preserve">: Meewerkend, bij uitstek een leiderschapsstijl in </w:t>
      </w:r>
      <w:r w:rsidR="00CB216B">
        <w:rPr>
          <w:rFonts w:ascii="Times New Roman" w:hAnsi="Times New Roman" w:cs="Times New Roman"/>
          <w:sz w:val="24"/>
          <w:szCs w:val="24"/>
        </w:rPr>
        <w:t>lijn-</w:t>
      </w:r>
      <w:r w:rsidR="00CB216B" w:rsidRPr="00161AEE">
        <w:rPr>
          <w:rFonts w:ascii="Times New Roman" w:hAnsi="Times New Roman" w:cs="Times New Roman"/>
          <w:sz w:val="24"/>
          <w:szCs w:val="24"/>
        </w:rPr>
        <w:t>staf</w:t>
      </w:r>
      <w:r w:rsidRPr="00161AEE">
        <w:rPr>
          <w:rFonts w:ascii="Times New Roman" w:hAnsi="Times New Roman" w:cs="Times New Roman"/>
          <w:sz w:val="24"/>
          <w:szCs w:val="24"/>
        </w:rPr>
        <w:t xml:space="preserve"> organisaties waarbij de leidinggevende de medewerkers veelal betrekt in de organisatie en beslissingsstructuur.</w:t>
      </w:r>
      <w:r w:rsidR="00452F4B">
        <w:rPr>
          <w:rFonts w:ascii="Times New Roman" w:hAnsi="Times New Roman" w:cs="Times New Roman"/>
          <w:sz w:val="24"/>
          <w:szCs w:val="24"/>
        </w:rPr>
        <w:t xml:space="preserve"> </w:t>
      </w:r>
      <w:r w:rsidR="00BC2220">
        <w:rPr>
          <w:rFonts w:ascii="Times New Roman" w:hAnsi="Times New Roman" w:cs="Times New Roman"/>
          <w:sz w:val="24"/>
          <w:szCs w:val="24"/>
        </w:rPr>
        <w:t>De leidinggevende zal zich als volgt opstellen:” Hoe gaan we dit oplossen, heeft iemand ideeën?” Vervolgens “ Alles afgewogen hebbende gaan we het op deze manier doen”. De leidinggevende overlegd en werkt met zijn personeel samen en zoekt daar de beste oplossing uit. Hij houdt wel de leiding.</w:t>
      </w:r>
    </w:p>
    <w:p w:rsidR="00E879FC" w:rsidRDefault="00161AEE" w:rsidP="00161AEE">
      <w:pPr>
        <w:pStyle w:val="Lijstalinea"/>
        <w:numPr>
          <w:ilvl w:val="1"/>
          <w:numId w:val="5"/>
        </w:numPr>
        <w:rPr>
          <w:rFonts w:ascii="Times New Roman" w:hAnsi="Times New Roman" w:cs="Times New Roman"/>
          <w:sz w:val="24"/>
          <w:szCs w:val="24"/>
        </w:rPr>
      </w:pPr>
      <w:r w:rsidRPr="00452F4B">
        <w:rPr>
          <w:rFonts w:ascii="Times New Roman" w:hAnsi="Times New Roman" w:cs="Times New Roman"/>
          <w:sz w:val="24"/>
          <w:szCs w:val="24"/>
          <w:u w:val="single"/>
        </w:rPr>
        <w:t>Laissez Fair</w:t>
      </w:r>
      <w:r w:rsidRPr="00161AEE">
        <w:rPr>
          <w:rFonts w:ascii="Times New Roman" w:hAnsi="Times New Roman" w:cs="Times New Roman"/>
          <w:sz w:val="24"/>
          <w:szCs w:val="24"/>
        </w:rPr>
        <w:t xml:space="preserve">: Democratisch en zelfstandig waarbij de medewerkers een hoge betrokkenheid en vaardigheid hebben. Onderwijs is een </w:t>
      </w:r>
      <w:r w:rsidR="00452F4B">
        <w:rPr>
          <w:rFonts w:ascii="Times New Roman" w:hAnsi="Times New Roman" w:cs="Times New Roman"/>
          <w:sz w:val="24"/>
          <w:szCs w:val="24"/>
        </w:rPr>
        <w:t xml:space="preserve">goed </w:t>
      </w:r>
      <w:r w:rsidRPr="00161AEE">
        <w:rPr>
          <w:rFonts w:ascii="Times New Roman" w:hAnsi="Times New Roman" w:cs="Times New Roman"/>
          <w:sz w:val="24"/>
          <w:szCs w:val="24"/>
        </w:rPr>
        <w:t>voorbeeld hiervan</w:t>
      </w:r>
      <w:r w:rsidR="00452F4B">
        <w:rPr>
          <w:rFonts w:ascii="Times New Roman" w:hAnsi="Times New Roman" w:cs="Times New Roman"/>
          <w:sz w:val="24"/>
          <w:szCs w:val="24"/>
        </w:rPr>
        <w:t>.</w:t>
      </w:r>
      <w:r w:rsidR="00CB216B">
        <w:rPr>
          <w:rFonts w:ascii="Times New Roman" w:hAnsi="Times New Roman" w:cs="Times New Roman"/>
          <w:sz w:val="24"/>
          <w:szCs w:val="24"/>
        </w:rPr>
        <w:t xml:space="preserve"> De leidinggevende zal zich merendeels op de achtergrond opstellen en het overlaten aan de </w:t>
      </w:r>
      <w:r w:rsidR="006207FC">
        <w:rPr>
          <w:rFonts w:ascii="Times New Roman" w:hAnsi="Times New Roman" w:cs="Times New Roman"/>
          <w:sz w:val="24"/>
          <w:szCs w:val="24"/>
        </w:rPr>
        <w:t>“</w:t>
      </w:r>
      <w:r w:rsidR="00CB216B">
        <w:rPr>
          <w:rFonts w:ascii="Times New Roman" w:hAnsi="Times New Roman" w:cs="Times New Roman"/>
          <w:sz w:val="24"/>
          <w:szCs w:val="24"/>
        </w:rPr>
        <w:t>talenten</w:t>
      </w:r>
      <w:r w:rsidR="006207FC">
        <w:rPr>
          <w:rFonts w:ascii="Times New Roman" w:hAnsi="Times New Roman" w:cs="Times New Roman"/>
          <w:sz w:val="24"/>
          <w:szCs w:val="24"/>
        </w:rPr>
        <w:t>”</w:t>
      </w:r>
      <w:r w:rsidR="00CB216B">
        <w:rPr>
          <w:rFonts w:ascii="Times New Roman" w:hAnsi="Times New Roman" w:cs="Times New Roman"/>
          <w:sz w:val="24"/>
          <w:szCs w:val="24"/>
        </w:rPr>
        <w:t xml:space="preserve"> van de werkvloer, een uitspraak zou kunnen zijn: </w:t>
      </w:r>
      <w:r w:rsidR="006207FC">
        <w:rPr>
          <w:rFonts w:ascii="Times New Roman" w:hAnsi="Times New Roman" w:cs="Times New Roman"/>
          <w:sz w:val="24"/>
          <w:szCs w:val="24"/>
        </w:rPr>
        <w:t>“</w:t>
      </w:r>
      <w:r w:rsidR="00CB216B">
        <w:rPr>
          <w:rFonts w:ascii="Times New Roman" w:hAnsi="Times New Roman" w:cs="Times New Roman"/>
          <w:sz w:val="24"/>
          <w:szCs w:val="24"/>
        </w:rPr>
        <w:t xml:space="preserve">Jullie weten </w:t>
      </w:r>
      <w:r w:rsidR="006207FC">
        <w:rPr>
          <w:rFonts w:ascii="Times New Roman" w:hAnsi="Times New Roman" w:cs="Times New Roman"/>
          <w:sz w:val="24"/>
          <w:szCs w:val="24"/>
        </w:rPr>
        <w:t>wat er gebeuren moet, regel het”.</w:t>
      </w:r>
    </w:p>
    <w:p w:rsidR="008C749F" w:rsidRDefault="008C749F" w:rsidP="006207FC">
      <w:pPr>
        <w:rPr>
          <w:rFonts w:ascii="Times New Roman" w:hAnsi="Times New Roman" w:cs="Times New Roman"/>
          <w:sz w:val="24"/>
          <w:szCs w:val="24"/>
        </w:rPr>
      </w:pPr>
    </w:p>
    <w:p w:rsidR="008C749F" w:rsidRDefault="008C749F" w:rsidP="006207FC">
      <w:pPr>
        <w:rPr>
          <w:rFonts w:ascii="Times New Roman" w:hAnsi="Times New Roman" w:cs="Times New Roman"/>
          <w:sz w:val="24"/>
          <w:szCs w:val="24"/>
        </w:rPr>
      </w:pPr>
    </w:p>
    <w:p w:rsidR="00897C23" w:rsidRDefault="008C749F" w:rsidP="006207FC">
      <w:pPr>
        <w:rPr>
          <w:rFonts w:ascii="Times New Roman" w:hAnsi="Times New Roman" w:cs="Times New Roman"/>
          <w:sz w:val="24"/>
          <w:szCs w:val="24"/>
        </w:rPr>
      </w:pPr>
      <w:r>
        <w:rPr>
          <w:rFonts w:ascii="Times New Roman" w:hAnsi="Times New Roman" w:cs="Times New Roman"/>
          <w:sz w:val="24"/>
          <w:szCs w:val="24"/>
        </w:rPr>
        <w:t>Dit alles heeft met de taakvolwassenheid van de medewerkers te maken.</w:t>
      </w:r>
    </w:p>
    <w:p w:rsidR="00897C23" w:rsidRDefault="00897C23">
      <w:pPr>
        <w:rPr>
          <w:rFonts w:ascii="Times New Roman" w:hAnsi="Times New Roman" w:cs="Times New Roman"/>
          <w:sz w:val="24"/>
          <w:szCs w:val="24"/>
        </w:rPr>
      </w:pPr>
    </w:p>
    <w:p w:rsidR="004905B0" w:rsidRDefault="004905B0">
      <w:pPr>
        <w:rPr>
          <w:rFonts w:ascii="Times New Roman" w:eastAsia="Times New Roman" w:hAnsi="Times New Roman" w:cs="Times New Roman"/>
          <w:b/>
          <w:bCs/>
          <w:i/>
          <w:iCs/>
          <w:color w:val="53A927"/>
          <w:sz w:val="32"/>
          <w:szCs w:val="32"/>
          <w:lang w:eastAsia="nl-NL"/>
        </w:rPr>
      </w:pPr>
      <w:r>
        <w:rPr>
          <w:rFonts w:ascii="Times New Roman" w:hAnsi="Times New Roman"/>
          <w:sz w:val="32"/>
          <w:szCs w:val="32"/>
        </w:rPr>
        <w:br w:type="page"/>
      </w:r>
    </w:p>
    <w:p w:rsidR="00897C23" w:rsidRDefault="00897C23" w:rsidP="00897C23">
      <w:pPr>
        <w:pStyle w:val="Kop2"/>
        <w:spacing w:before="0" w:after="0"/>
        <w:ind w:left="0"/>
        <w:jc w:val="both"/>
        <w:rPr>
          <w:rFonts w:ascii="Times New Roman" w:hAnsi="Times New Roman"/>
          <w:sz w:val="32"/>
          <w:szCs w:val="32"/>
        </w:rPr>
      </w:pPr>
      <w:r w:rsidRPr="00FF0262">
        <w:rPr>
          <w:rFonts w:ascii="Times New Roman" w:hAnsi="Times New Roman"/>
          <w:sz w:val="32"/>
          <w:szCs w:val="32"/>
        </w:rPr>
        <w:lastRenderedPageBreak/>
        <w:t>Taakvolwassenheid</w:t>
      </w:r>
      <w:r w:rsidR="00F13B12">
        <w:rPr>
          <w:rFonts w:ascii="Times New Roman" w:hAnsi="Times New Roman"/>
          <w:sz w:val="32"/>
          <w:szCs w:val="32"/>
        </w:rPr>
        <w:t>.</w:t>
      </w:r>
    </w:p>
    <w:p w:rsidR="00F13B12" w:rsidRPr="00FF0262" w:rsidRDefault="00F13B12" w:rsidP="00897C23">
      <w:pPr>
        <w:pStyle w:val="Kop2"/>
        <w:spacing w:before="0" w:after="0"/>
        <w:ind w:left="0"/>
        <w:jc w:val="both"/>
        <w:rPr>
          <w:rFonts w:ascii="Times New Roman" w:hAnsi="Times New Roman"/>
          <w:color w:val="02323E"/>
          <w:sz w:val="32"/>
          <w:szCs w:val="32"/>
        </w:rPr>
      </w:pPr>
    </w:p>
    <w:p w:rsidR="00897C23" w:rsidRPr="00B52F83" w:rsidRDefault="00897C23" w:rsidP="00897C23">
      <w:pPr>
        <w:pStyle w:val="Normaalweb"/>
        <w:spacing w:before="0" w:beforeAutospacing="0" w:after="0" w:afterAutospacing="0"/>
        <w:rPr>
          <w:rFonts w:ascii="Times New Roman" w:hAnsi="Times New Roman" w:cs="Times New Roman"/>
          <w:color w:val="auto"/>
          <w:sz w:val="24"/>
          <w:szCs w:val="24"/>
        </w:rPr>
      </w:pPr>
      <w:r w:rsidRPr="00B52F83">
        <w:rPr>
          <w:rStyle w:val="Zwaar"/>
          <w:rFonts w:ascii="Times New Roman" w:hAnsi="Times New Roman" w:cs="Times New Roman"/>
          <w:color w:val="auto"/>
          <w:sz w:val="24"/>
          <w:szCs w:val="24"/>
        </w:rPr>
        <w:t>Bekwaamheid</w:t>
      </w:r>
      <w:r w:rsidRPr="00B52F83">
        <w:rPr>
          <w:rFonts w:ascii="Times New Roman" w:hAnsi="Times New Roman" w:cs="Times New Roman"/>
          <w:color w:val="auto"/>
          <w:sz w:val="24"/>
          <w:szCs w:val="24"/>
        </w:rPr>
        <w:t xml:space="preserve"> en </w:t>
      </w:r>
      <w:r w:rsidRPr="00B52F83">
        <w:rPr>
          <w:rStyle w:val="Zwaar"/>
          <w:rFonts w:ascii="Times New Roman" w:hAnsi="Times New Roman" w:cs="Times New Roman"/>
          <w:color w:val="auto"/>
          <w:sz w:val="24"/>
          <w:szCs w:val="24"/>
        </w:rPr>
        <w:t>bereidheid</w:t>
      </w:r>
      <w:r w:rsidRPr="00B52F83">
        <w:rPr>
          <w:rFonts w:ascii="Times New Roman" w:hAnsi="Times New Roman" w:cs="Times New Roman"/>
          <w:color w:val="auto"/>
          <w:sz w:val="24"/>
          <w:szCs w:val="24"/>
        </w:rPr>
        <w:t xml:space="preserve">, samen ook wel aangeduid als de taakvolwassenheid van de medewerker, staan los van elkaar. Een enthousiaste </w:t>
      </w:r>
      <w:r w:rsidRPr="00FF0262">
        <w:rPr>
          <w:rFonts w:ascii="Times New Roman" w:hAnsi="Times New Roman" w:cs="Times New Roman"/>
          <w:color w:val="auto"/>
          <w:sz w:val="24"/>
          <w:szCs w:val="24"/>
        </w:rPr>
        <w:t>starter</w:t>
      </w:r>
      <w:r w:rsidRPr="00B52F83">
        <w:rPr>
          <w:rFonts w:ascii="Times New Roman" w:hAnsi="Times New Roman" w:cs="Times New Roman"/>
          <w:color w:val="auto"/>
          <w:sz w:val="24"/>
          <w:szCs w:val="24"/>
        </w:rPr>
        <w:t xml:space="preserve"> is wel bereid tot, maar waarschijnlijk niet bekwaam in een bepaalde taak. Een oude rot in het vak is meestal heel bekwaam, maar na een groot aantal jaren misschien niet meer zo gemotiveerd. En iemand die zijn werk met veel plezier en veel kundigheid uitvoert, is zowel bekwaam als bereid.</w:t>
      </w:r>
    </w:p>
    <w:p w:rsidR="006207FC" w:rsidRPr="006207FC" w:rsidRDefault="006207FC" w:rsidP="006207FC">
      <w:pPr>
        <w:rPr>
          <w:rFonts w:ascii="Times New Roman" w:hAnsi="Times New Roman" w:cs="Times New Roman"/>
          <w:sz w:val="24"/>
          <w:szCs w:val="24"/>
        </w:rPr>
      </w:pPr>
    </w:p>
    <w:p w:rsidR="00452F4B" w:rsidRDefault="00255782" w:rsidP="00452F4B">
      <w:pPr>
        <w:rPr>
          <w:rFonts w:ascii="Times New Roman" w:hAnsi="Times New Roman" w:cs="Times New Roman"/>
          <w:sz w:val="24"/>
          <w:szCs w:val="24"/>
        </w:rPr>
      </w:pPr>
      <w:r>
        <w:rPr>
          <w:noProof/>
          <w:lang w:eastAsia="nl-NL"/>
        </w:rPr>
        <w:drawing>
          <wp:inline distT="0" distB="0" distL="0" distR="0" wp14:anchorId="30823050" wp14:editId="68A94463">
            <wp:extent cx="5362575" cy="4129399"/>
            <wp:effectExtent l="0" t="0" r="0" b="508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359620" cy="4127124"/>
                    </a:xfrm>
                    <a:prstGeom prst="rect">
                      <a:avLst/>
                    </a:prstGeom>
                  </pic:spPr>
                </pic:pic>
              </a:graphicData>
            </a:graphic>
          </wp:inline>
        </w:drawing>
      </w:r>
    </w:p>
    <w:p w:rsidR="00255782" w:rsidRDefault="00255782" w:rsidP="00452F4B">
      <w:pPr>
        <w:rPr>
          <w:rFonts w:ascii="Times New Roman" w:hAnsi="Times New Roman" w:cs="Times New Roman"/>
          <w:sz w:val="24"/>
          <w:szCs w:val="24"/>
        </w:rPr>
      </w:pPr>
      <w:r>
        <w:rPr>
          <w:rFonts w:ascii="Times New Roman" w:hAnsi="Times New Roman" w:cs="Times New Roman"/>
          <w:sz w:val="24"/>
          <w:szCs w:val="24"/>
        </w:rPr>
        <w:t>Leidinggeven op basis van taakvolwassenheid van de medewerkers.</w:t>
      </w:r>
      <w:r w:rsidR="003F52EC">
        <w:rPr>
          <w:rFonts w:ascii="Times New Roman" w:hAnsi="Times New Roman" w:cs="Times New Roman"/>
          <w:sz w:val="24"/>
          <w:szCs w:val="24"/>
        </w:rPr>
        <w:t xml:space="preserve"> De leidinggevende stimuleert, delegeert, instrueert of leidt ze op.</w:t>
      </w:r>
    </w:p>
    <w:p w:rsidR="003F52EC" w:rsidRDefault="003F52EC" w:rsidP="00452F4B">
      <w:pPr>
        <w:rPr>
          <w:rFonts w:ascii="Times New Roman" w:hAnsi="Times New Roman" w:cs="Times New Roman"/>
          <w:sz w:val="24"/>
          <w:szCs w:val="24"/>
        </w:rPr>
      </w:pPr>
    </w:p>
    <w:p w:rsidR="00D21D5E" w:rsidRDefault="00D21D5E" w:rsidP="00FF0262">
      <w:pPr>
        <w:rPr>
          <w:rFonts w:ascii="Times New Roman" w:hAnsi="Times New Roman" w:cs="Times New Roman"/>
          <w:sz w:val="24"/>
          <w:szCs w:val="24"/>
        </w:rPr>
      </w:pPr>
    </w:p>
    <w:tbl>
      <w:tblPr>
        <w:tblW w:w="0" w:type="auto"/>
        <w:tblCellSpacing w:w="0" w:type="dxa"/>
        <w:tblInd w:w="277"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3260"/>
        <w:gridCol w:w="3377"/>
        <w:gridCol w:w="2426"/>
      </w:tblGrid>
      <w:tr w:rsidR="00D21D5E" w:rsidRPr="009B2143" w:rsidTr="00821EFD">
        <w:trPr>
          <w:tblCellSpacing w:w="0" w:type="dxa"/>
        </w:trPr>
        <w:tc>
          <w:tcPr>
            <w:tcW w:w="3260" w:type="dxa"/>
            <w:tcBorders>
              <w:top w:val="outset" w:sz="6" w:space="0" w:color="auto"/>
              <w:left w:val="outset" w:sz="6" w:space="0" w:color="auto"/>
              <w:bottom w:val="outset" w:sz="6" w:space="0" w:color="auto"/>
              <w:right w:val="outset" w:sz="6" w:space="0" w:color="auto"/>
            </w:tcBorders>
            <w:vAlign w:val="center"/>
            <w:hideMark/>
          </w:tcPr>
          <w:p w:rsidR="00D21D5E" w:rsidRDefault="00D21D5E" w:rsidP="00821EFD">
            <w:pPr>
              <w:rPr>
                <w:rFonts w:ascii="Verdana" w:eastAsia="Times New Roman" w:hAnsi="Verdana"/>
                <w:color w:val="0B3581"/>
                <w:sz w:val="18"/>
                <w:szCs w:val="18"/>
                <w:lang w:eastAsia="nl-NL"/>
              </w:rPr>
            </w:pPr>
            <w:r w:rsidRPr="009B2143">
              <w:rPr>
                <w:rFonts w:ascii="Verdana" w:eastAsia="Times New Roman" w:hAnsi="Verdana"/>
                <w:b/>
                <w:bCs/>
                <w:color w:val="0B3581"/>
                <w:sz w:val="18"/>
                <w:lang w:eastAsia="nl-NL"/>
              </w:rPr>
              <w:t>Overtuigen</w:t>
            </w:r>
            <w:r w:rsidRPr="009B2143">
              <w:rPr>
                <w:rFonts w:ascii="Verdana" w:eastAsia="Times New Roman" w:hAnsi="Verdana"/>
                <w:color w:val="0B3581"/>
                <w:sz w:val="18"/>
                <w:szCs w:val="18"/>
                <w:lang w:eastAsia="nl-NL"/>
              </w:rPr>
              <w:br/>
              <w:t>Competentie medewerkers</w:t>
            </w:r>
            <w:r w:rsidR="0098052D" w:rsidRPr="009B2143">
              <w:rPr>
                <w:rFonts w:ascii="Verdana" w:eastAsia="Times New Roman" w:hAnsi="Verdana"/>
                <w:color w:val="0B3581"/>
                <w:sz w:val="18"/>
                <w:szCs w:val="18"/>
                <w:lang w:eastAsia="nl-NL"/>
              </w:rPr>
              <w:t>: ·middelmatig</w:t>
            </w:r>
          </w:p>
          <w:p w:rsidR="00D21D5E" w:rsidRDefault="00D21D5E" w:rsidP="00821EFD">
            <w:pPr>
              <w:rPr>
                <w:rFonts w:ascii="Verdana" w:eastAsia="Times New Roman" w:hAnsi="Verdana" w:cs="Arial"/>
                <w:b/>
                <w:bCs/>
                <w:sz w:val="18"/>
                <w:szCs w:val="18"/>
                <w:lang w:eastAsia="nl-NL"/>
              </w:rPr>
            </w:pPr>
            <w:r w:rsidRPr="00651850">
              <w:rPr>
                <w:rFonts w:ascii="Verdana" w:eastAsia="Times New Roman" w:hAnsi="Verdana" w:cs="Arial"/>
                <w:b/>
                <w:bCs/>
                <w:sz w:val="18"/>
                <w:szCs w:val="18"/>
                <w:lang w:eastAsia="nl-NL"/>
              </w:rPr>
              <w:t xml:space="preserve">Niveau </w:t>
            </w:r>
            <w:r>
              <w:rPr>
                <w:rFonts w:ascii="Verdana" w:eastAsia="Times New Roman" w:hAnsi="Verdana" w:cs="Arial"/>
                <w:b/>
                <w:bCs/>
                <w:sz w:val="18"/>
                <w:szCs w:val="18"/>
                <w:lang w:eastAsia="nl-NL"/>
              </w:rPr>
              <w:t>3</w:t>
            </w:r>
          </w:p>
          <w:p w:rsidR="00D21D5E" w:rsidRPr="009B2143" w:rsidRDefault="00D21D5E" w:rsidP="00821EFD">
            <w:pPr>
              <w:rPr>
                <w:rFonts w:ascii="Verdana" w:eastAsia="Times New Roman" w:hAnsi="Verdana" w:cs="Arial"/>
                <w:b/>
                <w:bCs/>
                <w:sz w:val="18"/>
                <w:szCs w:val="18"/>
                <w:lang w:eastAsia="nl-NL"/>
              </w:rPr>
            </w:pPr>
            <w:r>
              <w:rPr>
                <w:rFonts w:ascii="Verdana" w:eastAsia="Times New Roman" w:hAnsi="Verdana" w:cs="Arial"/>
                <w:b/>
                <w:bCs/>
                <w:sz w:val="18"/>
                <w:szCs w:val="18"/>
                <w:lang w:eastAsia="nl-NL"/>
              </w:rPr>
              <w:t>S3</w:t>
            </w:r>
          </w:p>
        </w:tc>
        <w:tc>
          <w:tcPr>
            <w:tcW w:w="3377" w:type="dxa"/>
            <w:tcBorders>
              <w:top w:val="outset" w:sz="6" w:space="0" w:color="auto"/>
              <w:left w:val="outset" w:sz="6" w:space="0" w:color="auto"/>
              <w:bottom w:val="outset" w:sz="6" w:space="0" w:color="auto"/>
              <w:right w:val="outset" w:sz="6" w:space="0" w:color="auto"/>
            </w:tcBorders>
            <w:vAlign w:val="center"/>
            <w:hideMark/>
          </w:tcPr>
          <w:p w:rsidR="00D21D5E" w:rsidRDefault="00D21D5E" w:rsidP="00821EFD">
            <w:pPr>
              <w:rPr>
                <w:rFonts w:ascii="Verdana" w:eastAsia="Times New Roman" w:hAnsi="Verdana"/>
                <w:color w:val="0B3581"/>
                <w:sz w:val="18"/>
                <w:szCs w:val="18"/>
                <w:lang w:eastAsia="nl-NL"/>
              </w:rPr>
            </w:pPr>
            <w:r w:rsidRPr="009B2143">
              <w:rPr>
                <w:rFonts w:ascii="Verdana" w:eastAsia="Times New Roman" w:hAnsi="Verdana"/>
                <w:b/>
                <w:bCs/>
                <w:color w:val="0B3581"/>
                <w:sz w:val="18"/>
                <w:lang w:eastAsia="nl-NL"/>
              </w:rPr>
              <w:t>Delegeren</w:t>
            </w:r>
            <w:r w:rsidRPr="009B2143">
              <w:rPr>
                <w:rFonts w:ascii="Verdana" w:eastAsia="Times New Roman" w:hAnsi="Verdana"/>
                <w:color w:val="0B3581"/>
                <w:sz w:val="18"/>
                <w:szCs w:val="18"/>
                <w:lang w:eastAsia="nl-NL"/>
              </w:rPr>
              <w:br/>
              <w:t xml:space="preserve">Competentie medewerkers: </w:t>
            </w:r>
            <w:r w:rsidRPr="009B2143">
              <w:rPr>
                <w:rFonts w:ascii="Verdana" w:eastAsia="Times New Roman" w:hAnsi="Verdana"/>
                <w:color w:val="0B3581"/>
                <w:sz w:val="18"/>
                <w:szCs w:val="18"/>
                <w:lang w:eastAsia="nl-NL"/>
              </w:rPr>
              <w:br/>
              <w:t>hoog</w:t>
            </w:r>
          </w:p>
          <w:p w:rsidR="00D21D5E" w:rsidRDefault="00D21D5E" w:rsidP="00821EFD">
            <w:pPr>
              <w:rPr>
                <w:rFonts w:ascii="Verdana" w:eastAsia="Times New Roman" w:hAnsi="Verdana" w:cs="Arial"/>
                <w:b/>
                <w:bCs/>
                <w:sz w:val="18"/>
                <w:szCs w:val="18"/>
                <w:lang w:eastAsia="nl-NL"/>
              </w:rPr>
            </w:pPr>
            <w:r w:rsidRPr="00651850">
              <w:rPr>
                <w:rFonts w:ascii="Verdana" w:eastAsia="Times New Roman" w:hAnsi="Verdana" w:cs="Arial"/>
                <w:b/>
                <w:bCs/>
                <w:sz w:val="18"/>
                <w:szCs w:val="18"/>
                <w:lang w:eastAsia="nl-NL"/>
              </w:rPr>
              <w:t xml:space="preserve">Niveau </w:t>
            </w:r>
            <w:r>
              <w:rPr>
                <w:rFonts w:ascii="Verdana" w:eastAsia="Times New Roman" w:hAnsi="Verdana" w:cs="Arial"/>
                <w:b/>
                <w:bCs/>
                <w:sz w:val="18"/>
                <w:szCs w:val="18"/>
                <w:lang w:eastAsia="nl-NL"/>
              </w:rPr>
              <w:t>4</w:t>
            </w:r>
          </w:p>
          <w:p w:rsidR="00D21D5E" w:rsidRPr="009B2143" w:rsidRDefault="00D21D5E" w:rsidP="00821EFD">
            <w:pPr>
              <w:rPr>
                <w:rFonts w:ascii="Verdana" w:eastAsia="Times New Roman" w:hAnsi="Verdana"/>
                <w:color w:val="0B3581"/>
                <w:sz w:val="18"/>
                <w:szCs w:val="18"/>
                <w:lang w:eastAsia="nl-NL"/>
              </w:rPr>
            </w:pPr>
            <w:r>
              <w:rPr>
                <w:rFonts w:ascii="Verdana" w:eastAsia="Times New Roman" w:hAnsi="Verdana" w:cs="Arial"/>
                <w:b/>
                <w:bCs/>
                <w:sz w:val="18"/>
                <w:szCs w:val="18"/>
                <w:lang w:eastAsia="nl-NL"/>
              </w:rPr>
              <w:t>S4</w:t>
            </w:r>
          </w:p>
        </w:tc>
        <w:tc>
          <w:tcPr>
            <w:tcW w:w="0" w:type="auto"/>
            <w:tcBorders>
              <w:top w:val="outset" w:sz="6" w:space="0" w:color="auto"/>
              <w:left w:val="outset" w:sz="6" w:space="0" w:color="auto"/>
              <w:bottom w:val="outset" w:sz="6" w:space="0" w:color="auto"/>
              <w:right w:val="outset" w:sz="6" w:space="0" w:color="auto"/>
            </w:tcBorders>
            <w:vAlign w:val="center"/>
            <w:hideMark/>
          </w:tcPr>
          <w:p w:rsidR="00D21D5E" w:rsidRPr="009B2143" w:rsidRDefault="00D21D5E" w:rsidP="00821EFD">
            <w:pPr>
              <w:rPr>
                <w:rFonts w:ascii="Verdana" w:eastAsia="Times New Roman" w:hAnsi="Verdana"/>
                <w:color w:val="0B3581"/>
                <w:sz w:val="18"/>
                <w:szCs w:val="18"/>
                <w:lang w:eastAsia="nl-NL"/>
              </w:rPr>
            </w:pPr>
            <w:r w:rsidRPr="009B2143">
              <w:rPr>
                <w:rFonts w:ascii="Verdana" w:eastAsia="Times New Roman" w:hAnsi="Verdana"/>
                <w:i/>
                <w:iCs/>
                <w:color w:val="000000"/>
                <w:sz w:val="18"/>
                <w:lang w:eastAsia="nl-NL"/>
              </w:rPr>
              <w:t>sterk gemotiveerd</w:t>
            </w:r>
          </w:p>
        </w:tc>
      </w:tr>
      <w:tr w:rsidR="00D21D5E" w:rsidRPr="009B2143" w:rsidTr="00821EFD">
        <w:trPr>
          <w:tblCellSpacing w:w="0" w:type="dxa"/>
        </w:trPr>
        <w:tc>
          <w:tcPr>
            <w:tcW w:w="3260" w:type="dxa"/>
            <w:tcBorders>
              <w:top w:val="outset" w:sz="6" w:space="0" w:color="auto"/>
              <w:left w:val="outset" w:sz="6" w:space="0" w:color="auto"/>
              <w:bottom w:val="outset" w:sz="6" w:space="0" w:color="auto"/>
              <w:right w:val="outset" w:sz="6" w:space="0" w:color="auto"/>
            </w:tcBorders>
            <w:vAlign w:val="center"/>
            <w:hideMark/>
          </w:tcPr>
          <w:p w:rsidR="00D21D5E" w:rsidRDefault="00D21D5E" w:rsidP="00821EFD">
            <w:pPr>
              <w:rPr>
                <w:rFonts w:ascii="Verdana" w:eastAsia="Times New Roman" w:hAnsi="Verdana"/>
                <w:color w:val="0B3581"/>
                <w:sz w:val="18"/>
                <w:szCs w:val="18"/>
                <w:lang w:eastAsia="nl-NL"/>
              </w:rPr>
            </w:pPr>
            <w:r w:rsidRPr="009B2143">
              <w:rPr>
                <w:rFonts w:ascii="Verdana" w:eastAsia="Times New Roman" w:hAnsi="Verdana"/>
                <w:b/>
                <w:bCs/>
                <w:color w:val="0B3581"/>
                <w:sz w:val="18"/>
                <w:lang w:eastAsia="nl-NL"/>
              </w:rPr>
              <w:t>Instrueren</w:t>
            </w:r>
            <w:r w:rsidRPr="009B2143">
              <w:rPr>
                <w:rFonts w:ascii="Verdana" w:eastAsia="Times New Roman" w:hAnsi="Verdana"/>
                <w:color w:val="0B3581"/>
                <w:sz w:val="18"/>
                <w:szCs w:val="18"/>
                <w:lang w:eastAsia="nl-NL"/>
              </w:rPr>
              <w:br/>
              <w:t xml:space="preserve">Competentie medewerkers: </w:t>
            </w:r>
            <w:r w:rsidRPr="009B2143">
              <w:rPr>
                <w:rFonts w:ascii="Verdana" w:eastAsia="Times New Roman" w:hAnsi="Verdana"/>
                <w:color w:val="0B3581"/>
                <w:sz w:val="18"/>
                <w:szCs w:val="18"/>
                <w:lang w:eastAsia="nl-NL"/>
              </w:rPr>
              <w:br/>
              <w:t>Laag</w:t>
            </w:r>
          </w:p>
          <w:p w:rsidR="00D21D5E" w:rsidRDefault="00D21D5E" w:rsidP="00821EFD">
            <w:pPr>
              <w:rPr>
                <w:rFonts w:ascii="Verdana" w:eastAsia="Times New Roman" w:hAnsi="Verdana" w:cs="Arial"/>
                <w:b/>
                <w:bCs/>
                <w:sz w:val="18"/>
                <w:szCs w:val="18"/>
                <w:lang w:eastAsia="nl-NL"/>
              </w:rPr>
            </w:pPr>
            <w:r w:rsidRPr="00651850">
              <w:rPr>
                <w:rFonts w:ascii="Verdana" w:eastAsia="Times New Roman" w:hAnsi="Verdana" w:cs="Arial"/>
                <w:b/>
                <w:bCs/>
                <w:sz w:val="18"/>
                <w:szCs w:val="18"/>
                <w:lang w:eastAsia="nl-NL"/>
              </w:rPr>
              <w:t>Niveau 1</w:t>
            </w:r>
          </w:p>
          <w:p w:rsidR="00D21D5E" w:rsidRPr="009B2143" w:rsidRDefault="00D21D5E" w:rsidP="00821EFD">
            <w:pPr>
              <w:rPr>
                <w:rFonts w:ascii="Verdana" w:eastAsia="Times New Roman" w:hAnsi="Verdana"/>
                <w:color w:val="0B3581"/>
                <w:sz w:val="18"/>
                <w:szCs w:val="18"/>
                <w:lang w:eastAsia="nl-NL"/>
              </w:rPr>
            </w:pPr>
            <w:r>
              <w:rPr>
                <w:rFonts w:ascii="Verdana" w:eastAsia="Times New Roman" w:hAnsi="Verdana" w:cs="Arial"/>
                <w:b/>
                <w:bCs/>
                <w:sz w:val="18"/>
                <w:szCs w:val="18"/>
                <w:lang w:eastAsia="nl-NL"/>
              </w:rPr>
              <w:t>S1</w:t>
            </w:r>
          </w:p>
        </w:tc>
        <w:tc>
          <w:tcPr>
            <w:tcW w:w="3377" w:type="dxa"/>
            <w:tcBorders>
              <w:top w:val="outset" w:sz="6" w:space="0" w:color="auto"/>
              <w:left w:val="outset" w:sz="6" w:space="0" w:color="auto"/>
              <w:bottom w:val="outset" w:sz="6" w:space="0" w:color="auto"/>
              <w:right w:val="outset" w:sz="6" w:space="0" w:color="auto"/>
            </w:tcBorders>
            <w:vAlign w:val="center"/>
            <w:hideMark/>
          </w:tcPr>
          <w:p w:rsidR="00D21D5E" w:rsidRDefault="00D21D5E" w:rsidP="00821EFD">
            <w:pPr>
              <w:rPr>
                <w:rFonts w:ascii="Verdana" w:eastAsia="Times New Roman" w:hAnsi="Verdana"/>
                <w:color w:val="0B3581"/>
                <w:sz w:val="18"/>
                <w:szCs w:val="18"/>
                <w:lang w:eastAsia="nl-NL"/>
              </w:rPr>
            </w:pPr>
            <w:r w:rsidRPr="009B2143">
              <w:rPr>
                <w:rFonts w:ascii="Verdana" w:eastAsia="Times New Roman" w:hAnsi="Verdana"/>
                <w:b/>
                <w:bCs/>
                <w:color w:val="0B3581"/>
                <w:sz w:val="18"/>
                <w:lang w:eastAsia="nl-NL"/>
              </w:rPr>
              <w:t>Coachen</w:t>
            </w:r>
            <w:r w:rsidRPr="009B2143">
              <w:rPr>
                <w:rFonts w:ascii="Verdana" w:eastAsia="Times New Roman" w:hAnsi="Verdana"/>
                <w:color w:val="0B3581"/>
                <w:sz w:val="18"/>
                <w:szCs w:val="18"/>
                <w:lang w:eastAsia="nl-NL"/>
              </w:rPr>
              <w:br/>
              <w:t>Competentie medewerkers</w:t>
            </w:r>
            <w:r w:rsidR="0098052D" w:rsidRPr="009B2143">
              <w:rPr>
                <w:rFonts w:ascii="Verdana" w:eastAsia="Times New Roman" w:hAnsi="Verdana"/>
                <w:color w:val="0B3581"/>
                <w:sz w:val="18"/>
                <w:szCs w:val="18"/>
                <w:lang w:eastAsia="nl-NL"/>
              </w:rPr>
              <w:t>: ·middelmatig</w:t>
            </w:r>
          </w:p>
          <w:p w:rsidR="00D21D5E" w:rsidRDefault="00D21D5E" w:rsidP="00821EFD">
            <w:pPr>
              <w:rPr>
                <w:rFonts w:ascii="Verdana" w:eastAsia="Times New Roman" w:hAnsi="Verdana" w:cs="Arial"/>
                <w:b/>
                <w:bCs/>
                <w:sz w:val="18"/>
                <w:szCs w:val="18"/>
                <w:lang w:eastAsia="nl-NL"/>
              </w:rPr>
            </w:pPr>
            <w:r w:rsidRPr="00651850">
              <w:rPr>
                <w:rFonts w:ascii="Verdana" w:eastAsia="Times New Roman" w:hAnsi="Verdana" w:cs="Arial"/>
                <w:b/>
                <w:bCs/>
                <w:sz w:val="18"/>
                <w:szCs w:val="18"/>
                <w:lang w:eastAsia="nl-NL"/>
              </w:rPr>
              <w:t xml:space="preserve">Niveau </w:t>
            </w:r>
            <w:r>
              <w:rPr>
                <w:rFonts w:ascii="Verdana" w:eastAsia="Times New Roman" w:hAnsi="Verdana" w:cs="Arial"/>
                <w:b/>
                <w:bCs/>
                <w:sz w:val="18"/>
                <w:szCs w:val="18"/>
                <w:lang w:eastAsia="nl-NL"/>
              </w:rPr>
              <w:t>2</w:t>
            </w:r>
          </w:p>
          <w:p w:rsidR="00D21D5E" w:rsidRPr="009B2143" w:rsidRDefault="00D21D5E" w:rsidP="00821EFD">
            <w:pPr>
              <w:rPr>
                <w:rFonts w:ascii="Verdana" w:eastAsia="Times New Roman" w:hAnsi="Verdana"/>
                <w:color w:val="0B3581"/>
                <w:sz w:val="18"/>
                <w:szCs w:val="18"/>
                <w:lang w:eastAsia="nl-NL"/>
              </w:rPr>
            </w:pPr>
            <w:r>
              <w:rPr>
                <w:rFonts w:ascii="Verdana" w:eastAsia="Times New Roman" w:hAnsi="Verdana" w:cs="Arial"/>
                <w:b/>
                <w:bCs/>
                <w:sz w:val="18"/>
                <w:szCs w:val="18"/>
                <w:lang w:eastAsia="nl-NL"/>
              </w:rPr>
              <w:t>S2</w:t>
            </w:r>
          </w:p>
        </w:tc>
        <w:tc>
          <w:tcPr>
            <w:tcW w:w="0" w:type="auto"/>
            <w:tcBorders>
              <w:top w:val="outset" w:sz="6" w:space="0" w:color="auto"/>
              <w:left w:val="outset" w:sz="6" w:space="0" w:color="auto"/>
              <w:bottom w:val="outset" w:sz="6" w:space="0" w:color="auto"/>
              <w:right w:val="outset" w:sz="6" w:space="0" w:color="auto"/>
            </w:tcBorders>
            <w:vAlign w:val="center"/>
            <w:hideMark/>
          </w:tcPr>
          <w:p w:rsidR="00D21D5E" w:rsidRPr="009B2143" w:rsidRDefault="00D21D5E" w:rsidP="00821EFD">
            <w:pPr>
              <w:rPr>
                <w:rFonts w:ascii="Verdana" w:eastAsia="Times New Roman" w:hAnsi="Verdana"/>
                <w:color w:val="0B3581"/>
                <w:sz w:val="18"/>
                <w:szCs w:val="18"/>
                <w:lang w:eastAsia="nl-NL"/>
              </w:rPr>
            </w:pPr>
            <w:r w:rsidRPr="009B2143">
              <w:rPr>
                <w:rFonts w:ascii="Verdana" w:eastAsia="Times New Roman" w:hAnsi="Verdana"/>
                <w:i/>
                <w:iCs/>
                <w:color w:val="000000"/>
                <w:sz w:val="18"/>
                <w:lang w:eastAsia="nl-NL"/>
              </w:rPr>
              <w:t>zwak gemotiveerd</w:t>
            </w:r>
          </w:p>
        </w:tc>
      </w:tr>
      <w:tr w:rsidR="00D21D5E" w:rsidRPr="009B2143" w:rsidTr="00821EFD">
        <w:trPr>
          <w:trHeight w:val="555"/>
          <w:tblCellSpacing w:w="0" w:type="dxa"/>
        </w:trPr>
        <w:tc>
          <w:tcPr>
            <w:tcW w:w="3260" w:type="dxa"/>
            <w:tcBorders>
              <w:top w:val="outset" w:sz="6" w:space="0" w:color="auto"/>
              <w:left w:val="outset" w:sz="6" w:space="0" w:color="auto"/>
              <w:bottom w:val="outset" w:sz="6" w:space="0" w:color="auto"/>
              <w:right w:val="outset" w:sz="6" w:space="0" w:color="auto"/>
            </w:tcBorders>
            <w:vAlign w:val="center"/>
            <w:hideMark/>
          </w:tcPr>
          <w:p w:rsidR="00D21D5E" w:rsidRPr="009B2143" w:rsidRDefault="00D21D5E" w:rsidP="00821EFD">
            <w:pPr>
              <w:rPr>
                <w:rFonts w:ascii="Verdana" w:eastAsia="Times New Roman" w:hAnsi="Verdana"/>
                <w:color w:val="0B3581"/>
                <w:sz w:val="18"/>
                <w:szCs w:val="18"/>
                <w:lang w:eastAsia="nl-NL"/>
              </w:rPr>
            </w:pPr>
            <w:r w:rsidRPr="009B2143">
              <w:rPr>
                <w:rFonts w:ascii="Verdana" w:eastAsia="Times New Roman" w:hAnsi="Verdana"/>
                <w:i/>
                <w:iCs/>
                <w:color w:val="000000"/>
                <w:sz w:val="18"/>
                <w:lang w:eastAsia="nl-NL"/>
              </w:rPr>
              <w:t>niet deskundig</w:t>
            </w:r>
          </w:p>
        </w:tc>
        <w:tc>
          <w:tcPr>
            <w:tcW w:w="3377" w:type="dxa"/>
            <w:tcBorders>
              <w:top w:val="outset" w:sz="6" w:space="0" w:color="auto"/>
              <w:left w:val="outset" w:sz="6" w:space="0" w:color="auto"/>
              <w:bottom w:val="outset" w:sz="6" w:space="0" w:color="auto"/>
              <w:right w:val="outset" w:sz="6" w:space="0" w:color="auto"/>
            </w:tcBorders>
            <w:vAlign w:val="center"/>
            <w:hideMark/>
          </w:tcPr>
          <w:p w:rsidR="00D21D5E" w:rsidRPr="009B2143" w:rsidRDefault="00D21D5E" w:rsidP="00821EFD">
            <w:pPr>
              <w:rPr>
                <w:rFonts w:ascii="Verdana" w:eastAsia="Times New Roman" w:hAnsi="Verdana"/>
                <w:color w:val="0B3581"/>
                <w:sz w:val="18"/>
                <w:szCs w:val="18"/>
                <w:lang w:eastAsia="nl-NL"/>
              </w:rPr>
            </w:pPr>
            <w:r w:rsidRPr="009B2143">
              <w:rPr>
                <w:rFonts w:ascii="Verdana" w:eastAsia="Times New Roman" w:hAnsi="Verdana"/>
                <w:i/>
                <w:iCs/>
                <w:color w:val="000000"/>
                <w:sz w:val="18"/>
                <w:lang w:eastAsia="nl-NL"/>
              </w:rPr>
              <w:t>zeer deskundig</w:t>
            </w:r>
          </w:p>
        </w:tc>
        <w:tc>
          <w:tcPr>
            <w:tcW w:w="0" w:type="auto"/>
            <w:tcBorders>
              <w:top w:val="outset" w:sz="6" w:space="0" w:color="auto"/>
              <w:left w:val="outset" w:sz="6" w:space="0" w:color="auto"/>
              <w:bottom w:val="outset" w:sz="6" w:space="0" w:color="auto"/>
              <w:right w:val="outset" w:sz="6" w:space="0" w:color="auto"/>
            </w:tcBorders>
            <w:vAlign w:val="center"/>
            <w:hideMark/>
          </w:tcPr>
          <w:p w:rsidR="00D21D5E" w:rsidRPr="009B2143" w:rsidRDefault="0098052D" w:rsidP="00821EFD">
            <w:pPr>
              <w:rPr>
                <w:rFonts w:ascii="Verdana" w:eastAsia="Times New Roman" w:hAnsi="Verdana"/>
                <w:color w:val="0B3581"/>
                <w:sz w:val="18"/>
                <w:szCs w:val="18"/>
                <w:lang w:eastAsia="nl-NL"/>
              </w:rPr>
            </w:pPr>
            <w:r>
              <w:rPr>
                <w:rFonts w:ascii="Verdana" w:eastAsia="Times New Roman" w:hAnsi="Verdana"/>
                <w:color w:val="0B3581"/>
                <w:sz w:val="18"/>
                <w:szCs w:val="18"/>
                <w:lang w:eastAsia="nl-NL"/>
              </w:rPr>
              <w:t>De instelling waarin</w:t>
            </w:r>
            <w:r w:rsidR="004D059C">
              <w:rPr>
                <w:rFonts w:ascii="Verdana" w:eastAsia="Times New Roman" w:hAnsi="Verdana"/>
                <w:color w:val="0B3581"/>
                <w:sz w:val="18"/>
                <w:szCs w:val="18"/>
                <w:lang w:eastAsia="nl-NL"/>
              </w:rPr>
              <w:t>/mee</w:t>
            </w:r>
            <w:r>
              <w:rPr>
                <w:rFonts w:ascii="Verdana" w:eastAsia="Times New Roman" w:hAnsi="Verdana"/>
                <w:color w:val="0B3581"/>
                <w:sz w:val="18"/>
                <w:szCs w:val="18"/>
                <w:lang w:eastAsia="nl-NL"/>
              </w:rPr>
              <w:t xml:space="preserve"> de medewerker werkt</w:t>
            </w:r>
            <w:r w:rsidR="004D059C">
              <w:rPr>
                <w:rFonts w:ascii="Verdana" w:eastAsia="Times New Roman" w:hAnsi="Verdana"/>
                <w:color w:val="0B3581"/>
                <w:sz w:val="18"/>
                <w:szCs w:val="18"/>
                <w:lang w:eastAsia="nl-NL"/>
              </w:rPr>
              <w:t>. Taakvolwassenheid.</w:t>
            </w:r>
          </w:p>
        </w:tc>
      </w:tr>
    </w:tbl>
    <w:p w:rsidR="00D21D5E" w:rsidRPr="00D21D5E" w:rsidRDefault="00D21D5E" w:rsidP="00D21D5E">
      <w:pPr>
        <w:shd w:val="clear" w:color="auto" w:fill="FFFFFF"/>
        <w:spacing w:after="240" w:line="336" w:lineRule="atLeast"/>
        <w:rPr>
          <w:rFonts w:ascii="Times New Roman" w:eastAsia="Times New Roman" w:hAnsi="Times New Roman" w:cs="Times New Roman"/>
          <w:sz w:val="24"/>
          <w:szCs w:val="24"/>
          <w:lang w:eastAsia="nl-NL"/>
        </w:rPr>
      </w:pPr>
      <w:r w:rsidRPr="00D21D5E">
        <w:rPr>
          <w:rFonts w:ascii="Times New Roman" w:eastAsia="Times New Roman" w:hAnsi="Times New Roman" w:cs="Times New Roman"/>
          <w:sz w:val="24"/>
          <w:szCs w:val="24"/>
          <w:lang w:eastAsia="nl-NL"/>
        </w:rPr>
        <w:lastRenderedPageBreak/>
        <w:t xml:space="preserve">Het competentieniveau heeft te maken met de mate waarin de medewerker </w:t>
      </w:r>
      <w:r w:rsidRPr="00D21D5E">
        <w:rPr>
          <w:rFonts w:ascii="Times New Roman" w:eastAsia="Times New Roman" w:hAnsi="Times New Roman" w:cs="Times New Roman"/>
          <w:b/>
          <w:bCs/>
          <w:sz w:val="24"/>
          <w:szCs w:val="24"/>
          <w:lang w:eastAsia="nl-NL"/>
        </w:rPr>
        <w:t xml:space="preserve">bereid </w:t>
      </w:r>
      <w:r w:rsidRPr="00D21D5E">
        <w:rPr>
          <w:rFonts w:ascii="Times New Roman" w:eastAsia="Times New Roman" w:hAnsi="Times New Roman" w:cs="Times New Roman"/>
          <w:sz w:val="24"/>
          <w:szCs w:val="24"/>
          <w:lang w:eastAsia="nl-NL"/>
        </w:rPr>
        <w:t xml:space="preserve">en </w:t>
      </w:r>
      <w:r w:rsidRPr="00D21D5E">
        <w:rPr>
          <w:rFonts w:ascii="Times New Roman" w:eastAsia="Times New Roman" w:hAnsi="Times New Roman" w:cs="Times New Roman"/>
          <w:b/>
          <w:bCs/>
          <w:sz w:val="24"/>
          <w:szCs w:val="24"/>
          <w:lang w:eastAsia="nl-NL"/>
        </w:rPr>
        <w:t>bekwaam</w:t>
      </w:r>
      <w:r w:rsidRPr="00D21D5E">
        <w:rPr>
          <w:rFonts w:ascii="Times New Roman" w:eastAsia="Times New Roman" w:hAnsi="Times New Roman" w:cs="Times New Roman"/>
          <w:sz w:val="24"/>
          <w:szCs w:val="24"/>
          <w:lang w:eastAsia="nl-NL"/>
        </w:rPr>
        <w:t xml:space="preserve"> is een specifieke taak te vervullen.</w:t>
      </w:r>
    </w:p>
    <w:p w:rsidR="00D21D5E" w:rsidRPr="00D21D5E" w:rsidRDefault="00D21D5E" w:rsidP="00D21D5E">
      <w:pPr>
        <w:numPr>
          <w:ilvl w:val="0"/>
          <w:numId w:val="7"/>
        </w:numPr>
        <w:shd w:val="clear" w:color="auto" w:fill="FFFFFF"/>
        <w:spacing w:before="144" w:after="144" w:line="336" w:lineRule="atLeast"/>
        <w:ind w:left="0"/>
        <w:rPr>
          <w:rFonts w:ascii="Times New Roman" w:eastAsia="Times New Roman" w:hAnsi="Times New Roman" w:cs="Times New Roman"/>
          <w:sz w:val="24"/>
          <w:szCs w:val="24"/>
          <w:lang w:eastAsia="nl-NL"/>
        </w:rPr>
      </w:pPr>
      <w:r w:rsidRPr="00D21D5E">
        <w:rPr>
          <w:rFonts w:ascii="Times New Roman" w:eastAsia="Times New Roman" w:hAnsi="Times New Roman" w:cs="Times New Roman"/>
          <w:b/>
          <w:bCs/>
          <w:sz w:val="24"/>
          <w:szCs w:val="24"/>
          <w:lang w:eastAsia="nl-NL"/>
        </w:rPr>
        <w:t>Niveau 1: lage bereidheid en lage bekwaamheid</w:t>
      </w:r>
      <w:r w:rsidR="00ED6253">
        <w:rPr>
          <w:rFonts w:ascii="Times New Roman" w:eastAsia="Times New Roman" w:hAnsi="Times New Roman" w:cs="Times New Roman"/>
          <w:b/>
          <w:bCs/>
          <w:sz w:val="24"/>
          <w:szCs w:val="24"/>
          <w:lang w:eastAsia="nl-NL"/>
        </w:rPr>
        <w:t xml:space="preserve"> (ik </w:t>
      </w:r>
      <w:r w:rsidR="006565D6">
        <w:rPr>
          <w:rFonts w:ascii="Times New Roman" w:eastAsia="Times New Roman" w:hAnsi="Times New Roman" w:cs="Times New Roman"/>
          <w:b/>
          <w:bCs/>
          <w:sz w:val="24"/>
          <w:szCs w:val="24"/>
          <w:lang w:eastAsia="nl-NL"/>
        </w:rPr>
        <w:t>weet niet of ik het kan</w:t>
      </w:r>
      <w:r w:rsidR="006C5CEC">
        <w:rPr>
          <w:rFonts w:ascii="Times New Roman" w:eastAsia="Times New Roman" w:hAnsi="Times New Roman" w:cs="Times New Roman"/>
          <w:b/>
          <w:bCs/>
          <w:sz w:val="24"/>
          <w:szCs w:val="24"/>
          <w:lang w:eastAsia="nl-NL"/>
        </w:rPr>
        <w:t xml:space="preserve"> </w:t>
      </w:r>
      <w:r w:rsidR="006565D6">
        <w:rPr>
          <w:rFonts w:ascii="Times New Roman" w:eastAsia="Times New Roman" w:hAnsi="Times New Roman" w:cs="Times New Roman"/>
          <w:b/>
          <w:bCs/>
          <w:sz w:val="24"/>
          <w:szCs w:val="24"/>
          <w:lang w:eastAsia="nl-NL"/>
        </w:rPr>
        <w:t xml:space="preserve">en of ik het </w:t>
      </w:r>
      <w:r w:rsidR="006C5CEC">
        <w:rPr>
          <w:rFonts w:ascii="Times New Roman" w:eastAsia="Times New Roman" w:hAnsi="Times New Roman" w:cs="Times New Roman"/>
          <w:b/>
          <w:bCs/>
          <w:sz w:val="24"/>
          <w:szCs w:val="24"/>
          <w:lang w:eastAsia="nl-NL"/>
        </w:rPr>
        <w:t xml:space="preserve">wel </w:t>
      </w:r>
      <w:r w:rsidR="006565D6">
        <w:rPr>
          <w:rFonts w:ascii="Times New Roman" w:eastAsia="Times New Roman" w:hAnsi="Times New Roman" w:cs="Times New Roman"/>
          <w:b/>
          <w:bCs/>
          <w:sz w:val="24"/>
          <w:szCs w:val="24"/>
          <w:lang w:eastAsia="nl-NL"/>
        </w:rPr>
        <w:t>wil</w:t>
      </w:r>
      <w:r w:rsidR="00ED6253">
        <w:rPr>
          <w:rFonts w:ascii="Times New Roman" w:eastAsia="Times New Roman" w:hAnsi="Times New Roman" w:cs="Times New Roman"/>
          <w:b/>
          <w:bCs/>
          <w:sz w:val="24"/>
          <w:szCs w:val="24"/>
          <w:lang w:eastAsia="nl-NL"/>
        </w:rPr>
        <w:t>)</w:t>
      </w:r>
      <w:r w:rsidR="006565D6">
        <w:rPr>
          <w:rFonts w:ascii="Times New Roman" w:eastAsia="Times New Roman" w:hAnsi="Times New Roman" w:cs="Times New Roman"/>
          <w:b/>
          <w:bCs/>
          <w:sz w:val="24"/>
          <w:szCs w:val="24"/>
          <w:lang w:eastAsia="nl-NL"/>
        </w:rPr>
        <w:t>:</w:t>
      </w:r>
      <w:r w:rsidR="00D36F51">
        <w:rPr>
          <w:rFonts w:ascii="Times New Roman" w:eastAsia="Times New Roman" w:hAnsi="Times New Roman" w:cs="Times New Roman"/>
          <w:sz w:val="24"/>
          <w:szCs w:val="24"/>
          <w:lang w:eastAsia="nl-NL"/>
        </w:rPr>
        <w:t xml:space="preserve"> -</w:t>
      </w:r>
      <w:r w:rsidR="006565D6" w:rsidRPr="00D21D5E">
        <w:rPr>
          <w:rFonts w:ascii="Times New Roman" w:eastAsia="Times New Roman" w:hAnsi="Times New Roman" w:cs="Times New Roman"/>
          <w:sz w:val="24"/>
          <w:szCs w:val="24"/>
          <w:lang w:eastAsia="nl-NL"/>
        </w:rPr>
        <w:t>Je</w:t>
      </w:r>
      <w:r w:rsidRPr="00D21D5E">
        <w:rPr>
          <w:rFonts w:ascii="Times New Roman" w:eastAsia="Times New Roman" w:hAnsi="Times New Roman" w:cs="Times New Roman"/>
          <w:sz w:val="24"/>
          <w:szCs w:val="24"/>
          <w:lang w:eastAsia="nl-NL"/>
        </w:rPr>
        <w:t xml:space="preserve"> medewerker heeft een lage mate van competentie: hij is niet gemotiveerd om zijn taak uit te voeren en heeft ook niet de nodige kennis, ervaring en vaardigheden.</w:t>
      </w:r>
      <w:r w:rsidRPr="00D21D5E">
        <w:rPr>
          <w:rFonts w:ascii="Times New Roman" w:eastAsia="Times New Roman" w:hAnsi="Times New Roman" w:cs="Times New Roman"/>
          <w:sz w:val="24"/>
          <w:szCs w:val="24"/>
          <w:lang w:eastAsia="nl-NL"/>
        </w:rPr>
        <w:br/>
      </w:r>
      <w:r w:rsidRPr="00D21D5E">
        <w:rPr>
          <w:rFonts w:ascii="Times New Roman" w:eastAsia="Times New Roman" w:hAnsi="Times New Roman" w:cs="Times New Roman"/>
          <w:b/>
          <w:bCs/>
          <w:sz w:val="24"/>
          <w:szCs w:val="24"/>
          <w:lang w:eastAsia="nl-NL"/>
        </w:rPr>
        <w:t>Gepaste leiderschapsstijl: instrueren</w:t>
      </w:r>
      <w:r w:rsidRPr="00D21D5E">
        <w:rPr>
          <w:rFonts w:ascii="Times New Roman" w:eastAsia="Times New Roman" w:hAnsi="Times New Roman" w:cs="Times New Roman"/>
          <w:sz w:val="24"/>
          <w:szCs w:val="24"/>
          <w:lang w:eastAsia="nl-NL"/>
        </w:rPr>
        <w:br/>
        <w:t xml:space="preserve">Geef specifieke instructies en hou scherp toezicht op de geleverde prestaties. </w:t>
      </w:r>
    </w:p>
    <w:p w:rsidR="00D21D5E" w:rsidRPr="00D36F51" w:rsidRDefault="00D21D5E" w:rsidP="00D36F51">
      <w:pPr>
        <w:numPr>
          <w:ilvl w:val="0"/>
          <w:numId w:val="7"/>
        </w:numPr>
        <w:shd w:val="clear" w:color="auto" w:fill="FFFFFF"/>
        <w:spacing w:before="144" w:after="144" w:line="336" w:lineRule="atLeast"/>
        <w:ind w:left="0"/>
        <w:rPr>
          <w:rFonts w:ascii="Times New Roman" w:eastAsia="Times New Roman" w:hAnsi="Times New Roman" w:cs="Times New Roman"/>
          <w:sz w:val="24"/>
          <w:szCs w:val="24"/>
          <w:lang w:eastAsia="nl-NL"/>
        </w:rPr>
      </w:pPr>
      <w:r w:rsidRPr="00D36F51">
        <w:rPr>
          <w:rFonts w:ascii="Times New Roman" w:eastAsia="Times New Roman" w:hAnsi="Times New Roman" w:cs="Times New Roman"/>
          <w:b/>
          <w:bCs/>
          <w:sz w:val="24"/>
          <w:szCs w:val="24"/>
          <w:lang w:eastAsia="nl-NL"/>
        </w:rPr>
        <w:t>Niveau 2: lage bereidheid en hoge bekwaamheid</w:t>
      </w:r>
      <w:r w:rsidR="004C384A" w:rsidRPr="00D36F51">
        <w:rPr>
          <w:rFonts w:ascii="Times New Roman" w:eastAsia="Times New Roman" w:hAnsi="Times New Roman" w:cs="Times New Roman"/>
          <w:b/>
          <w:bCs/>
          <w:sz w:val="24"/>
          <w:szCs w:val="24"/>
          <w:lang w:eastAsia="nl-NL"/>
        </w:rPr>
        <w:t xml:space="preserve"> (</w:t>
      </w:r>
      <w:r w:rsidR="00D36F51" w:rsidRPr="00D36F51">
        <w:rPr>
          <w:rFonts w:ascii="Times New Roman" w:eastAsia="Times New Roman" w:hAnsi="Times New Roman" w:cs="Times New Roman"/>
          <w:b/>
          <w:bCs/>
          <w:sz w:val="24"/>
          <w:szCs w:val="24"/>
          <w:lang w:eastAsia="nl-NL"/>
        </w:rPr>
        <w:t>ik kan het wel, maar heb niet altijd zin):</w:t>
      </w:r>
      <w:r w:rsidR="00D36F51">
        <w:rPr>
          <w:rFonts w:ascii="Times New Roman" w:eastAsia="Times New Roman" w:hAnsi="Times New Roman" w:cs="Times New Roman"/>
          <w:b/>
          <w:bCs/>
          <w:sz w:val="24"/>
          <w:szCs w:val="24"/>
          <w:lang w:eastAsia="nl-NL"/>
        </w:rPr>
        <w:t xml:space="preserve"> -</w:t>
      </w:r>
      <w:r w:rsidRPr="00D36F51">
        <w:rPr>
          <w:rFonts w:ascii="Times New Roman" w:eastAsia="Times New Roman" w:hAnsi="Times New Roman" w:cs="Times New Roman"/>
          <w:sz w:val="24"/>
          <w:szCs w:val="24"/>
          <w:lang w:eastAsia="nl-NL"/>
        </w:rPr>
        <w:t xml:space="preserve">Je medewerker is weliswaar in staat zijn taak uit te voeren, maar de </w:t>
      </w:r>
      <w:proofErr w:type="spellStart"/>
      <w:r w:rsidRPr="00D36F51">
        <w:rPr>
          <w:rFonts w:ascii="Times New Roman" w:eastAsia="Times New Roman" w:hAnsi="Times New Roman" w:cs="Times New Roman"/>
          <w:sz w:val="24"/>
          <w:szCs w:val="24"/>
          <w:lang w:eastAsia="nl-NL"/>
        </w:rPr>
        <w:t>motivate</w:t>
      </w:r>
      <w:proofErr w:type="spellEnd"/>
      <w:r w:rsidRPr="00D36F51">
        <w:rPr>
          <w:rFonts w:ascii="Times New Roman" w:eastAsia="Times New Roman" w:hAnsi="Times New Roman" w:cs="Times New Roman"/>
          <w:sz w:val="24"/>
          <w:szCs w:val="24"/>
          <w:lang w:eastAsia="nl-NL"/>
        </w:rPr>
        <w:t xml:space="preserve"> ontbreekt (nog). </w:t>
      </w:r>
      <w:r w:rsidRPr="00D36F51">
        <w:rPr>
          <w:rFonts w:ascii="Times New Roman" w:eastAsia="Times New Roman" w:hAnsi="Times New Roman" w:cs="Times New Roman"/>
          <w:sz w:val="24"/>
          <w:szCs w:val="24"/>
          <w:lang w:eastAsia="nl-NL"/>
        </w:rPr>
        <w:br/>
      </w:r>
      <w:r w:rsidRPr="00D36F51">
        <w:rPr>
          <w:rFonts w:ascii="Times New Roman" w:eastAsia="Times New Roman" w:hAnsi="Times New Roman" w:cs="Times New Roman"/>
          <w:b/>
          <w:bCs/>
          <w:sz w:val="24"/>
          <w:szCs w:val="24"/>
          <w:lang w:eastAsia="nl-NL"/>
        </w:rPr>
        <w:t xml:space="preserve">Gepaste leiderschapsstijl: coachen </w:t>
      </w:r>
      <w:r w:rsidRPr="00D36F51">
        <w:rPr>
          <w:rFonts w:ascii="Times New Roman" w:eastAsia="Times New Roman" w:hAnsi="Times New Roman" w:cs="Times New Roman"/>
          <w:sz w:val="24"/>
          <w:szCs w:val="24"/>
          <w:lang w:eastAsia="nl-NL"/>
        </w:rPr>
        <w:br/>
        <w:t xml:space="preserve">Benader je medewerker als een volwaardige gesprekspartner. Bied ruimte voor inbreng en suggesties. </w:t>
      </w:r>
    </w:p>
    <w:p w:rsidR="00D21D5E" w:rsidRPr="00D21D5E" w:rsidRDefault="00D21D5E" w:rsidP="00D21D5E">
      <w:pPr>
        <w:numPr>
          <w:ilvl w:val="0"/>
          <w:numId w:val="7"/>
        </w:numPr>
        <w:shd w:val="clear" w:color="auto" w:fill="FFFFFF"/>
        <w:spacing w:before="144" w:after="144" w:line="336" w:lineRule="atLeast"/>
        <w:ind w:left="0"/>
        <w:rPr>
          <w:rFonts w:ascii="Times New Roman" w:eastAsia="Times New Roman" w:hAnsi="Times New Roman" w:cs="Times New Roman"/>
          <w:sz w:val="24"/>
          <w:szCs w:val="24"/>
          <w:lang w:eastAsia="nl-NL"/>
        </w:rPr>
      </w:pPr>
      <w:r w:rsidRPr="00D21D5E">
        <w:rPr>
          <w:rFonts w:ascii="Times New Roman" w:eastAsia="Times New Roman" w:hAnsi="Times New Roman" w:cs="Times New Roman"/>
          <w:b/>
          <w:bCs/>
          <w:sz w:val="24"/>
          <w:szCs w:val="24"/>
          <w:lang w:eastAsia="nl-NL"/>
        </w:rPr>
        <w:t>Niveau 3: hoge bereidheid en lage bekwaamheid</w:t>
      </w:r>
      <w:r w:rsidR="00D36F51">
        <w:rPr>
          <w:rFonts w:ascii="Times New Roman" w:eastAsia="Times New Roman" w:hAnsi="Times New Roman" w:cs="Times New Roman"/>
          <w:b/>
          <w:bCs/>
          <w:sz w:val="24"/>
          <w:szCs w:val="24"/>
          <w:lang w:eastAsia="nl-NL"/>
        </w:rPr>
        <w:t xml:space="preserve"> (</w:t>
      </w:r>
      <w:r w:rsidR="008C46A3">
        <w:rPr>
          <w:rFonts w:ascii="Times New Roman" w:eastAsia="Times New Roman" w:hAnsi="Times New Roman" w:cs="Times New Roman"/>
          <w:b/>
          <w:bCs/>
          <w:sz w:val="24"/>
          <w:szCs w:val="24"/>
          <w:lang w:eastAsia="nl-NL"/>
        </w:rPr>
        <w:t>ik wil het graag, maar kan het nog niet):</w:t>
      </w:r>
      <w:r w:rsidR="008C46A3" w:rsidRPr="00D21D5E">
        <w:rPr>
          <w:rFonts w:ascii="Times New Roman" w:eastAsia="Times New Roman" w:hAnsi="Times New Roman" w:cs="Times New Roman"/>
          <w:sz w:val="24"/>
          <w:szCs w:val="24"/>
          <w:lang w:eastAsia="nl-NL"/>
        </w:rPr>
        <w:t xml:space="preserve"> ·Je</w:t>
      </w:r>
      <w:r w:rsidRPr="00D21D5E">
        <w:rPr>
          <w:rFonts w:ascii="Times New Roman" w:eastAsia="Times New Roman" w:hAnsi="Times New Roman" w:cs="Times New Roman"/>
          <w:sz w:val="24"/>
          <w:szCs w:val="24"/>
          <w:lang w:eastAsia="nl-NL"/>
        </w:rPr>
        <w:t xml:space="preserve"> medewerker is weliswaar (nog) niet bekwaam om zijn taak uit te voeren, maar hij is wel gemotiveerd. </w:t>
      </w:r>
      <w:r w:rsidRPr="00D21D5E">
        <w:rPr>
          <w:rFonts w:ascii="Times New Roman" w:eastAsia="Times New Roman" w:hAnsi="Times New Roman" w:cs="Times New Roman"/>
          <w:sz w:val="24"/>
          <w:szCs w:val="24"/>
          <w:lang w:eastAsia="nl-NL"/>
        </w:rPr>
        <w:br/>
      </w:r>
      <w:r w:rsidRPr="00D21D5E">
        <w:rPr>
          <w:rFonts w:ascii="Times New Roman" w:eastAsia="Times New Roman" w:hAnsi="Times New Roman" w:cs="Times New Roman"/>
          <w:b/>
          <w:bCs/>
          <w:sz w:val="24"/>
          <w:szCs w:val="24"/>
          <w:lang w:eastAsia="nl-NL"/>
        </w:rPr>
        <w:t>Gepaste leiderschapsstijl: overtuigen</w:t>
      </w:r>
      <w:r w:rsidRPr="00D21D5E">
        <w:rPr>
          <w:rFonts w:ascii="Times New Roman" w:eastAsia="Times New Roman" w:hAnsi="Times New Roman" w:cs="Times New Roman"/>
          <w:sz w:val="24"/>
          <w:szCs w:val="24"/>
          <w:lang w:eastAsia="nl-NL"/>
        </w:rPr>
        <w:br/>
        <w:t xml:space="preserve">Overtuig je medewerker van zijn (aan te leren) capaciteiten. Bied ruimte voor het stellen van vragen en licht je besluiten en instructies toe. </w:t>
      </w:r>
    </w:p>
    <w:p w:rsidR="00D21D5E" w:rsidRDefault="00D21D5E" w:rsidP="00D21D5E">
      <w:pPr>
        <w:numPr>
          <w:ilvl w:val="0"/>
          <w:numId w:val="7"/>
        </w:numPr>
        <w:shd w:val="clear" w:color="auto" w:fill="FFFFFF"/>
        <w:spacing w:before="144" w:after="144" w:line="336" w:lineRule="atLeast"/>
        <w:ind w:left="0"/>
        <w:rPr>
          <w:rFonts w:ascii="Times New Roman" w:eastAsia="Times New Roman" w:hAnsi="Times New Roman" w:cs="Times New Roman"/>
          <w:sz w:val="24"/>
          <w:szCs w:val="24"/>
          <w:lang w:eastAsia="nl-NL"/>
        </w:rPr>
      </w:pPr>
      <w:r w:rsidRPr="00D21D5E">
        <w:rPr>
          <w:rFonts w:ascii="Times New Roman" w:eastAsia="Times New Roman" w:hAnsi="Times New Roman" w:cs="Times New Roman"/>
          <w:b/>
          <w:bCs/>
          <w:sz w:val="24"/>
          <w:szCs w:val="24"/>
          <w:lang w:eastAsia="nl-NL"/>
        </w:rPr>
        <w:t>Niveau 4: hoge bereidheid en hoge bekwaamheid</w:t>
      </w:r>
      <w:r w:rsidR="008C46A3">
        <w:rPr>
          <w:rFonts w:ascii="Times New Roman" w:eastAsia="Times New Roman" w:hAnsi="Times New Roman" w:cs="Times New Roman"/>
          <w:b/>
          <w:bCs/>
          <w:sz w:val="24"/>
          <w:szCs w:val="24"/>
          <w:lang w:eastAsia="nl-NL"/>
        </w:rPr>
        <w:t>(</w:t>
      </w:r>
      <w:r w:rsidR="0083065D">
        <w:rPr>
          <w:rFonts w:ascii="Times New Roman" w:eastAsia="Times New Roman" w:hAnsi="Times New Roman" w:cs="Times New Roman"/>
          <w:b/>
          <w:bCs/>
          <w:sz w:val="24"/>
          <w:szCs w:val="24"/>
          <w:lang w:eastAsia="nl-NL"/>
        </w:rPr>
        <w:t>ik kan het en ik doe het – professionals):</w:t>
      </w:r>
      <w:r w:rsidR="0083065D" w:rsidRPr="00D21D5E">
        <w:rPr>
          <w:rFonts w:ascii="Times New Roman" w:eastAsia="Times New Roman" w:hAnsi="Times New Roman" w:cs="Times New Roman"/>
          <w:sz w:val="24"/>
          <w:szCs w:val="24"/>
          <w:lang w:eastAsia="nl-NL"/>
        </w:rPr>
        <w:t xml:space="preserve"> ·Je</w:t>
      </w:r>
      <w:r w:rsidRPr="00D21D5E">
        <w:rPr>
          <w:rFonts w:ascii="Times New Roman" w:eastAsia="Times New Roman" w:hAnsi="Times New Roman" w:cs="Times New Roman"/>
          <w:sz w:val="24"/>
          <w:szCs w:val="24"/>
          <w:lang w:eastAsia="nl-NL"/>
        </w:rPr>
        <w:t xml:space="preserve"> medewerker heeft een hoge mate van competentie: hij is zowel gemotiveerd als bekwaam om zijn taak uit te voeren. </w:t>
      </w:r>
      <w:r w:rsidRPr="00D21D5E">
        <w:rPr>
          <w:rFonts w:ascii="Times New Roman" w:eastAsia="Times New Roman" w:hAnsi="Times New Roman" w:cs="Times New Roman"/>
          <w:b/>
          <w:bCs/>
          <w:sz w:val="24"/>
          <w:szCs w:val="24"/>
          <w:lang w:eastAsia="nl-NL"/>
        </w:rPr>
        <w:br/>
        <w:t>Gepaste leiderschapsstijl: delegeren</w:t>
      </w:r>
      <w:r w:rsidRPr="00D21D5E">
        <w:rPr>
          <w:rFonts w:ascii="Times New Roman" w:eastAsia="Times New Roman" w:hAnsi="Times New Roman" w:cs="Times New Roman"/>
          <w:sz w:val="24"/>
          <w:szCs w:val="24"/>
          <w:lang w:eastAsia="nl-NL"/>
        </w:rPr>
        <w:t xml:space="preserve"> </w:t>
      </w:r>
      <w:r w:rsidRPr="00D21D5E">
        <w:rPr>
          <w:rFonts w:ascii="Times New Roman" w:eastAsia="Times New Roman" w:hAnsi="Times New Roman" w:cs="Times New Roman"/>
          <w:sz w:val="24"/>
          <w:szCs w:val="24"/>
          <w:lang w:eastAsia="nl-NL"/>
        </w:rPr>
        <w:br/>
        <w:t>Draag je verantwoordelijkheid voor het nemen en uitvoeren van be</w:t>
      </w:r>
      <w:r w:rsidR="0083065D">
        <w:rPr>
          <w:rFonts w:ascii="Times New Roman" w:eastAsia="Times New Roman" w:hAnsi="Times New Roman" w:cs="Times New Roman"/>
          <w:sz w:val="24"/>
          <w:szCs w:val="24"/>
          <w:lang w:eastAsia="nl-NL"/>
        </w:rPr>
        <w:t>sluiten over aan je medewerker.</w:t>
      </w:r>
    </w:p>
    <w:p w:rsidR="0083065D" w:rsidRDefault="004B2C48" w:rsidP="004B2C48">
      <w:pPr>
        <w:shd w:val="clear" w:color="auto" w:fill="FFFFFF"/>
        <w:spacing w:before="144" w:after="144" w:line="336" w:lineRule="atLeast"/>
        <w:rPr>
          <w:rFonts w:ascii="Times New Roman" w:eastAsia="Times New Roman" w:hAnsi="Times New Roman" w:cs="Times New Roman"/>
          <w:bCs/>
          <w:sz w:val="32"/>
          <w:szCs w:val="32"/>
          <w:lang w:eastAsia="nl-NL"/>
        </w:rPr>
      </w:pPr>
      <w:r w:rsidRPr="004B2C48">
        <w:rPr>
          <w:rFonts w:ascii="Times New Roman" w:eastAsia="Times New Roman" w:hAnsi="Times New Roman" w:cs="Times New Roman"/>
          <w:b/>
          <w:bCs/>
          <w:sz w:val="32"/>
          <w:szCs w:val="32"/>
          <w:u w:val="single"/>
          <w:lang w:eastAsia="nl-NL"/>
        </w:rPr>
        <w:t>Situationeel leidinggeven</w:t>
      </w:r>
      <w:r>
        <w:rPr>
          <w:rFonts w:ascii="Times New Roman" w:eastAsia="Times New Roman" w:hAnsi="Times New Roman" w:cs="Times New Roman"/>
          <w:b/>
          <w:bCs/>
          <w:sz w:val="32"/>
          <w:szCs w:val="32"/>
          <w:u w:val="single"/>
          <w:lang w:eastAsia="nl-NL"/>
        </w:rPr>
        <w:t>:</w:t>
      </w:r>
    </w:p>
    <w:p w:rsidR="004B2C48" w:rsidRDefault="004B2C48" w:rsidP="00E22ADD">
      <w:pPr>
        <w:shd w:val="clear" w:color="auto" w:fill="FFFFFF"/>
        <w:rPr>
          <w:rFonts w:ascii="Times New Roman" w:eastAsia="Times New Roman" w:hAnsi="Times New Roman" w:cs="Times New Roman"/>
          <w:bCs/>
          <w:sz w:val="24"/>
          <w:szCs w:val="24"/>
          <w:lang w:eastAsia="nl-NL"/>
        </w:rPr>
      </w:pPr>
      <w:r>
        <w:rPr>
          <w:rFonts w:ascii="Times New Roman" w:eastAsia="Times New Roman" w:hAnsi="Times New Roman" w:cs="Times New Roman"/>
          <w:bCs/>
          <w:sz w:val="24"/>
          <w:szCs w:val="24"/>
          <w:lang w:eastAsia="nl-NL"/>
        </w:rPr>
        <w:t>Je laat je leiderschapsstijl afhangen naargelang je ondergeschikten bekwaam zijn.</w:t>
      </w:r>
      <w:r w:rsidR="00453AB7">
        <w:rPr>
          <w:rFonts w:ascii="Times New Roman" w:eastAsia="Times New Roman" w:hAnsi="Times New Roman" w:cs="Times New Roman"/>
          <w:bCs/>
          <w:sz w:val="24"/>
          <w:szCs w:val="24"/>
          <w:lang w:eastAsia="nl-NL"/>
        </w:rPr>
        <w:t xml:space="preserve"> Daarin stel je managementstijl zodanig in dat je de medewerker prikkelt op zijn of haar niveau van taakvolwassenheid.</w:t>
      </w:r>
      <w:r>
        <w:rPr>
          <w:rFonts w:ascii="Times New Roman" w:eastAsia="Times New Roman" w:hAnsi="Times New Roman" w:cs="Times New Roman"/>
          <w:bCs/>
          <w:sz w:val="24"/>
          <w:szCs w:val="24"/>
          <w:lang w:eastAsia="nl-NL"/>
        </w:rPr>
        <w:t xml:space="preserve"> Deze word</w:t>
      </w:r>
      <w:r w:rsidR="00453AB7">
        <w:rPr>
          <w:rFonts w:ascii="Times New Roman" w:eastAsia="Times New Roman" w:hAnsi="Times New Roman" w:cs="Times New Roman"/>
          <w:bCs/>
          <w:sz w:val="24"/>
          <w:szCs w:val="24"/>
          <w:lang w:eastAsia="nl-NL"/>
        </w:rPr>
        <w:t>t</w:t>
      </w:r>
      <w:r>
        <w:rPr>
          <w:rFonts w:ascii="Times New Roman" w:eastAsia="Times New Roman" w:hAnsi="Times New Roman" w:cs="Times New Roman"/>
          <w:bCs/>
          <w:sz w:val="24"/>
          <w:szCs w:val="24"/>
          <w:lang w:eastAsia="nl-NL"/>
        </w:rPr>
        <w:t xml:space="preserve"> niet altijd in </w:t>
      </w:r>
      <w:r w:rsidR="006C5CEC">
        <w:rPr>
          <w:rFonts w:ascii="Times New Roman" w:eastAsia="Times New Roman" w:hAnsi="Times New Roman" w:cs="Times New Roman"/>
          <w:bCs/>
          <w:sz w:val="24"/>
          <w:szCs w:val="24"/>
          <w:lang w:eastAsia="nl-NL"/>
        </w:rPr>
        <w:t xml:space="preserve">de </w:t>
      </w:r>
      <w:r>
        <w:rPr>
          <w:rFonts w:ascii="Times New Roman" w:eastAsia="Times New Roman" w:hAnsi="Times New Roman" w:cs="Times New Roman"/>
          <w:bCs/>
          <w:sz w:val="24"/>
          <w:szCs w:val="24"/>
          <w:lang w:eastAsia="nl-NL"/>
        </w:rPr>
        <w:t>bovenstaande positieve zin aangeduid. Ze word</w:t>
      </w:r>
      <w:r w:rsidR="006C5CEC">
        <w:rPr>
          <w:rFonts w:ascii="Times New Roman" w:eastAsia="Times New Roman" w:hAnsi="Times New Roman" w:cs="Times New Roman"/>
          <w:bCs/>
          <w:sz w:val="24"/>
          <w:szCs w:val="24"/>
          <w:lang w:eastAsia="nl-NL"/>
        </w:rPr>
        <w:t>t</w:t>
      </w:r>
      <w:r>
        <w:rPr>
          <w:rFonts w:ascii="Times New Roman" w:eastAsia="Times New Roman" w:hAnsi="Times New Roman" w:cs="Times New Roman"/>
          <w:bCs/>
          <w:sz w:val="24"/>
          <w:szCs w:val="24"/>
          <w:lang w:eastAsia="nl-NL"/>
        </w:rPr>
        <w:t xml:space="preserve"> ook wel eens omschreven als:</w:t>
      </w:r>
    </w:p>
    <w:p w:rsidR="00E22ADD" w:rsidRDefault="00E22ADD" w:rsidP="00E22ADD">
      <w:pPr>
        <w:shd w:val="clear" w:color="auto" w:fill="FFFFFF"/>
        <w:rPr>
          <w:rFonts w:ascii="Times New Roman" w:eastAsia="Times New Roman" w:hAnsi="Times New Roman" w:cs="Times New Roman"/>
          <w:bCs/>
          <w:sz w:val="24"/>
          <w:szCs w:val="24"/>
          <w:lang w:eastAsia="nl-NL"/>
        </w:rPr>
      </w:pPr>
    </w:p>
    <w:p w:rsidR="00E22ADD" w:rsidRPr="00CC3907" w:rsidRDefault="00E22ADD" w:rsidP="00CC3907">
      <w:pPr>
        <w:pStyle w:val="Lijstalinea"/>
        <w:numPr>
          <w:ilvl w:val="0"/>
          <w:numId w:val="8"/>
        </w:numPr>
        <w:shd w:val="clear" w:color="auto" w:fill="FFFFFF"/>
        <w:rPr>
          <w:rFonts w:ascii="Times New Roman" w:eastAsia="Times New Roman" w:hAnsi="Times New Roman" w:cs="Times New Roman"/>
          <w:sz w:val="24"/>
          <w:szCs w:val="24"/>
          <w:lang w:eastAsia="nl-NL"/>
        </w:rPr>
      </w:pPr>
      <w:r w:rsidRPr="00CC3907">
        <w:rPr>
          <w:rFonts w:ascii="Times New Roman" w:eastAsia="Times New Roman" w:hAnsi="Times New Roman" w:cs="Times New Roman"/>
          <w:b/>
          <w:bCs/>
          <w:sz w:val="24"/>
          <w:szCs w:val="24"/>
          <w:lang w:eastAsia="nl-NL"/>
        </w:rPr>
        <w:t xml:space="preserve">Klagers: </w:t>
      </w:r>
      <w:r w:rsidR="00A133B2">
        <w:rPr>
          <w:rFonts w:ascii="Times New Roman" w:eastAsia="Times New Roman" w:hAnsi="Times New Roman" w:cs="Times New Roman"/>
          <w:b/>
          <w:bCs/>
          <w:sz w:val="24"/>
          <w:szCs w:val="24"/>
          <w:lang w:eastAsia="nl-NL"/>
        </w:rPr>
        <w:tab/>
      </w:r>
      <w:r w:rsidRPr="00CC3907">
        <w:rPr>
          <w:rFonts w:ascii="Times New Roman" w:eastAsia="Times New Roman" w:hAnsi="Times New Roman" w:cs="Times New Roman"/>
          <w:b/>
          <w:bCs/>
          <w:sz w:val="24"/>
          <w:szCs w:val="24"/>
          <w:lang w:eastAsia="nl-NL"/>
        </w:rPr>
        <w:t>zwakke motivatie – niet bekwaam</w:t>
      </w:r>
      <w:r w:rsidR="006C5CEC">
        <w:rPr>
          <w:rFonts w:ascii="Times New Roman" w:eastAsia="Times New Roman" w:hAnsi="Times New Roman" w:cs="Times New Roman"/>
          <w:b/>
          <w:bCs/>
          <w:sz w:val="24"/>
          <w:szCs w:val="24"/>
          <w:lang w:eastAsia="nl-NL"/>
        </w:rPr>
        <w:t xml:space="preserve"> (S1)</w:t>
      </w:r>
    </w:p>
    <w:p w:rsidR="00E22ADD" w:rsidRPr="00CC3907" w:rsidRDefault="00E22ADD" w:rsidP="00CC3907">
      <w:pPr>
        <w:pStyle w:val="Lijstalinea"/>
        <w:numPr>
          <w:ilvl w:val="0"/>
          <w:numId w:val="8"/>
        </w:numPr>
        <w:shd w:val="clear" w:color="auto" w:fill="FFFFFF"/>
        <w:rPr>
          <w:rFonts w:ascii="Times New Roman" w:eastAsia="Times New Roman" w:hAnsi="Times New Roman" w:cs="Times New Roman"/>
          <w:b/>
          <w:bCs/>
          <w:sz w:val="24"/>
          <w:szCs w:val="24"/>
          <w:lang w:eastAsia="nl-NL"/>
        </w:rPr>
      </w:pPr>
      <w:r w:rsidRPr="00CC3907">
        <w:rPr>
          <w:rFonts w:ascii="Times New Roman" w:eastAsia="Times New Roman" w:hAnsi="Times New Roman" w:cs="Times New Roman"/>
          <w:b/>
          <w:bCs/>
          <w:sz w:val="24"/>
          <w:szCs w:val="24"/>
          <w:lang w:eastAsia="nl-NL"/>
        </w:rPr>
        <w:t xml:space="preserve">Angsthazen: </w:t>
      </w:r>
      <w:r w:rsidR="00A133B2">
        <w:rPr>
          <w:rFonts w:ascii="Times New Roman" w:eastAsia="Times New Roman" w:hAnsi="Times New Roman" w:cs="Times New Roman"/>
          <w:b/>
          <w:bCs/>
          <w:sz w:val="24"/>
          <w:szCs w:val="24"/>
          <w:lang w:eastAsia="nl-NL"/>
        </w:rPr>
        <w:tab/>
      </w:r>
      <w:r w:rsidRPr="00CC3907">
        <w:rPr>
          <w:rFonts w:ascii="Times New Roman" w:eastAsia="Times New Roman" w:hAnsi="Times New Roman" w:cs="Times New Roman"/>
          <w:b/>
          <w:bCs/>
          <w:sz w:val="24"/>
          <w:szCs w:val="24"/>
          <w:lang w:eastAsia="nl-NL"/>
        </w:rPr>
        <w:t>sterke motivatie – niet bekwaam</w:t>
      </w:r>
      <w:r w:rsidR="006C5CEC">
        <w:rPr>
          <w:rFonts w:ascii="Times New Roman" w:eastAsia="Times New Roman" w:hAnsi="Times New Roman" w:cs="Times New Roman"/>
          <w:b/>
          <w:bCs/>
          <w:sz w:val="24"/>
          <w:szCs w:val="24"/>
          <w:lang w:eastAsia="nl-NL"/>
        </w:rPr>
        <w:t>(S3)</w:t>
      </w:r>
    </w:p>
    <w:p w:rsidR="00CC3907" w:rsidRPr="00CC3907" w:rsidRDefault="00CC3907" w:rsidP="00CC3907">
      <w:pPr>
        <w:pStyle w:val="Lijstalinea"/>
        <w:numPr>
          <w:ilvl w:val="0"/>
          <w:numId w:val="8"/>
        </w:numPr>
        <w:shd w:val="clear" w:color="auto" w:fill="FFFFFF"/>
        <w:rPr>
          <w:rFonts w:ascii="Times New Roman" w:eastAsia="Times New Roman" w:hAnsi="Times New Roman" w:cs="Times New Roman"/>
          <w:b/>
          <w:bCs/>
          <w:sz w:val="24"/>
          <w:szCs w:val="24"/>
          <w:lang w:eastAsia="nl-NL"/>
        </w:rPr>
      </w:pPr>
      <w:r w:rsidRPr="00CC3907">
        <w:rPr>
          <w:rFonts w:ascii="Times New Roman" w:eastAsia="Times New Roman" w:hAnsi="Times New Roman" w:cs="Times New Roman"/>
          <w:b/>
          <w:bCs/>
          <w:sz w:val="24"/>
          <w:szCs w:val="24"/>
          <w:lang w:eastAsia="nl-NL"/>
        </w:rPr>
        <w:t xml:space="preserve">Tobbers: </w:t>
      </w:r>
      <w:r w:rsidR="00A133B2">
        <w:rPr>
          <w:rFonts w:ascii="Times New Roman" w:eastAsia="Times New Roman" w:hAnsi="Times New Roman" w:cs="Times New Roman"/>
          <w:b/>
          <w:bCs/>
          <w:sz w:val="24"/>
          <w:szCs w:val="24"/>
          <w:lang w:eastAsia="nl-NL"/>
        </w:rPr>
        <w:tab/>
      </w:r>
      <w:r w:rsidRPr="00CC3907">
        <w:rPr>
          <w:rFonts w:ascii="Times New Roman" w:eastAsia="Times New Roman" w:hAnsi="Times New Roman" w:cs="Times New Roman"/>
          <w:b/>
          <w:bCs/>
          <w:sz w:val="24"/>
          <w:szCs w:val="24"/>
          <w:lang w:eastAsia="nl-NL"/>
        </w:rPr>
        <w:t>zwakke motivatie – erg bekwaam</w:t>
      </w:r>
      <w:r w:rsidR="006C5CEC">
        <w:rPr>
          <w:rFonts w:ascii="Times New Roman" w:eastAsia="Times New Roman" w:hAnsi="Times New Roman" w:cs="Times New Roman"/>
          <w:b/>
          <w:bCs/>
          <w:sz w:val="24"/>
          <w:szCs w:val="24"/>
          <w:lang w:eastAsia="nl-NL"/>
        </w:rPr>
        <w:t>(</w:t>
      </w:r>
      <w:r w:rsidR="00916DF4">
        <w:rPr>
          <w:rFonts w:ascii="Times New Roman" w:eastAsia="Times New Roman" w:hAnsi="Times New Roman" w:cs="Times New Roman"/>
          <w:b/>
          <w:bCs/>
          <w:sz w:val="24"/>
          <w:szCs w:val="24"/>
          <w:lang w:eastAsia="nl-NL"/>
        </w:rPr>
        <w:t>S2)</w:t>
      </w:r>
    </w:p>
    <w:p w:rsidR="00CC3907" w:rsidRPr="00CC3907" w:rsidRDefault="00CC3907" w:rsidP="00CC3907">
      <w:pPr>
        <w:pStyle w:val="Lijstalinea"/>
        <w:numPr>
          <w:ilvl w:val="0"/>
          <w:numId w:val="8"/>
        </w:numPr>
        <w:shd w:val="clear" w:color="auto" w:fill="FFFFFF"/>
        <w:rPr>
          <w:rFonts w:ascii="Times New Roman" w:eastAsia="Times New Roman" w:hAnsi="Times New Roman" w:cs="Times New Roman"/>
          <w:sz w:val="24"/>
          <w:szCs w:val="24"/>
          <w:lang w:eastAsia="nl-NL"/>
        </w:rPr>
      </w:pPr>
      <w:r w:rsidRPr="00CC3907">
        <w:rPr>
          <w:rFonts w:ascii="Times New Roman" w:eastAsia="Times New Roman" w:hAnsi="Times New Roman" w:cs="Times New Roman"/>
          <w:b/>
          <w:bCs/>
          <w:sz w:val="24"/>
          <w:szCs w:val="24"/>
          <w:lang w:eastAsia="nl-NL"/>
        </w:rPr>
        <w:t>Kanjers:</w:t>
      </w:r>
      <w:r w:rsidR="00A133B2">
        <w:rPr>
          <w:rFonts w:ascii="Times New Roman" w:eastAsia="Times New Roman" w:hAnsi="Times New Roman" w:cs="Times New Roman"/>
          <w:b/>
          <w:bCs/>
          <w:sz w:val="24"/>
          <w:szCs w:val="24"/>
          <w:lang w:eastAsia="nl-NL"/>
        </w:rPr>
        <w:tab/>
      </w:r>
      <w:r w:rsidRPr="00CC3907">
        <w:rPr>
          <w:rFonts w:ascii="Times New Roman" w:eastAsia="Times New Roman" w:hAnsi="Times New Roman" w:cs="Times New Roman"/>
          <w:b/>
          <w:bCs/>
          <w:sz w:val="24"/>
          <w:szCs w:val="24"/>
          <w:lang w:eastAsia="nl-NL"/>
        </w:rPr>
        <w:t>sterke motivatie – erg bekwaam</w:t>
      </w:r>
      <w:r w:rsidR="00916DF4">
        <w:rPr>
          <w:rFonts w:ascii="Times New Roman" w:eastAsia="Times New Roman" w:hAnsi="Times New Roman" w:cs="Times New Roman"/>
          <w:b/>
          <w:bCs/>
          <w:sz w:val="24"/>
          <w:szCs w:val="24"/>
          <w:lang w:eastAsia="nl-NL"/>
        </w:rPr>
        <w:t>(S4)</w:t>
      </w:r>
    </w:p>
    <w:p w:rsidR="00CC3907" w:rsidRPr="00E22ADD" w:rsidRDefault="00CC3907" w:rsidP="00CC3907">
      <w:pPr>
        <w:shd w:val="clear" w:color="auto" w:fill="FFFFFF"/>
        <w:rPr>
          <w:rFonts w:ascii="Times New Roman" w:eastAsia="Times New Roman" w:hAnsi="Times New Roman" w:cs="Times New Roman"/>
          <w:sz w:val="24"/>
          <w:szCs w:val="24"/>
          <w:lang w:eastAsia="nl-NL"/>
        </w:rPr>
      </w:pPr>
    </w:p>
    <w:p w:rsidR="00D91E20" w:rsidRDefault="00D91E20">
      <w:pPr>
        <w:rPr>
          <w:rFonts w:ascii="Times New Roman" w:hAnsi="Times New Roman" w:cs="Times New Roman"/>
          <w:sz w:val="24"/>
          <w:szCs w:val="24"/>
        </w:rPr>
      </w:pPr>
      <w:r>
        <w:rPr>
          <w:rFonts w:ascii="Times New Roman" w:hAnsi="Times New Roman" w:cs="Times New Roman"/>
          <w:sz w:val="24"/>
          <w:szCs w:val="24"/>
        </w:rPr>
        <w:br w:type="page"/>
      </w:r>
    </w:p>
    <w:p w:rsidR="00D21D5E" w:rsidRDefault="00D91E20" w:rsidP="00E22ADD">
      <w:pPr>
        <w:rPr>
          <w:rFonts w:ascii="Times New Roman" w:hAnsi="Times New Roman" w:cs="Times New Roman"/>
          <w:sz w:val="24"/>
          <w:szCs w:val="24"/>
        </w:rPr>
      </w:pPr>
      <w:r>
        <w:rPr>
          <w:rFonts w:ascii="Times New Roman" w:hAnsi="Times New Roman" w:cs="Times New Roman"/>
          <w:sz w:val="24"/>
          <w:szCs w:val="24"/>
        </w:rPr>
        <w:lastRenderedPageBreak/>
        <w:t>Zoals eerder opgemerkt zul je natuurlijk ook je eigen managementstijl moet herkennen.</w:t>
      </w:r>
    </w:p>
    <w:p w:rsidR="001B211D" w:rsidRDefault="001B211D" w:rsidP="00E22ADD">
      <w:pPr>
        <w:rPr>
          <w:rFonts w:ascii="Times New Roman" w:hAnsi="Times New Roman" w:cs="Times New Roman"/>
          <w:sz w:val="24"/>
          <w:szCs w:val="24"/>
        </w:rPr>
      </w:pPr>
      <w:r>
        <w:rPr>
          <w:rFonts w:ascii="Times New Roman" w:hAnsi="Times New Roman" w:cs="Times New Roman"/>
          <w:sz w:val="24"/>
          <w:szCs w:val="24"/>
        </w:rPr>
        <w:t>B</w:t>
      </w:r>
      <w:r w:rsidR="00C92312">
        <w:rPr>
          <w:rFonts w:ascii="Times New Roman" w:hAnsi="Times New Roman" w:cs="Times New Roman"/>
          <w:sz w:val="24"/>
          <w:szCs w:val="24"/>
        </w:rPr>
        <w:t>la</w:t>
      </w:r>
      <w:r>
        <w:rPr>
          <w:rFonts w:ascii="Times New Roman" w:hAnsi="Times New Roman" w:cs="Times New Roman"/>
          <w:sz w:val="24"/>
          <w:szCs w:val="24"/>
        </w:rPr>
        <w:t>ke en Mouton hebben daar een model voor ontwikkeld, dat ziet er als volgt uit</w:t>
      </w:r>
      <w:r w:rsidR="00D12E26">
        <w:rPr>
          <w:rFonts w:ascii="Times New Roman" w:hAnsi="Times New Roman" w:cs="Times New Roman"/>
          <w:sz w:val="24"/>
          <w:szCs w:val="24"/>
        </w:rPr>
        <w:t>:</w:t>
      </w:r>
    </w:p>
    <w:p w:rsidR="00D12E26" w:rsidRDefault="004905B0" w:rsidP="00E22ADD">
      <w:pPr>
        <w:rPr>
          <w:rFonts w:ascii="Times New Roman" w:hAnsi="Times New Roman" w:cs="Times New Roman"/>
          <w:sz w:val="24"/>
          <w:szCs w:val="24"/>
        </w:rPr>
      </w:pPr>
      <w:r>
        <w:rPr>
          <w:rFonts w:ascii="Times New Roman" w:hAnsi="Times New Roman" w:cs="Times New Roman"/>
          <w:sz w:val="24"/>
          <w:szCs w:val="24"/>
        </w:rPr>
        <w:t xml:space="preserve">(doe je </w:t>
      </w:r>
      <w:r w:rsidR="00B4691D">
        <w:rPr>
          <w:rFonts w:ascii="Times New Roman" w:hAnsi="Times New Roman" w:cs="Times New Roman"/>
          <w:sz w:val="24"/>
          <w:szCs w:val="24"/>
        </w:rPr>
        <w:t>zelf-</w:t>
      </w:r>
      <w:r>
        <w:rPr>
          <w:rFonts w:ascii="Times New Roman" w:hAnsi="Times New Roman" w:cs="Times New Roman"/>
          <w:sz w:val="24"/>
          <w:szCs w:val="24"/>
        </w:rPr>
        <w:t>test op: ********* )</w:t>
      </w:r>
    </w:p>
    <w:tbl>
      <w:tblPr>
        <w:tblW w:w="0" w:type="auto"/>
        <w:tblCellSpacing w:w="15" w:type="dxa"/>
        <w:tblInd w:w="701" w:type="dxa"/>
        <w:tblCellMar>
          <w:left w:w="0" w:type="dxa"/>
          <w:right w:w="0" w:type="dxa"/>
        </w:tblCellMar>
        <w:tblLook w:val="04A0" w:firstRow="1" w:lastRow="0" w:firstColumn="1" w:lastColumn="0" w:noHBand="0" w:noVBand="1"/>
      </w:tblPr>
      <w:tblGrid>
        <w:gridCol w:w="1190"/>
        <w:gridCol w:w="3331"/>
      </w:tblGrid>
      <w:tr w:rsidR="00D12E26" w:rsidRPr="00C65B44" w:rsidTr="00821EFD">
        <w:trPr>
          <w:tblCellSpacing w:w="15" w:type="dxa"/>
        </w:trPr>
        <w:tc>
          <w:tcPr>
            <w:tcW w:w="0" w:type="auto"/>
            <w:tcMar>
              <w:top w:w="15" w:type="dxa"/>
              <w:left w:w="15" w:type="dxa"/>
              <w:bottom w:w="15" w:type="dxa"/>
              <w:right w:w="15" w:type="dxa"/>
            </w:tcMar>
            <w:vAlign w:val="center"/>
            <w:hideMark/>
          </w:tcPr>
          <w:p w:rsidR="00D12E26" w:rsidRPr="00C65B44" w:rsidRDefault="00D12E26" w:rsidP="00821EFD">
            <w:pPr>
              <w:jc w:val="center"/>
              <w:rPr>
                <w:rFonts w:ascii="Verdana" w:eastAsia="Times New Roman" w:hAnsi="Verdana"/>
                <w:color w:val="000000" w:themeColor="text1"/>
                <w:sz w:val="18"/>
                <w:szCs w:val="18"/>
                <w:lang w:eastAsia="nl-NL"/>
              </w:rPr>
            </w:pPr>
            <w:r w:rsidRPr="00C65B44">
              <w:rPr>
                <w:rFonts w:ascii="Arial" w:eastAsia="Times New Roman" w:hAnsi="Arial" w:cs="Arial"/>
                <w:color w:val="000000" w:themeColor="text1"/>
                <w:sz w:val="27"/>
                <w:szCs w:val="27"/>
                <w:lang w:eastAsia="nl-NL"/>
              </w:rPr>
              <w:t>↑</w:t>
            </w:r>
            <w:r w:rsidRPr="00C65B44">
              <w:rPr>
                <w:rFonts w:ascii="Verdana" w:eastAsia="Times New Roman" w:hAnsi="Verdana"/>
                <w:color w:val="000000" w:themeColor="text1"/>
                <w:sz w:val="18"/>
                <w:szCs w:val="18"/>
                <w:lang w:eastAsia="nl-NL"/>
              </w:rPr>
              <w:br/>
              <w:t>mensgericht</w:t>
            </w:r>
            <w:r w:rsidRPr="00C65B44">
              <w:rPr>
                <w:rFonts w:ascii="Verdana" w:eastAsia="Times New Roman" w:hAnsi="Verdana"/>
                <w:color w:val="000000" w:themeColor="text1"/>
                <w:sz w:val="18"/>
                <w:szCs w:val="18"/>
                <w:lang w:eastAsia="nl-NL"/>
              </w:rPr>
              <w:br/>
            </w:r>
            <w:r w:rsidRPr="00C65B44">
              <w:rPr>
                <w:rFonts w:ascii="Arial" w:eastAsia="Times New Roman" w:hAnsi="Arial" w:cs="Arial"/>
                <w:color w:val="000000" w:themeColor="text1"/>
                <w:sz w:val="27"/>
                <w:szCs w:val="27"/>
                <w:lang w:eastAsia="nl-NL"/>
              </w:rPr>
              <w:t>↓</w:t>
            </w:r>
          </w:p>
        </w:tc>
        <w:tc>
          <w:tcPr>
            <w:tcW w:w="0" w:type="auto"/>
            <w:tcMar>
              <w:top w:w="15" w:type="dxa"/>
              <w:left w:w="15" w:type="dxa"/>
              <w:bottom w:w="15" w:type="dxa"/>
              <w:right w:w="15" w:type="dxa"/>
            </w:tcMar>
            <w:vAlign w:val="center"/>
            <w:hideMark/>
          </w:tcPr>
          <w:tbl>
            <w:tblPr>
              <w:tblW w:w="0" w:type="auto"/>
              <w:tblCellSpacing w:w="0"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tblGrid>
            <w:tr w:rsidR="00D12E26" w:rsidRPr="00C65B44" w:rsidTr="00821EFD">
              <w:trPr>
                <w:tblCellSpacing w:w="0" w:type="dxa"/>
              </w:trPr>
              <w:tc>
                <w:tcPr>
                  <w:tcW w:w="360" w:type="dxa"/>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jc w:val="cente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1.9</w:t>
                  </w:r>
                </w:p>
              </w:tc>
              <w:tc>
                <w:tcPr>
                  <w:tcW w:w="360" w:type="dxa"/>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360" w:type="dxa"/>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360" w:type="dxa"/>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360" w:type="dxa"/>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360" w:type="dxa"/>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360" w:type="dxa"/>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360" w:type="dxa"/>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360" w:type="dxa"/>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jc w:val="cente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9.9</w:t>
                  </w:r>
                </w:p>
              </w:tc>
            </w:tr>
            <w:tr w:rsidR="00D12E26" w:rsidRPr="00C65B44" w:rsidTr="00821EFD">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r>
            <w:tr w:rsidR="00D12E26" w:rsidRPr="00C65B44" w:rsidTr="00821EFD">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r>
            <w:tr w:rsidR="00D12E26" w:rsidRPr="00C65B44" w:rsidTr="00821EFD">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r>
            <w:tr w:rsidR="00D12E26" w:rsidRPr="00C65B44" w:rsidTr="00821EFD">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jc w:val="cente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5.5</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r>
            <w:tr w:rsidR="00D12E26" w:rsidRPr="00C65B44" w:rsidTr="00821EFD">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r>
            <w:tr w:rsidR="00D12E26" w:rsidRPr="00C65B44" w:rsidTr="00821EFD">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r>
            <w:tr w:rsidR="00D12E26" w:rsidRPr="00C65B44" w:rsidTr="00821EFD">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r>
            <w:tr w:rsidR="00D12E26" w:rsidRPr="00C65B44" w:rsidTr="00821EFD">
              <w:trPr>
                <w:tblCellSpacing w:w="0"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jc w:val="cente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1.1</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D12E26" w:rsidRPr="00C65B44" w:rsidRDefault="00D12E26" w:rsidP="00821EFD">
                  <w:pPr>
                    <w:jc w:val="cente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9.1</w:t>
                  </w:r>
                </w:p>
              </w:tc>
            </w:tr>
          </w:tbl>
          <w:p w:rsidR="00D12E26" w:rsidRPr="00C65B44" w:rsidRDefault="00D12E26" w:rsidP="00821EFD">
            <w:pPr>
              <w:rPr>
                <w:rFonts w:ascii="Verdana" w:eastAsia="Times New Roman" w:hAnsi="Verdana"/>
                <w:color w:val="000000" w:themeColor="text1"/>
                <w:sz w:val="18"/>
                <w:szCs w:val="18"/>
                <w:lang w:eastAsia="nl-NL"/>
              </w:rPr>
            </w:pPr>
          </w:p>
        </w:tc>
      </w:tr>
      <w:tr w:rsidR="00D12E26" w:rsidRPr="00C65B44" w:rsidTr="00821EFD">
        <w:trPr>
          <w:tblCellSpacing w:w="15" w:type="dxa"/>
        </w:trPr>
        <w:tc>
          <w:tcPr>
            <w:tcW w:w="0" w:type="auto"/>
            <w:vAlign w:val="center"/>
            <w:hideMark/>
          </w:tcPr>
          <w:p w:rsidR="00D12E26" w:rsidRPr="00C65B44" w:rsidRDefault="00D12E26" w:rsidP="00821EFD">
            <w:pPr>
              <w:rPr>
                <w:rFonts w:ascii="Verdana" w:eastAsia="Times New Roman" w:hAnsi="Verdana"/>
                <w:color w:val="000000" w:themeColor="text1"/>
                <w:sz w:val="18"/>
                <w:szCs w:val="18"/>
                <w:lang w:eastAsia="nl-NL"/>
              </w:rPr>
            </w:pPr>
            <w:r w:rsidRPr="00C65B44">
              <w:rPr>
                <w:rFonts w:ascii="Verdana" w:eastAsia="Times New Roman" w:hAnsi="Verdana"/>
                <w:color w:val="000000" w:themeColor="text1"/>
                <w:sz w:val="18"/>
                <w:szCs w:val="18"/>
                <w:lang w:eastAsia="nl-NL"/>
              </w:rPr>
              <w:t> </w:t>
            </w:r>
          </w:p>
        </w:tc>
        <w:tc>
          <w:tcPr>
            <w:tcW w:w="0" w:type="auto"/>
            <w:vAlign w:val="center"/>
            <w:hideMark/>
          </w:tcPr>
          <w:p w:rsidR="00D12E26" w:rsidRPr="00C65B44" w:rsidRDefault="00D12E26" w:rsidP="00821EFD">
            <w:pPr>
              <w:jc w:val="center"/>
              <w:rPr>
                <w:rFonts w:ascii="Verdana" w:eastAsia="Times New Roman" w:hAnsi="Verdana"/>
                <w:color w:val="000000" w:themeColor="text1"/>
                <w:sz w:val="18"/>
                <w:szCs w:val="18"/>
                <w:lang w:eastAsia="nl-NL"/>
              </w:rPr>
            </w:pPr>
            <w:r w:rsidRPr="00C65B44">
              <w:rPr>
                <w:rFonts w:ascii="Arial" w:eastAsia="Times New Roman" w:hAnsi="Arial" w:cs="Arial"/>
                <w:color w:val="000000" w:themeColor="text1"/>
                <w:sz w:val="27"/>
                <w:szCs w:val="27"/>
                <w:lang w:eastAsia="nl-NL"/>
              </w:rPr>
              <w:t>←</w:t>
            </w:r>
            <w:r w:rsidRPr="00C65B44">
              <w:rPr>
                <w:rFonts w:ascii="Verdana" w:eastAsia="Times New Roman" w:hAnsi="Verdana"/>
                <w:color w:val="000000" w:themeColor="text1"/>
                <w:sz w:val="18"/>
                <w:szCs w:val="18"/>
                <w:lang w:eastAsia="nl-NL"/>
              </w:rPr>
              <w:t xml:space="preserve"> taakgericht </w:t>
            </w:r>
            <w:r w:rsidRPr="00C65B44">
              <w:rPr>
                <w:rFonts w:ascii="Arial" w:eastAsia="Times New Roman" w:hAnsi="Arial" w:cs="Arial"/>
                <w:color w:val="000000" w:themeColor="text1"/>
                <w:sz w:val="27"/>
                <w:szCs w:val="27"/>
                <w:lang w:eastAsia="nl-NL"/>
              </w:rPr>
              <w:t>→</w:t>
            </w:r>
          </w:p>
        </w:tc>
      </w:tr>
    </w:tbl>
    <w:p w:rsidR="00D12E26" w:rsidRDefault="00D12E26" w:rsidP="00E22ADD">
      <w:pPr>
        <w:rPr>
          <w:rFonts w:ascii="Times New Roman" w:hAnsi="Times New Roman" w:cs="Times New Roman"/>
          <w:sz w:val="24"/>
          <w:szCs w:val="24"/>
        </w:rPr>
      </w:pPr>
      <w:r>
        <w:rPr>
          <w:rFonts w:ascii="Times New Roman" w:hAnsi="Times New Roman" w:cs="Times New Roman"/>
          <w:sz w:val="24"/>
          <w:szCs w:val="24"/>
        </w:rPr>
        <w:t xml:space="preserve">De leiderschapsstijl die daarbij horen worden als volgt uitgelegd: </w:t>
      </w:r>
    </w:p>
    <w:p w:rsidR="00D12E26" w:rsidRDefault="00D12E26" w:rsidP="00E22ADD">
      <w:pPr>
        <w:rPr>
          <w:rFonts w:ascii="Times New Roman" w:hAnsi="Times New Roman" w:cs="Times New Roman"/>
          <w:sz w:val="24"/>
          <w:szCs w:val="24"/>
        </w:rPr>
      </w:pPr>
    </w:p>
    <w:p w:rsidR="009E35CC" w:rsidRDefault="009E35CC" w:rsidP="009E35CC">
      <w:pPr>
        <w:ind w:right="234"/>
        <w:rPr>
          <w:rFonts w:ascii="Times New Roman" w:eastAsia="Times New Roman" w:hAnsi="Times New Roman" w:cs="Times New Roman"/>
          <w:sz w:val="24"/>
          <w:szCs w:val="24"/>
          <w:lang w:eastAsia="nl-NL"/>
        </w:rPr>
      </w:pPr>
      <w:r w:rsidRPr="009E35CC">
        <w:rPr>
          <w:rFonts w:ascii="Times New Roman" w:eastAsia="Times New Roman" w:hAnsi="Times New Roman" w:cs="Times New Roman"/>
          <w:sz w:val="24"/>
          <w:szCs w:val="24"/>
          <w:lang w:eastAsia="nl-NL"/>
        </w:rPr>
        <w:t>De Managerial Grid maakt onderscheid in vijf typen managers:</w:t>
      </w:r>
    </w:p>
    <w:p w:rsidR="009E35CC" w:rsidRPr="009E35CC" w:rsidRDefault="009E35CC" w:rsidP="009E35CC">
      <w:pPr>
        <w:ind w:right="234"/>
        <w:rPr>
          <w:rFonts w:ascii="Times New Roman" w:eastAsia="Times New Roman" w:hAnsi="Times New Roman" w:cs="Times New Roman"/>
          <w:sz w:val="24"/>
          <w:szCs w:val="24"/>
          <w:lang w:eastAsia="nl-NL"/>
        </w:rPr>
      </w:pPr>
    </w:p>
    <w:p w:rsidR="009E35CC" w:rsidRPr="009E35CC" w:rsidRDefault="009E35CC" w:rsidP="009E35CC">
      <w:pPr>
        <w:pStyle w:val="Kop2"/>
        <w:spacing w:before="0" w:after="0"/>
        <w:ind w:left="0"/>
        <w:rPr>
          <w:rFonts w:ascii="Times New Roman" w:hAnsi="Times New Roman"/>
          <w:color w:val="auto"/>
          <w:sz w:val="24"/>
          <w:szCs w:val="24"/>
        </w:rPr>
      </w:pPr>
      <w:r w:rsidRPr="009E35CC">
        <w:rPr>
          <w:rFonts w:ascii="Times New Roman" w:hAnsi="Times New Roman"/>
          <w:color w:val="auto"/>
          <w:sz w:val="24"/>
          <w:szCs w:val="24"/>
        </w:rPr>
        <w:t>1.1. Separatiegerichte manager</w:t>
      </w:r>
    </w:p>
    <w:p w:rsidR="009E35CC" w:rsidRDefault="009E35CC" w:rsidP="009E35CC">
      <w:pPr>
        <w:pStyle w:val="Normaalweb"/>
        <w:spacing w:before="0" w:beforeAutospacing="0" w:after="0" w:afterAutospacing="0"/>
        <w:rPr>
          <w:rFonts w:ascii="Times New Roman" w:hAnsi="Times New Roman" w:cs="Times New Roman"/>
          <w:color w:val="auto"/>
          <w:sz w:val="24"/>
          <w:szCs w:val="24"/>
        </w:rPr>
      </w:pPr>
      <w:r w:rsidRPr="009E35CC">
        <w:rPr>
          <w:rFonts w:ascii="Times New Roman" w:hAnsi="Times New Roman" w:cs="Times New Roman"/>
          <w:color w:val="auto"/>
          <w:sz w:val="24"/>
          <w:szCs w:val="24"/>
        </w:rPr>
        <w:t>Bij deze manager staan noch de taak noch de menselijke aspecten van het werk hoog in het vaandel. In de praktijk zal deze manager nauwelijks sturen en aansturen. Wat doet hij dan wel? Waarschijnlijk is deze manager vooral bezig met persoonlijke doelen. Misschien ziet hij de managementfunctie als een opstap naar een hoger gelegen doel.</w:t>
      </w:r>
    </w:p>
    <w:p w:rsidR="009E35CC" w:rsidRPr="009E35CC" w:rsidRDefault="009E35CC" w:rsidP="009E35CC">
      <w:pPr>
        <w:pStyle w:val="Normaalweb"/>
        <w:spacing w:before="0" w:beforeAutospacing="0" w:after="0" w:afterAutospacing="0"/>
        <w:rPr>
          <w:rFonts w:ascii="Times New Roman" w:hAnsi="Times New Roman" w:cs="Times New Roman"/>
          <w:color w:val="auto"/>
          <w:sz w:val="24"/>
          <w:szCs w:val="24"/>
        </w:rPr>
      </w:pPr>
    </w:p>
    <w:p w:rsidR="009E35CC" w:rsidRPr="009E35CC" w:rsidRDefault="009E35CC" w:rsidP="009E35CC">
      <w:pPr>
        <w:pStyle w:val="Kop2"/>
        <w:spacing w:before="0" w:after="0"/>
        <w:ind w:left="0"/>
        <w:rPr>
          <w:rFonts w:ascii="Times New Roman" w:hAnsi="Times New Roman"/>
          <w:color w:val="auto"/>
          <w:sz w:val="24"/>
          <w:szCs w:val="24"/>
        </w:rPr>
      </w:pPr>
      <w:r w:rsidRPr="009E35CC">
        <w:rPr>
          <w:rFonts w:ascii="Times New Roman" w:hAnsi="Times New Roman"/>
          <w:color w:val="auto"/>
          <w:sz w:val="24"/>
          <w:szCs w:val="24"/>
        </w:rPr>
        <w:t>1.9. Relatiegerichte manager</w:t>
      </w:r>
    </w:p>
    <w:p w:rsidR="009E35CC" w:rsidRDefault="009E35CC" w:rsidP="009E35CC">
      <w:pPr>
        <w:pStyle w:val="Normaalweb"/>
        <w:spacing w:before="0" w:beforeAutospacing="0" w:after="0" w:afterAutospacing="0"/>
        <w:rPr>
          <w:rFonts w:ascii="Times New Roman" w:hAnsi="Times New Roman" w:cs="Times New Roman"/>
          <w:color w:val="auto"/>
          <w:sz w:val="24"/>
          <w:szCs w:val="24"/>
        </w:rPr>
      </w:pPr>
      <w:r w:rsidRPr="009E35CC">
        <w:rPr>
          <w:rFonts w:ascii="Times New Roman" w:hAnsi="Times New Roman" w:cs="Times New Roman"/>
          <w:color w:val="auto"/>
          <w:sz w:val="24"/>
          <w:szCs w:val="24"/>
        </w:rPr>
        <w:t xml:space="preserve">Een hoge score op 'relaties' en </w:t>
      </w:r>
      <w:r w:rsidR="00496987">
        <w:rPr>
          <w:rFonts w:ascii="Times New Roman" w:hAnsi="Times New Roman" w:cs="Times New Roman"/>
          <w:color w:val="auto"/>
          <w:sz w:val="24"/>
          <w:szCs w:val="24"/>
        </w:rPr>
        <w:t>minder</w:t>
      </w:r>
      <w:r w:rsidRPr="009E35CC">
        <w:rPr>
          <w:rFonts w:ascii="Times New Roman" w:hAnsi="Times New Roman" w:cs="Times New Roman"/>
          <w:color w:val="auto"/>
          <w:sz w:val="24"/>
          <w:szCs w:val="24"/>
        </w:rPr>
        <w:t xml:space="preserve"> aandacht voor het realiseren van taken. Deze manager is vooral bezig om het medewerkers naar de zin te maken. Hij zal alles doen om de harmonie te bewaken en een prettige werksfeer te creëren, de taak krijgt nauwelijks aandacht. Het werk heeft het karakter van een gezelligheidsvereniging.</w:t>
      </w:r>
    </w:p>
    <w:p w:rsidR="009E35CC" w:rsidRPr="009E35CC" w:rsidRDefault="009E35CC" w:rsidP="009E35CC">
      <w:pPr>
        <w:pStyle w:val="Normaalweb"/>
        <w:spacing w:before="0" w:beforeAutospacing="0" w:after="0" w:afterAutospacing="0"/>
        <w:rPr>
          <w:rFonts w:ascii="Times New Roman" w:hAnsi="Times New Roman" w:cs="Times New Roman"/>
          <w:color w:val="auto"/>
          <w:sz w:val="24"/>
          <w:szCs w:val="24"/>
        </w:rPr>
      </w:pPr>
    </w:p>
    <w:p w:rsidR="009E35CC" w:rsidRPr="009E35CC" w:rsidRDefault="009E35CC" w:rsidP="009E35CC">
      <w:pPr>
        <w:pStyle w:val="Kop2"/>
        <w:spacing w:before="0" w:after="0"/>
        <w:ind w:left="0"/>
        <w:rPr>
          <w:rFonts w:ascii="Times New Roman" w:hAnsi="Times New Roman"/>
          <w:color w:val="auto"/>
          <w:sz w:val="24"/>
          <w:szCs w:val="24"/>
        </w:rPr>
      </w:pPr>
      <w:r w:rsidRPr="009E35CC">
        <w:rPr>
          <w:rFonts w:ascii="Times New Roman" w:hAnsi="Times New Roman"/>
          <w:color w:val="auto"/>
          <w:sz w:val="24"/>
          <w:szCs w:val="24"/>
        </w:rPr>
        <w:t>9.1. Taakgerichte manager</w:t>
      </w:r>
    </w:p>
    <w:p w:rsidR="009E35CC" w:rsidRDefault="009E35CC" w:rsidP="009E35CC">
      <w:pPr>
        <w:pStyle w:val="Normaalweb"/>
        <w:spacing w:before="0" w:beforeAutospacing="0" w:after="0" w:afterAutospacing="0"/>
        <w:rPr>
          <w:rFonts w:ascii="Times New Roman" w:hAnsi="Times New Roman" w:cs="Times New Roman"/>
          <w:color w:val="auto"/>
          <w:sz w:val="24"/>
          <w:szCs w:val="24"/>
        </w:rPr>
      </w:pPr>
      <w:r w:rsidRPr="009E35CC">
        <w:rPr>
          <w:rFonts w:ascii="Times New Roman" w:hAnsi="Times New Roman" w:cs="Times New Roman"/>
          <w:color w:val="auto"/>
          <w:sz w:val="24"/>
          <w:szCs w:val="24"/>
        </w:rPr>
        <w:t xml:space="preserve">"Alleen het resultaat telt". Dit is de lijfspreuk van een manager die hoog scoort op </w:t>
      </w:r>
      <w:r w:rsidRPr="00951A74">
        <w:rPr>
          <w:rFonts w:ascii="Times New Roman" w:hAnsi="Times New Roman" w:cs="Times New Roman"/>
          <w:color w:val="auto"/>
          <w:sz w:val="24"/>
          <w:szCs w:val="24"/>
        </w:rPr>
        <w:t>taakgerichtheid</w:t>
      </w:r>
      <w:r w:rsidRPr="009E35CC">
        <w:rPr>
          <w:rFonts w:ascii="Times New Roman" w:hAnsi="Times New Roman" w:cs="Times New Roman"/>
          <w:color w:val="auto"/>
          <w:sz w:val="24"/>
          <w:szCs w:val="24"/>
        </w:rPr>
        <w:t xml:space="preserve"> en laag op de dimensie relaties. Alles staat in dienst van het bedrijfsbelang, de zorg voor medewerkers is minimaal. Dit type manager gaat over lijken om zijn target te halen.</w:t>
      </w:r>
    </w:p>
    <w:p w:rsidR="009E35CC" w:rsidRPr="009E35CC" w:rsidRDefault="009E35CC" w:rsidP="009E35CC">
      <w:pPr>
        <w:pStyle w:val="Normaalweb"/>
        <w:spacing w:before="0" w:beforeAutospacing="0" w:after="0" w:afterAutospacing="0"/>
        <w:rPr>
          <w:rFonts w:ascii="Times New Roman" w:hAnsi="Times New Roman" w:cs="Times New Roman"/>
          <w:color w:val="auto"/>
          <w:sz w:val="24"/>
          <w:szCs w:val="24"/>
        </w:rPr>
      </w:pPr>
    </w:p>
    <w:p w:rsidR="009E35CC" w:rsidRPr="009E35CC" w:rsidRDefault="009E35CC" w:rsidP="009E35CC">
      <w:pPr>
        <w:pStyle w:val="Kop2"/>
        <w:spacing w:before="0" w:after="0"/>
        <w:ind w:left="0"/>
        <w:rPr>
          <w:rFonts w:ascii="Times New Roman" w:hAnsi="Times New Roman"/>
          <w:color w:val="auto"/>
          <w:sz w:val="24"/>
          <w:szCs w:val="24"/>
        </w:rPr>
      </w:pPr>
      <w:r w:rsidRPr="009E35CC">
        <w:rPr>
          <w:rFonts w:ascii="Times New Roman" w:hAnsi="Times New Roman"/>
          <w:color w:val="auto"/>
          <w:sz w:val="24"/>
          <w:szCs w:val="24"/>
        </w:rPr>
        <w:t>9.9. Integratiegerichte manager</w:t>
      </w:r>
    </w:p>
    <w:p w:rsidR="009E35CC" w:rsidRDefault="009E35CC" w:rsidP="009E35CC">
      <w:pPr>
        <w:pStyle w:val="Normaalweb"/>
        <w:spacing w:before="0" w:beforeAutospacing="0" w:after="0" w:afterAutospacing="0"/>
        <w:rPr>
          <w:rFonts w:ascii="Times New Roman" w:hAnsi="Times New Roman" w:cs="Times New Roman"/>
          <w:color w:val="auto"/>
          <w:sz w:val="24"/>
          <w:szCs w:val="24"/>
        </w:rPr>
      </w:pPr>
      <w:r w:rsidRPr="009E35CC">
        <w:rPr>
          <w:rFonts w:ascii="Times New Roman" w:hAnsi="Times New Roman" w:cs="Times New Roman"/>
          <w:color w:val="auto"/>
          <w:sz w:val="24"/>
          <w:szCs w:val="24"/>
        </w:rPr>
        <w:t xml:space="preserve">Deze manager richt zich op teamvorming. Hij heeft aandacht voor mensen én voor taken. Door te werken aan sfeer en samenwerking streeft hij naar een hoge efficiency. Volgens Blake en Mouton is dit de </w:t>
      </w:r>
      <w:r w:rsidRPr="009E35CC">
        <w:rPr>
          <w:rStyle w:val="Zwaar"/>
          <w:rFonts w:ascii="Times New Roman" w:eastAsiaTheme="majorEastAsia" w:hAnsi="Times New Roman" w:cs="Times New Roman"/>
          <w:color w:val="auto"/>
          <w:sz w:val="24"/>
          <w:szCs w:val="24"/>
        </w:rPr>
        <w:t>ideale managementstijl</w:t>
      </w:r>
      <w:r w:rsidRPr="009E35CC">
        <w:rPr>
          <w:rFonts w:ascii="Times New Roman" w:hAnsi="Times New Roman" w:cs="Times New Roman"/>
          <w:color w:val="auto"/>
          <w:sz w:val="24"/>
          <w:szCs w:val="24"/>
        </w:rPr>
        <w:t>.</w:t>
      </w:r>
    </w:p>
    <w:p w:rsidR="00951A74" w:rsidRPr="009E35CC" w:rsidRDefault="00951A74" w:rsidP="009E35CC">
      <w:pPr>
        <w:pStyle w:val="Normaalweb"/>
        <w:spacing w:before="0" w:beforeAutospacing="0" w:after="0" w:afterAutospacing="0"/>
        <w:rPr>
          <w:rFonts w:ascii="Times New Roman" w:hAnsi="Times New Roman" w:cs="Times New Roman"/>
          <w:color w:val="auto"/>
          <w:sz w:val="24"/>
          <w:szCs w:val="24"/>
        </w:rPr>
      </w:pPr>
    </w:p>
    <w:p w:rsidR="009E35CC" w:rsidRPr="009E35CC" w:rsidRDefault="009E35CC" w:rsidP="009E35CC">
      <w:pPr>
        <w:pStyle w:val="Kop2"/>
        <w:spacing w:before="0" w:after="0"/>
        <w:ind w:left="0"/>
        <w:rPr>
          <w:rFonts w:ascii="Times New Roman" w:hAnsi="Times New Roman"/>
          <w:color w:val="auto"/>
          <w:sz w:val="24"/>
          <w:szCs w:val="24"/>
        </w:rPr>
      </w:pPr>
      <w:r w:rsidRPr="009E35CC">
        <w:rPr>
          <w:rFonts w:ascii="Times New Roman" w:hAnsi="Times New Roman"/>
          <w:color w:val="auto"/>
          <w:sz w:val="24"/>
          <w:szCs w:val="24"/>
        </w:rPr>
        <w:t>5.5. De gulden middenweg</w:t>
      </w:r>
    </w:p>
    <w:p w:rsidR="009E35CC" w:rsidRPr="009E35CC" w:rsidRDefault="009E35CC" w:rsidP="009E35CC">
      <w:pPr>
        <w:pStyle w:val="Normaalweb"/>
        <w:spacing w:before="0" w:beforeAutospacing="0" w:after="0" w:afterAutospacing="0"/>
        <w:rPr>
          <w:rFonts w:ascii="Times New Roman" w:hAnsi="Times New Roman" w:cs="Times New Roman"/>
          <w:color w:val="auto"/>
          <w:sz w:val="24"/>
          <w:szCs w:val="24"/>
        </w:rPr>
      </w:pPr>
      <w:r w:rsidRPr="009E35CC">
        <w:rPr>
          <w:rFonts w:ascii="Times New Roman" w:hAnsi="Times New Roman" w:cs="Times New Roman"/>
          <w:color w:val="auto"/>
          <w:sz w:val="24"/>
          <w:szCs w:val="24"/>
        </w:rPr>
        <w:t>Deze manager verdeelt zijn aandacht over mensen, organisatiedoelen en persoonlijke doelen. Geen van de drie heeft echter de volledige aandacht</w:t>
      </w:r>
      <w:r w:rsidR="00951A74">
        <w:rPr>
          <w:rFonts w:ascii="Times New Roman" w:hAnsi="Times New Roman" w:cs="Times New Roman"/>
          <w:color w:val="auto"/>
          <w:sz w:val="24"/>
          <w:szCs w:val="24"/>
        </w:rPr>
        <w:t xml:space="preserve"> wat er toe leidt dat het niet “af” lijkt.</w:t>
      </w:r>
    </w:p>
    <w:p w:rsidR="009E35CC" w:rsidRDefault="000D1AC3" w:rsidP="00E22ADD">
      <w:pPr>
        <w:rPr>
          <w:rFonts w:ascii="Times New Roman" w:hAnsi="Times New Roman" w:cs="Times New Roman"/>
          <w:sz w:val="24"/>
          <w:szCs w:val="24"/>
        </w:rPr>
      </w:pPr>
      <w:r>
        <w:rPr>
          <w:rFonts w:ascii="Times New Roman" w:hAnsi="Times New Roman" w:cs="Times New Roman"/>
          <w:sz w:val="24"/>
          <w:szCs w:val="24"/>
        </w:rPr>
        <w:t xml:space="preserve">Toch gaan veel managers hier zitten om </w:t>
      </w:r>
      <w:r w:rsidR="00A133B2">
        <w:rPr>
          <w:rFonts w:ascii="Times New Roman" w:hAnsi="Times New Roman" w:cs="Times New Roman"/>
          <w:sz w:val="24"/>
          <w:szCs w:val="24"/>
        </w:rPr>
        <w:t>“</w:t>
      </w:r>
      <w:r>
        <w:rPr>
          <w:rFonts w:ascii="Times New Roman" w:hAnsi="Times New Roman" w:cs="Times New Roman"/>
          <w:sz w:val="24"/>
          <w:szCs w:val="24"/>
        </w:rPr>
        <w:t>de kool en de geit</w:t>
      </w:r>
      <w:r w:rsidR="00A133B2">
        <w:rPr>
          <w:rFonts w:ascii="Times New Roman" w:hAnsi="Times New Roman" w:cs="Times New Roman"/>
          <w:sz w:val="24"/>
          <w:szCs w:val="24"/>
        </w:rPr>
        <w:t>”</w:t>
      </w:r>
      <w:r>
        <w:rPr>
          <w:rFonts w:ascii="Times New Roman" w:hAnsi="Times New Roman" w:cs="Times New Roman"/>
          <w:sz w:val="24"/>
          <w:szCs w:val="24"/>
        </w:rPr>
        <w:t xml:space="preserve"> te sparen, ofwel </w:t>
      </w:r>
      <w:r w:rsidR="00A133B2">
        <w:rPr>
          <w:rFonts w:ascii="Times New Roman" w:hAnsi="Times New Roman" w:cs="Times New Roman"/>
          <w:sz w:val="24"/>
          <w:szCs w:val="24"/>
        </w:rPr>
        <w:t>“</w:t>
      </w:r>
      <w:r>
        <w:rPr>
          <w:rFonts w:ascii="Times New Roman" w:hAnsi="Times New Roman" w:cs="Times New Roman"/>
          <w:sz w:val="24"/>
          <w:szCs w:val="24"/>
        </w:rPr>
        <w:t>rust</w:t>
      </w:r>
      <w:r w:rsidR="00A133B2">
        <w:rPr>
          <w:rFonts w:ascii="Times New Roman" w:hAnsi="Times New Roman" w:cs="Times New Roman"/>
          <w:sz w:val="24"/>
          <w:szCs w:val="24"/>
        </w:rPr>
        <w:t>”</w:t>
      </w:r>
      <w:r>
        <w:rPr>
          <w:rFonts w:ascii="Times New Roman" w:hAnsi="Times New Roman" w:cs="Times New Roman"/>
          <w:sz w:val="24"/>
          <w:szCs w:val="24"/>
        </w:rPr>
        <w:t xml:space="preserve"> op de werkvloer te houden.</w:t>
      </w:r>
      <w:r w:rsidR="00A133B2">
        <w:rPr>
          <w:rFonts w:ascii="Times New Roman" w:hAnsi="Times New Roman" w:cs="Times New Roman"/>
          <w:sz w:val="24"/>
          <w:szCs w:val="24"/>
        </w:rPr>
        <w:t xml:space="preserve"> Deze situatie leidt niet tot een uitdagende en/of prettige werkomgeving.</w:t>
      </w:r>
    </w:p>
    <w:p w:rsidR="000D1AC3" w:rsidRDefault="000D1AC3" w:rsidP="00E22ADD">
      <w:pPr>
        <w:rPr>
          <w:rFonts w:ascii="Times New Roman" w:hAnsi="Times New Roman" w:cs="Times New Roman"/>
          <w:sz w:val="24"/>
          <w:szCs w:val="24"/>
        </w:rPr>
      </w:pPr>
    </w:p>
    <w:p w:rsidR="00840F53" w:rsidRPr="00840F53" w:rsidRDefault="00840F53" w:rsidP="00840F53">
      <w:pPr>
        <w:pStyle w:val="Normaalweb"/>
        <w:spacing w:before="0" w:beforeAutospacing="0" w:after="0" w:afterAutospacing="0"/>
        <w:rPr>
          <w:rFonts w:ascii="Times New Roman" w:hAnsi="Times New Roman" w:cs="Times New Roman"/>
          <w:b/>
          <w:color w:val="auto"/>
          <w:sz w:val="28"/>
          <w:szCs w:val="28"/>
        </w:rPr>
      </w:pPr>
      <w:r w:rsidRPr="00840F53">
        <w:rPr>
          <w:rFonts w:ascii="Times New Roman" w:hAnsi="Times New Roman" w:cs="Times New Roman"/>
          <w:b/>
          <w:color w:val="auto"/>
          <w:sz w:val="28"/>
          <w:szCs w:val="28"/>
        </w:rPr>
        <w:t>Leidinggeven en management:</w:t>
      </w:r>
    </w:p>
    <w:p w:rsidR="00840F53" w:rsidRPr="00840F53" w:rsidRDefault="00840F53" w:rsidP="00840F53">
      <w:pPr>
        <w:pStyle w:val="Normaalweb"/>
        <w:spacing w:before="0" w:beforeAutospacing="0" w:after="0" w:afterAutospacing="0"/>
        <w:rPr>
          <w:rFonts w:ascii="Times New Roman" w:hAnsi="Times New Roman" w:cs="Times New Roman"/>
          <w:color w:val="auto"/>
          <w:sz w:val="24"/>
          <w:szCs w:val="24"/>
        </w:rPr>
      </w:pPr>
    </w:p>
    <w:p w:rsidR="00840F53" w:rsidRDefault="00840F53" w:rsidP="00840F53">
      <w:pPr>
        <w:rPr>
          <w:rFonts w:ascii="Times New Roman" w:eastAsia="Times New Roman" w:hAnsi="Times New Roman" w:cs="Times New Roman"/>
          <w:sz w:val="24"/>
          <w:szCs w:val="24"/>
          <w:lang w:eastAsia="nl-NL"/>
        </w:rPr>
      </w:pPr>
      <w:r w:rsidRPr="00840F53">
        <w:rPr>
          <w:rFonts w:ascii="Times New Roman" w:eastAsia="Times New Roman" w:hAnsi="Times New Roman" w:cs="Times New Roman"/>
          <w:sz w:val="24"/>
          <w:szCs w:val="24"/>
          <w:lang w:eastAsia="nl-NL"/>
        </w:rPr>
        <w:t xml:space="preserve">Leidinggeven is iets anders dan management. Leidinggeven staat voor visionair denken en doelbewust richting geven. Een leider inspireert en is in staat anderen voor zijn visie te winnen. Hij of zij </w:t>
      </w:r>
      <w:r w:rsidRPr="00840F53">
        <w:rPr>
          <w:rFonts w:ascii="Times New Roman" w:eastAsia="Times New Roman" w:hAnsi="Times New Roman" w:cs="Times New Roman"/>
          <w:b/>
          <w:bCs/>
          <w:sz w:val="24"/>
          <w:szCs w:val="24"/>
          <w:lang w:eastAsia="nl-NL"/>
        </w:rPr>
        <w:t>zet de koers uit</w:t>
      </w:r>
      <w:r w:rsidRPr="00840F53">
        <w:rPr>
          <w:rFonts w:ascii="Times New Roman" w:eastAsia="Times New Roman" w:hAnsi="Times New Roman" w:cs="Times New Roman"/>
          <w:sz w:val="24"/>
          <w:szCs w:val="24"/>
          <w:lang w:eastAsia="nl-NL"/>
        </w:rPr>
        <w:t xml:space="preserve"> en bepaalt de doelstellingen om een organisatie (ook) op </w:t>
      </w:r>
      <w:r w:rsidRPr="00840F53">
        <w:rPr>
          <w:rFonts w:ascii="Times New Roman" w:eastAsia="Times New Roman" w:hAnsi="Times New Roman" w:cs="Times New Roman"/>
          <w:sz w:val="24"/>
          <w:szCs w:val="24"/>
          <w:lang w:eastAsia="nl-NL"/>
        </w:rPr>
        <w:lastRenderedPageBreak/>
        <w:t>lange termijn succesvol te laten zijn. Een leider steekt de nek uit. Niet zelden is het een charismatische persoon die zich met krachtige statements in de schijnwerpers weet te plaatsen.</w:t>
      </w:r>
    </w:p>
    <w:p w:rsidR="009F7C75" w:rsidRPr="009A1678" w:rsidRDefault="009F7C75" w:rsidP="009F7C75">
      <w:pPr>
        <w:spacing w:before="240" w:after="240"/>
        <w:ind w:left="701" w:right="234"/>
        <w:rPr>
          <w:rFonts w:ascii="Times New Roman" w:eastAsia="Times New Roman" w:hAnsi="Times New Roman" w:cs="Times New Roman"/>
          <w:sz w:val="24"/>
          <w:szCs w:val="24"/>
          <w:lang w:eastAsia="nl-NL"/>
        </w:rPr>
      </w:pPr>
      <w:r w:rsidRPr="009A1678">
        <w:rPr>
          <w:rFonts w:ascii="Times New Roman" w:eastAsia="Times New Roman" w:hAnsi="Times New Roman" w:cs="Times New Roman"/>
          <w:sz w:val="24"/>
          <w:szCs w:val="24"/>
          <w:lang w:eastAsia="nl-NL"/>
        </w:rPr>
        <w:t>Kort gezegd:</w:t>
      </w:r>
    </w:p>
    <w:p w:rsidR="009F7C75" w:rsidRPr="009F7C75" w:rsidRDefault="009F7C75" w:rsidP="009F7C75">
      <w:pPr>
        <w:numPr>
          <w:ilvl w:val="0"/>
          <w:numId w:val="9"/>
        </w:numPr>
        <w:spacing w:before="100" w:beforeAutospacing="1" w:after="48"/>
        <w:ind w:left="701" w:right="468"/>
        <w:rPr>
          <w:rFonts w:ascii="Times New Roman" w:eastAsia="Times New Roman" w:hAnsi="Times New Roman" w:cs="Times New Roman"/>
          <w:color w:val="0B3581"/>
          <w:sz w:val="24"/>
          <w:szCs w:val="24"/>
          <w:lang w:eastAsia="nl-NL"/>
        </w:rPr>
      </w:pPr>
      <w:r w:rsidRPr="009F7C75">
        <w:rPr>
          <w:rFonts w:ascii="Times New Roman" w:eastAsia="Times New Roman" w:hAnsi="Times New Roman" w:cs="Times New Roman"/>
          <w:color w:val="0B3581"/>
          <w:sz w:val="24"/>
          <w:szCs w:val="24"/>
          <w:lang w:eastAsia="nl-NL"/>
        </w:rPr>
        <w:t xml:space="preserve">De leider geeft richting (strategie) </w:t>
      </w:r>
    </w:p>
    <w:p w:rsidR="009F7C75" w:rsidRPr="009F7C75" w:rsidRDefault="009F7C75" w:rsidP="009F7C75">
      <w:pPr>
        <w:numPr>
          <w:ilvl w:val="0"/>
          <w:numId w:val="9"/>
        </w:numPr>
        <w:spacing w:before="100" w:beforeAutospacing="1" w:after="48"/>
        <w:ind w:left="701" w:right="468"/>
        <w:rPr>
          <w:rFonts w:ascii="Times New Roman" w:eastAsia="Times New Roman" w:hAnsi="Times New Roman" w:cs="Times New Roman"/>
          <w:color w:val="0B3581"/>
          <w:sz w:val="24"/>
          <w:szCs w:val="24"/>
          <w:lang w:eastAsia="nl-NL"/>
        </w:rPr>
      </w:pPr>
      <w:r w:rsidRPr="009F7C75">
        <w:rPr>
          <w:rFonts w:ascii="Times New Roman" w:eastAsia="Times New Roman" w:hAnsi="Times New Roman" w:cs="Times New Roman"/>
          <w:color w:val="0B3581"/>
          <w:sz w:val="24"/>
          <w:szCs w:val="24"/>
          <w:lang w:eastAsia="nl-NL"/>
        </w:rPr>
        <w:t xml:space="preserve">De manager richt in (tactiek) </w:t>
      </w:r>
    </w:p>
    <w:p w:rsidR="009F7C75" w:rsidRDefault="009F7C75" w:rsidP="009F7C75">
      <w:pPr>
        <w:numPr>
          <w:ilvl w:val="0"/>
          <w:numId w:val="9"/>
        </w:numPr>
        <w:spacing w:before="100" w:beforeAutospacing="1" w:after="48"/>
        <w:ind w:left="701" w:right="468"/>
        <w:rPr>
          <w:rFonts w:ascii="Times New Roman" w:eastAsia="Times New Roman" w:hAnsi="Times New Roman" w:cs="Times New Roman"/>
          <w:color w:val="0B3581"/>
          <w:sz w:val="24"/>
          <w:szCs w:val="24"/>
          <w:lang w:eastAsia="nl-NL"/>
        </w:rPr>
      </w:pPr>
      <w:r w:rsidRPr="009F7C75">
        <w:rPr>
          <w:rFonts w:ascii="Times New Roman" w:eastAsia="Times New Roman" w:hAnsi="Times New Roman" w:cs="Times New Roman"/>
          <w:color w:val="0B3581"/>
          <w:sz w:val="24"/>
          <w:szCs w:val="24"/>
          <w:lang w:eastAsia="nl-NL"/>
        </w:rPr>
        <w:t xml:space="preserve">De medewerker verricht (uitvoering) </w:t>
      </w:r>
    </w:p>
    <w:p w:rsidR="00DC3F4A" w:rsidRPr="009F7C75" w:rsidRDefault="00DC3F4A" w:rsidP="00DC3F4A">
      <w:pPr>
        <w:spacing w:before="100" w:beforeAutospacing="1" w:after="48"/>
        <w:ind w:right="468"/>
        <w:rPr>
          <w:rFonts w:ascii="Times New Roman" w:eastAsia="Times New Roman" w:hAnsi="Times New Roman" w:cs="Times New Roman"/>
          <w:color w:val="0B3581"/>
          <w:sz w:val="24"/>
          <w:szCs w:val="24"/>
          <w:lang w:eastAsia="nl-NL"/>
        </w:rPr>
      </w:pPr>
    </w:p>
    <w:p w:rsidR="009F7C75" w:rsidRDefault="00DC3F4A" w:rsidP="00840F53">
      <w:pPr>
        <w:rPr>
          <w:rFonts w:ascii="Times New Roman" w:hAnsi="Times New Roman" w:cs="Times New Roman"/>
          <w:sz w:val="24"/>
          <w:szCs w:val="24"/>
        </w:rPr>
      </w:pPr>
      <w:r>
        <w:rPr>
          <w:rFonts w:ascii="Times New Roman" w:hAnsi="Times New Roman" w:cs="Times New Roman"/>
          <w:sz w:val="24"/>
          <w:szCs w:val="24"/>
        </w:rPr>
        <w:t>Of in gewoon Nederlands: De leider plaatst de ladder, de manager beklimt hem</w:t>
      </w:r>
      <w:r w:rsidR="009A1678">
        <w:rPr>
          <w:rFonts w:ascii="Times New Roman" w:hAnsi="Times New Roman" w:cs="Times New Roman"/>
          <w:sz w:val="24"/>
          <w:szCs w:val="24"/>
        </w:rPr>
        <w:t xml:space="preserve"> en de werknemer voert de opdracht uit</w:t>
      </w:r>
      <w:r>
        <w:rPr>
          <w:rFonts w:ascii="Times New Roman" w:hAnsi="Times New Roman" w:cs="Times New Roman"/>
          <w:sz w:val="24"/>
          <w:szCs w:val="24"/>
        </w:rPr>
        <w:t>.</w:t>
      </w:r>
    </w:p>
    <w:p w:rsidR="00DC3F4A" w:rsidRDefault="00DC3F4A" w:rsidP="00840F53">
      <w:pPr>
        <w:rPr>
          <w:rFonts w:ascii="Times New Roman" w:hAnsi="Times New Roman" w:cs="Times New Roman"/>
          <w:sz w:val="24"/>
          <w:szCs w:val="24"/>
        </w:rPr>
      </w:pPr>
    </w:p>
    <w:p w:rsidR="00DC3F4A" w:rsidRDefault="00DC3F4A" w:rsidP="00840F53">
      <w:pPr>
        <w:rPr>
          <w:rFonts w:ascii="Times New Roman" w:hAnsi="Times New Roman" w:cs="Times New Roman"/>
          <w:sz w:val="24"/>
          <w:szCs w:val="24"/>
        </w:rPr>
      </w:pPr>
      <w:r>
        <w:rPr>
          <w:rFonts w:ascii="Times New Roman" w:hAnsi="Times New Roman" w:cs="Times New Roman"/>
          <w:sz w:val="24"/>
          <w:szCs w:val="24"/>
        </w:rPr>
        <w:t xml:space="preserve">Daarmee </w:t>
      </w:r>
      <w:r w:rsidR="00165F95">
        <w:rPr>
          <w:rFonts w:ascii="Times New Roman" w:hAnsi="Times New Roman" w:cs="Times New Roman"/>
          <w:sz w:val="24"/>
          <w:szCs w:val="24"/>
        </w:rPr>
        <w:t xml:space="preserve">wordt ook aangegeven dat een leider niet altijd een goede manager hoeft te zijn en een manager niet per definitie een goede leider is. Vaak merk je dat bij eenmanszaken die erg gegroeid </w:t>
      </w:r>
      <w:r w:rsidR="00090A59">
        <w:rPr>
          <w:rFonts w:ascii="Times New Roman" w:hAnsi="Times New Roman" w:cs="Times New Roman"/>
          <w:sz w:val="24"/>
          <w:szCs w:val="24"/>
        </w:rPr>
        <w:t xml:space="preserve">zijn en dat de “oude” eigenaar de zaak niet overeind kan houden, simpele en alleen omdat het geen leider is maar een manager. Dat wil zeggen </w:t>
      </w:r>
      <w:r w:rsidR="00444F2B">
        <w:rPr>
          <w:rFonts w:ascii="Times New Roman" w:hAnsi="Times New Roman" w:cs="Times New Roman"/>
          <w:sz w:val="24"/>
          <w:szCs w:val="24"/>
        </w:rPr>
        <w:t>dat die persoon niet de kansen in de markt ziet en kan daarop kan anticiperen.</w:t>
      </w:r>
    </w:p>
    <w:p w:rsidR="00886F68" w:rsidRDefault="00886F68" w:rsidP="00840F53">
      <w:pPr>
        <w:rPr>
          <w:rFonts w:ascii="Times New Roman" w:hAnsi="Times New Roman" w:cs="Times New Roman"/>
          <w:sz w:val="24"/>
          <w:szCs w:val="24"/>
        </w:rPr>
      </w:pPr>
    </w:p>
    <w:p w:rsidR="00886F68" w:rsidRDefault="00886F68" w:rsidP="00840F53">
      <w:pPr>
        <w:rPr>
          <w:rFonts w:ascii="Times New Roman" w:hAnsi="Times New Roman" w:cs="Times New Roman"/>
          <w:sz w:val="24"/>
          <w:szCs w:val="24"/>
        </w:rPr>
      </w:pPr>
      <w:r>
        <w:rPr>
          <w:rFonts w:ascii="Times New Roman" w:hAnsi="Times New Roman" w:cs="Times New Roman"/>
          <w:sz w:val="24"/>
          <w:szCs w:val="24"/>
        </w:rPr>
        <w:t xml:space="preserve">Als je wilt veranderen moet je je eigengedrag en dat van anderen weten te analyseren. Leary heeft daar een paar tools voor aangegeven. We noemen dit </w:t>
      </w:r>
      <w:r w:rsidR="00FF72A9">
        <w:rPr>
          <w:rFonts w:ascii="Times New Roman" w:hAnsi="Times New Roman" w:cs="Times New Roman"/>
          <w:sz w:val="24"/>
          <w:szCs w:val="24"/>
        </w:rPr>
        <w:t>“</w:t>
      </w:r>
      <w:r>
        <w:rPr>
          <w:rFonts w:ascii="Times New Roman" w:hAnsi="Times New Roman" w:cs="Times New Roman"/>
          <w:sz w:val="24"/>
          <w:szCs w:val="24"/>
        </w:rPr>
        <w:t>de roos van Leary”</w:t>
      </w:r>
      <w:r w:rsidR="00FF72A9">
        <w:rPr>
          <w:rFonts w:ascii="Times New Roman" w:hAnsi="Times New Roman" w:cs="Times New Roman"/>
          <w:sz w:val="24"/>
          <w:szCs w:val="24"/>
        </w:rPr>
        <w:t>. Dat gaat over gedrag en tegengedrag.</w:t>
      </w:r>
    </w:p>
    <w:p w:rsidR="00444F2B" w:rsidRDefault="00444F2B" w:rsidP="00840F53">
      <w:pPr>
        <w:rPr>
          <w:rFonts w:ascii="Times New Roman" w:hAnsi="Times New Roman" w:cs="Times New Roman"/>
          <w:sz w:val="24"/>
          <w:szCs w:val="24"/>
        </w:rPr>
      </w:pPr>
    </w:p>
    <w:tbl>
      <w:tblPr>
        <w:tblW w:w="18538" w:type="dxa"/>
        <w:tblCellSpacing w:w="0" w:type="dxa"/>
        <w:tblInd w:w="-1418" w:type="dxa"/>
        <w:tblCellMar>
          <w:left w:w="0" w:type="dxa"/>
          <w:right w:w="0" w:type="dxa"/>
        </w:tblCellMar>
        <w:tblLook w:val="04A0" w:firstRow="1" w:lastRow="0" w:firstColumn="1" w:lastColumn="0" w:noHBand="0" w:noVBand="1"/>
      </w:tblPr>
      <w:tblGrid>
        <w:gridCol w:w="10490"/>
        <w:gridCol w:w="284"/>
        <w:gridCol w:w="5148"/>
        <w:gridCol w:w="2616"/>
      </w:tblGrid>
      <w:tr w:rsidR="00886F68" w:rsidRPr="00F975BF" w:rsidTr="00821EFD">
        <w:trPr>
          <w:gridAfter w:val="3"/>
          <w:wAfter w:w="8048" w:type="dxa"/>
          <w:trHeight w:val="600"/>
          <w:tblCellSpacing w:w="0" w:type="dxa"/>
        </w:trPr>
        <w:tc>
          <w:tcPr>
            <w:tcW w:w="10490" w:type="dxa"/>
            <w:vAlign w:val="center"/>
            <w:hideMark/>
          </w:tcPr>
          <w:p w:rsidR="00886F68" w:rsidRPr="00F975BF" w:rsidRDefault="00886F68" w:rsidP="00821EFD">
            <w:pPr>
              <w:spacing w:line="384" w:lineRule="atLeast"/>
              <w:ind w:left="1972" w:right="-1405"/>
              <w:rPr>
                <w:rFonts w:ascii="Times New Roman" w:eastAsia="Times New Roman" w:hAnsi="Times New Roman" w:cs="Times New Roman"/>
                <w:sz w:val="23"/>
                <w:szCs w:val="23"/>
                <w:lang w:eastAsia="nl-NL"/>
              </w:rPr>
            </w:pPr>
            <w:r w:rsidRPr="00F975BF">
              <w:rPr>
                <w:rFonts w:ascii="Times New Roman" w:eastAsia="Times New Roman" w:hAnsi="Times New Roman" w:cs="Times New Roman"/>
                <w:b/>
                <w:bCs/>
                <w:sz w:val="30"/>
                <w:lang w:eastAsia="nl-NL"/>
              </w:rPr>
              <w:t>De roos van Leary: gedragsbeïnvloeding</w:t>
            </w:r>
            <w:r>
              <w:rPr>
                <w:rFonts w:eastAsia="Times New Roman"/>
                <w:b/>
                <w:bCs/>
                <w:sz w:val="30"/>
                <w:lang w:eastAsia="nl-NL"/>
              </w:rPr>
              <w:t xml:space="preserve"> </w:t>
            </w:r>
            <w:r w:rsidRPr="00A64075">
              <w:rPr>
                <w:rFonts w:eastAsia="Times New Roman"/>
                <w:bCs/>
                <w:color w:val="FF0000"/>
                <w:sz w:val="18"/>
                <w:szCs w:val="18"/>
                <w:lang w:eastAsia="nl-NL"/>
              </w:rPr>
              <w:t>(bron 123management.nl)</w:t>
            </w:r>
          </w:p>
        </w:tc>
      </w:tr>
      <w:tr w:rsidR="00886F68" w:rsidRPr="00F975BF" w:rsidTr="00821EFD">
        <w:trPr>
          <w:gridAfter w:val="1"/>
          <w:wAfter w:w="2616" w:type="dxa"/>
          <w:trHeight w:val="15"/>
          <w:tblCellSpacing w:w="0" w:type="dxa"/>
        </w:trPr>
        <w:tc>
          <w:tcPr>
            <w:tcW w:w="15922" w:type="dxa"/>
            <w:gridSpan w:val="3"/>
            <w:vAlign w:val="center"/>
          </w:tcPr>
          <w:p w:rsidR="00886F68" w:rsidRPr="00F975BF" w:rsidRDefault="00886F68" w:rsidP="00821EFD">
            <w:pPr>
              <w:spacing w:line="15" w:lineRule="atLeast"/>
              <w:ind w:left="1972" w:right="4310"/>
              <w:rPr>
                <w:rFonts w:ascii="Times New Roman" w:eastAsia="Times New Roman" w:hAnsi="Times New Roman" w:cs="Times New Roman"/>
                <w:sz w:val="23"/>
                <w:szCs w:val="23"/>
                <w:lang w:eastAsia="nl-NL"/>
              </w:rPr>
            </w:pPr>
          </w:p>
        </w:tc>
      </w:tr>
      <w:tr w:rsidR="00886F68" w:rsidRPr="00F975BF" w:rsidTr="00821EFD">
        <w:trPr>
          <w:tblCellSpacing w:w="0" w:type="dxa"/>
        </w:trPr>
        <w:tc>
          <w:tcPr>
            <w:tcW w:w="10774" w:type="dxa"/>
            <w:gridSpan w:val="2"/>
            <w:vMerge w:val="restart"/>
            <w:vAlign w:val="center"/>
            <w:hideMark/>
          </w:tcPr>
          <w:p w:rsidR="00886F68" w:rsidRPr="00F975BF" w:rsidRDefault="00886F68" w:rsidP="00821EFD">
            <w:pPr>
              <w:spacing w:line="384" w:lineRule="atLeast"/>
              <w:ind w:left="1972"/>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Gedrag lokt gedrag uit. Dus boven gedrag lokt onder gedrag en omgekeerd onder boven gedrag uit. Elke succesvolle leider kent dit belangrijke psychologische principe als zijn broekzak. Timothy Leary heeft uitgebreid onderzoek gedaan naar de patronen van gedragsbeïnvloeding. Hij bracht de neiging van de mens om aanvullend te reageren uitgebreid in kaart en vond uiteindelijk twee eenvoudige principes die hij vorm gaf in de 'roos van Leary': </w:t>
            </w:r>
          </w:p>
          <w:p w:rsidR="00886F68" w:rsidRPr="00F975BF" w:rsidRDefault="00886F68" w:rsidP="00886F68">
            <w:pPr>
              <w:numPr>
                <w:ilvl w:val="0"/>
                <w:numId w:val="10"/>
              </w:numPr>
              <w:spacing w:before="100" w:beforeAutospacing="1" w:after="100" w:afterAutospacing="1" w:line="384" w:lineRule="atLeast"/>
              <w:ind w:left="1972"/>
              <w:rPr>
                <w:rFonts w:ascii="Times New Roman" w:eastAsia="Times New Roman" w:hAnsi="Times New Roman" w:cs="Times New Roman"/>
                <w:sz w:val="23"/>
                <w:szCs w:val="23"/>
                <w:lang w:eastAsia="nl-NL"/>
              </w:rPr>
            </w:pPr>
            <w:r w:rsidRPr="00F975BF">
              <w:rPr>
                <w:rFonts w:ascii="Times New Roman" w:eastAsia="Times New Roman" w:hAnsi="Times New Roman" w:cs="Times New Roman"/>
                <w:b/>
                <w:bCs/>
                <w:sz w:val="23"/>
                <w:szCs w:val="23"/>
                <w:lang w:eastAsia="nl-NL"/>
              </w:rPr>
              <w:t>Symmetrie principe</w:t>
            </w:r>
            <w:r w:rsidRPr="00F975BF">
              <w:rPr>
                <w:rFonts w:ascii="Times New Roman" w:eastAsia="Times New Roman" w:hAnsi="Times New Roman" w:cs="Times New Roman"/>
                <w:sz w:val="23"/>
                <w:szCs w:val="23"/>
                <w:lang w:eastAsia="nl-NL"/>
              </w:rPr>
              <w:t xml:space="preserve">: Streven naar eigen belang (tegen) lokt datzelfde gedrag bij de ander uit. Streven naar gezamenlijk belang (samen) en leidt ook tot hetzelfde coöperatieve gedrag bij de ander. 'Tegen' duidt op een meer functionele instelling. Mensen met dit gedrag zullen zich vrij zakelijk opstellen en zijn niet primair gericht op samenwerken. 'Samen' duidt vaak op een mensgerichte instelling. Mensen met dit gedrag zullen zich over het algemeen vriendelijk opstellen. </w:t>
            </w:r>
          </w:p>
          <w:p w:rsidR="00886F68" w:rsidRPr="00232F61" w:rsidRDefault="00886F68" w:rsidP="00886F68">
            <w:pPr>
              <w:numPr>
                <w:ilvl w:val="0"/>
                <w:numId w:val="10"/>
              </w:numPr>
              <w:spacing w:before="100" w:beforeAutospacing="1" w:afterAutospacing="1" w:line="384" w:lineRule="atLeast"/>
              <w:ind w:left="1972"/>
              <w:rPr>
                <w:rFonts w:ascii="Times New Roman" w:eastAsia="Times New Roman" w:hAnsi="Times New Roman" w:cs="Times New Roman"/>
                <w:sz w:val="23"/>
                <w:szCs w:val="23"/>
                <w:lang w:eastAsia="nl-NL"/>
              </w:rPr>
            </w:pPr>
            <w:r w:rsidRPr="00232F61">
              <w:rPr>
                <w:rFonts w:ascii="Times New Roman" w:eastAsia="Times New Roman" w:hAnsi="Times New Roman" w:cs="Times New Roman"/>
                <w:b/>
                <w:bCs/>
                <w:sz w:val="23"/>
                <w:szCs w:val="23"/>
                <w:lang w:eastAsia="nl-NL"/>
              </w:rPr>
              <w:t>Complementariteitsprincipe</w:t>
            </w:r>
            <w:r w:rsidRPr="00232F61">
              <w:rPr>
                <w:rFonts w:ascii="Times New Roman" w:eastAsia="Times New Roman" w:hAnsi="Times New Roman" w:cs="Times New Roman"/>
                <w:i/>
                <w:iCs/>
                <w:sz w:val="23"/>
                <w:szCs w:val="23"/>
                <w:lang w:eastAsia="nl-NL"/>
              </w:rPr>
              <w:t xml:space="preserve">: </w:t>
            </w:r>
            <w:r w:rsidRPr="00232F61">
              <w:rPr>
                <w:rFonts w:ascii="Times New Roman" w:eastAsia="Times New Roman" w:hAnsi="Times New Roman" w:cs="Times New Roman"/>
                <w:sz w:val="23"/>
                <w:szCs w:val="23"/>
                <w:lang w:eastAsia="nl-NL"/>
              </w:rPr>
              <w:t>Het tweede principe luidt: leiden lokt volgen uit, en omgekeerd. In termen van Leary: boven-gedrag roept onder-gedrag op en onder-gedrag roept boven-gedrag op. Iemand die boven</w:t>
            </w:r>
            <w:r w:rsidR="009A1678">
              <w:rPr>
                <w:rFonts w:ascii="Times New Roman" w:eastAsia="Times New Roman" w:hAnsi="Times New Roman" w:cs="Times New Roman"/>
                <w:sz w:val="23"/>
                <w:szCs w:val="23"/>
                <w:lang w:eastAsia="nl-NL"/>
              </w:rPr>
              <w:t>-</w:t>
            </w:r>
            <w:r w:rsidRPr="00232F61">
              <w:rPr>
                <w:rFonts w:ascii="Times New Roman" w:eastAsia="Times New Roman" w:hAnsi="Times New Roman" w:cs="Times New Roman"/>
                <w:sz w:val="23"/>
                <w:szCs w:val="23"/>
                <w:lang w:eastAsia="nl-NL"/>
              </w:rPr>
              <w:t>gedrag vertoont heeft de neiging zich dominant op te stellen. Iemand die onder</w:t>
            </w:r>
            <w:r w:rsidR="009A1678">
              <w:rPr>
                <w:rFonts w:ascii="Times New Roman" w:eastAsia="Times New Roman" w:hAnsi="Times New Roman" w:cs="Times New Roman"/>
                <w:sz w:val="23"/>
                <w:szCs w:val="23"/>
                <w:lang w:eastAsia="nl-NL"/>
              </w:rPr>
              <w:t>-</w:t>
            </w:r>
            <w:r w:rsidRPr="00232F61">
              <w:rPr>
                <w:rFonts w:ascii="Times New Roman" w:eastAsia="Times New Roman" w:hAnsi="Times New Roman" w:cs="Times New Roman"/>
                <w:sz w:val="23"/>
                <w:szCs w:val="23"/>
                <w:lang w:eastAsia="nl-NL"/>
              </w:rPr>
              <w:t xml:space="preserve">gedrag vertoont heeft de neiging zich meer afwachtend, volgzaam op te stellen.   </w:t>
            </w:r>
          </w:p>
          <w:p w:rsidR="00886F68" w:rsidRPr="00F975BF" w:rsidRDefault="00886F68" w:rsidP="00821EFD">
            <w:pPr>
              <w:spacing w:line="384" w:lineRule="atLeast"/>
              <w:ind w:left="1972"/>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lastRenderedPageBreak/>
              <w:t>De combinaties tussen deze twee assen leiden tot de vier hoofdrollen: leiding</w:t>
            </w:r>
            <w:r w:rsidR="009A1678">
              <w:rPr>
                <w:rFonts w:ascii="Times New Roman" w:eastAsia="Times New Roman" w:hAnsi="Times New Roman" w:cs="Times New Roman"/>
                <w:sz w:val="23"/>
                <w:szCs w:val="23"/>
                <w:lang w:eastAsia="nl-NL"/>
              </w:rPr>
              <w:t>-</w:t>
            </w:r>
            <w:r w:rsidRPr="00F975BF">
              <w:rPr>
                <w:rFonts w:ascii="Times New Roman" w:eastAsia="Times New Roman" w:hAnsi="Times New Roman" w:cs="Times New Roman"/>
                <w:sz w:val="23"/>
                <w:szCs w:val="23"/>
                <w:lang w:eastAsia="nl-NL"/>
              </w:rPr>
              <w:t>nemend, aanpassend, defensief en aanvallend. De roos is hieronder in vereenvoudigde vorm afgebeeld.</w:t>
            </w:r>
          </w:p>
        </w:tc>
        <w:tc>
          <w:tcPr>
            <w:tcW w:w="7764" w:type="dxa"/>
            <w:gridSpan w:val="2"/>
            <w:vAlign w:val="center"/>
          </w:tcPr>
          <w:p w:rsidR="00886F68" w:rsidRPr="00F975BF" w:rsidRDefault="00886F68" w:rsidP="00821EFD">
            <w:pPr>
              <w:ind w:left="1972"/>
              <w:rPr>
                <w:rFonts w:ascii="Times New Roman" w:eastAsia="Times New Roman" w:hAnsi="Times New Roman" w:cs="Times New Roman"/>
                <w:sz w:val="20"/>
                <w:szCs w:val="20"/>
                <w:lang w:eastAsia="nl-NL"/>
              </w:rPr>
            </w:pPr>
          </w:p>
        </w:tc>
      </w:tr>
      <w:tr w:rsidR="00886F68" w:rsidRPr="00F975BF" w:rsidTr="00821EFD">
        <w:trPr>
          <w:gridAfter w:val="2"/>
          <w:wAfter w:w="7764" w:type="dxa"/>
          <w:trHeight w:val="264"/>
          <w:tblCellSpacing w:w="0" w:type="dxa"/>
        </w:trPr>
        <w:tc>
          <w:tcPr>
            <w:tcW w:w="10774" w:type="dxa"/>
            <w:gridSpan w:val="2"/>
            <w:vMerge/>
            <w:vAlign w:val="center"/>
            <w:hideMark/>
          </w:tcPr>
          <w:p w:rsidR="00886F68" w:rsidRPr="00F975BF" w:rsidRDefault="00886F68" w:rsidP="00821EFD">
            <w:pPr>
              <w:ind w:left="1972"/>
              <w:rPr>
                <w:rFonts w:ascii="Times New Roman" w:eastAsia="Times New Roman" w:hAnsi="Times New Roman" w:cs="Times New Roman"/>
                <w:sz w:val="23"/>
                <w:szCs w:val="23"/>
                <w:lang w:eastAsia="nl-NL"/>
              </w:rPr>
            </w:pPr>
          </w:p>
        </w:tc>
      </w:tr>
    </w:tbl>
    <w:p w:rsidR="00886F68" w:rsidRDefault="00886F68" w:rsidP="00886F68">
      <w:r>
        <w:rPr>
          <w:rFonts w:ascii="Arial" w:hAnsi="Arial" w:cs="Arial"/>
          <w:noProof/>
          <w:color w:val="003399"/>
          <w:sz w:val="23"/>
          <w:szCs w:val="23"/>
          <w:lang w:eastAsia="nl-NL"/>
        </w:rPr>
        <w:lastRenderedPageBreak/>
        <w:drawing>
          <wp:inline distT="0" distB="0" distL="0" distR="0">
            <wp:extent cx="5419725" cy="3491230"/>
            <wp:effectExtent l="0" t="0" r="9525" b="0"/>
            <wp:docPr id="7" name="Afbeelding 7" descr="Deze powerpoint afbeelding afbeeldingen figuur figuren bevat: voorbeeld voorbeelden van wat de roos van leary waarom hoe werkt learry test le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ze powerpoint afbeelding afbeeldingen figuur figuren bevat: voorbeeld voorbeelden van wat de roos van leary waarom hoe werkt learry test leery ">
                      <a:hlinkClick r:id="rId23" tgtFrame="_blank"/>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725" cy="3491230"/>
                    </a:xfrm>
                    <a:prstGeom prst="rect">
                      <a:avLst/>
                    </a:prstGeom>
                    <a:noFill/>
                    <a:ln w="9525">
                      <a:noFill/>
                      <a:miter lim="800000"/>
                      <a:headEnd/>
                      <a:tailEnd/>
                    </a:ln>
                  </pic:spPr>
                </pic:pic>
              </a:graphicData>
            </a:graphic>
          </wp:inline>
        </w:drawing>
      </w:r>
    </w:p>
    <w:p w:rsidR="00886F68" w:rsidRDefault="004D05B7" w:rsidP="00886F68">
      <w:pPr>
        <w:rPr>
          <w:rFonts w:ascii="Arial" w:hAnsi="Arial" w:cs="Arial"/>
          <w:color w:val="003399"/>
          <w:sz w:val="23"/>
          <w:szCs w:val="23"/>
        </w:rPr>
      </w:pPr>
      <w:hyperlink r:id="rId25" w:tgtFrame="_blank" w:history="1"/>
    </w:p>
    <w:p w:rsidR="00886F68" w:rsidRPr="00F975BF" w:rsidRDefault="00886F68" w:rsidP="00886F68">
      <w:pPr>
        <w:spacing w:after="200" w:line="276" w:lineRule="auto"/>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De hoofdrollen nader toegelicht:</w:t>
      </w:r>
    </w:p>
    <w:p w:rsidR="00886F68" w:rsidRPr="00F975BF" w:rsidRDefault="00886F68" w:rsidP="00886F68">
      <w:pPr>
        <w:numPr>
          <w:ilvl w:val="0"/>
          <w:numId w:val="11"/>
        </w:numPr>
        <w:spacing w:before="100" w:beforeAutospacing="1" w:after="100" w:afterAutospacing="1" w:line="384" w:lineRule="atLeast"/>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 xml:space="preserve">Een </w:t>
      </w:r>
      <w:r w:rsidR="009A1678" w:rsidRPr="00F975BF">
        <w:rPr>
          <w:rFonts w:ascii="Times New Roman" w:eastAsia="Times New Roman" w:hAnsi="Times New Roman" w:cs="Times New Roman"/>
          <w:b/>
          <w:bCs/>
          <w:sz w:val="23"/>
          <w:szCs w:val="23"/>
          <w:lang w:eastAsia="nl-NL"/>
        </w:rPr>
        <w:t>leiding nemend</w:t>
      </w:r>
      <w:r w:rsidRPr="00F975BF">
        <w:rPr>
          <w:rFonts w:ascii="Times New Roman" w:eastAsia="Times New Roman" w:hAnsi="Times New Roman" w:cs="Times New Roman"/>
          <w:sz w:val="23"/>
          <w:szCs w:val="23"/>
          <w:lang w:eastAsia="nl-NL"/>
        </w:rPr>
        <w:t xml:space="preserve"> persoon is over het algemeen initiatiefrijk en vriendelijk. Hij of zij heeft oog voor de belangen van de ander en is tegelijkertijd doortastend. </w:t>
      </w:r>
      <w:r w:rsidR="00EE51CA" w:rsidRPr="00F975BF">
        <w:rPr>
          <w:rFonts w:ascii="Times New Roman" w:eastAsia="Times New Roman" w:hAnsi="Times New Roman" w:cs="Times New Roman"/>
          <w:sz w:val="23"/>
          <w:szCs w:val="23"/>
          <w:lang w:eastAsia="nl-NL"/>
        </w:rPr>
        <w:t>Leiding nemende</w:t>
      </w:r>
      <w:r w:rsidRPr="00F975BF">
        <w:rPr>
          <w:rFonts w:ascii="Times New Roman" w:eastAsia="Times New Roman" w:hAnsi="Times New Roman" w:cs="Times New Roman"/>
          <w:sz w:val="23"/>
          <w:szCs w:val="23"/>
          <w:lang w:eastAsia="nl-NL"/>
        </w:rPr>
        <w:t xml:space="preserve"> personen zijn in de ogen van anderen vaak welbespraakt, hartelijk en joviaal. Andere typeringen die vaak van toepassing zijn; overtuigend, communicatief, aanwezig. In hun enthousiasme kunnen ze zich wel eens vergalopperen of te druk zijn. </w:t>
      </w:r>
      <w:r w:rsidRPr="00F975BF">
        <w:rPr>
          <w:rFonts w:ascii="Times New Roman" w:eastAsia="Times New Roman" w:hAnsi="Times New Roman" w:cs="Times New Roman"/>
          <w:i/>
          <w:iCs/>
          <w:sz w:val="23"/>
          <w:szCs w:val="23"/>
          <w:lang w:eastAsia="nl-NL"/>
        </w:rPr>
        <w:t>Uitlokken van gedrag:</w:t>
      </w:r>
      <w:r w:rsidRPr="00F975BF">
        <w:rPr>
          <w:rFonts w:ascii="Times New Roman" w:eastAsia="Times New Roman" w:hAnsi="Times New Roman" w:cs="Times New Roman"/>
          <w:sz w:val="23"/>
          <w:szCs w:val="23"/>
          <w:lang w:eastAsia="nl-NL"/>
        </w:rPr>
        <w:t xml:space="preserve"> Als iemand zich </w:t>
      </w:r>
      <w:r w:rsidR="00EE51CA" w:rsidRPr="00F975BF">
        <w:rPr>
          <w:rFonts w:ascii="Times New Roman" w:eastAsia="Times New Roman" w:hAnsi="Times New Roman" w:cs="Times New Roman"/>
          <w:sz w:val="23"/>
          <w:szCs w:val="23"/>
          <w:lang w:eastAsia="nl-NL"/>
        </w:rPr>
        <w:t>leiding nemend</w:t>
      </w:r>
      <w:r w:rsidRPr="00F975BF">
        <w:rPr>
          <w:rFonts w:ascii="Times New Roman" w:eastAsia="Times New Roman" w:hAnsi="Times New Roman" w:cs="Times New Roman"/>
          <w:sz w:val="23"/>
          <w:szCs w:val="23"/>
          <w:lang w:eastAsia="nl-NL"/>
        </w:rPr>
        <w:t xml:space="preserve"> opstelt, zeker als dit gedrag krachtig wordt ingezet, zal dat bij de ander aanpassend gedrag oproepen. Indien ongewenst, kan </w:t>
      </w:r>
      <w:r w:rsidR="00EE51CA" w:rsidRPr="00F975BF">
        <w:rPr>
          <w:rFonts w:ascii="Times New Roman" w:eastAsia="Times New Roman" w:hAnsi="Times New Roman" w:cs="Times New Roman"/>
          <w:sz w:val="23"/>
          <w:szCs w:val="23"/>
          <w:lang w:eastAsia="nl-NL"/>
        </w:rPr>
        <w:t>leiding nemend</w:t>
      </w:r>
      <w:r w:rsidRPr="00F975BF">
        <w:rPr>
          <w:rFonts w:ascii="Times New Roman" w:eastAsia="Times New Roman" w:hAnsi="Times New Roman" w:cs="Times New Roman"/>
          <w:sz w:val="23"/>
          <w:szCs w:val="23"/>
          <w:lang w:eastAsia="nl-NL"/>
        </w:rPr>
        <w:t xml:space="preserve"> gedrag het beste worden weerstaan met aanvallend gedrag. Hierdoor wordt een leidinggevend persoon gedwongen zich defensief op te stellen. </w:t>
      </w:r>
    </w:p>
    <w:p w:rsidR="00886F68" w:rsidRPr="00F975BF" w:rsidRDefault="00886F68" w:rsidP="00886F68">
      <w:pPr>
        <w:numPr>
          <w:ilvl w:val="0"/>
          <w:numId w:val="11"/>
        </w:numPr>
        <w:spacing w:before="100" w:beforeAutospacing="1" w:after="100" w:afterAutospacing="1" w:line="384" w:lineRule="atLeast"/>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 xml:space="preserve">Een </w:t>
      </w:r>
      <w:r w:rsidRPr="00F975BF">
        <w:rPr>
          <w:rFonts w:ascii="Times New Roman" w:eastAsia="Times New Roman" w:hAnsi="Times New Roman" w:cs="Times New Roman"/>
          <w:b/>
          <w:bCs/>
          <w:sz w:val="23"/>
          <w:szCs w:val="23"/>
          <w:lang w:eastAsia="nl-NL"/>
        </w:rPr>
        <w:t>defensief</w:t>
      </w:r>
      <w:r w:rsidRPr="00F975BF">
        <w:rPr>
          <w:rFonts w:ascii="Times New Roman" w:eastAsia="Times New Roman" w:hAnsi="Times New Roman" w:cs="Times New Roman"/>
          <w:sz w:val="23"/>
          <w:szCs w:val="23"/>
          <w:lang w:eastAsia="nl-NL"/>
        </w:rPr>
        <w:t xml:space="preserve"> ingesteld persoon is over het algemeen reactief en zakelijk. Hij of zij kijkt eerder de kat uit de boom en zal niet snel het initiatief nemen. Daarnaast is een defensief persoon over het algemeen vrij zakelijk ingesteld en stelt zich daardoor, vaak in de ogen van de ander, minder vriendelijk op. Defensieve personen zijn vaak afstandelijk, behoudend en stug. Door hun defensieve houding kunnen ze zich wel eens verongelijkt voelen of klagerig overkomen. </w:t>
      </w:r>
      <w:r w:rsidRPr="00F975BF">
        <w:rPr>
          <w:rFonts w:ascii="Times New Roman" w:eastAsia="Times New Roman" w:hAnsi="Times New Roman" w:cs="Times New Roman"/>
          <w:i/>
          <w:iCs/>
          <w:sz w:val="23"/>
          <w:szCs w:val="23"/>
          <w:lang w:eastAsia="nl-NL"/>
        </w:rPr>
        <w:t>Uitlokken van gedrag:</w:t>
      </w:r>
      <w:r w:rsidRPr="00F975BF">
        <w:rPr>
          <w:rFonts w:ascii="Times New Roman" w:eastAsia="Times New Roman" w:hAnsi="Times New Roman" w:cs="Times New Roman"/>
          <w:sz w:val="23"/>
          <w:szCs w:val="23"/>
          <w:lang w:eastAsia="nl-NL"/>
        </w:rPr>
        <w:t xml:space="preserve"> Als iemand zich defensief opstelt, zal dat bij de ander aanvallend gedrag oproepen. Indien ongewenst, kan defensief gedrag </w:t>
      </w:r>
      <w:r w:rsidRPr="00F975BF">
        <w:rPr>
          <w:rFonts w:ascii="Times New Roman" w:eastAsia="Times New Roman" w:hAnsi="Times New Roman" w:cs="Times New Roman"/>
          <w:sz w:val="23"/>
          <w:szCs w:val="23"/>
          <w:lang w:eastAsia="nl-NL"/>
        </w:rPr>
        <w:lastRenderedPageBreak/>
        <w:t xml:space="preserve">het beste worden weerstaan met aanpassend gedrag. Hierdoor wordt het initiatief bij de defensieve persoon gelegd en kan deze 'de schuld' niet afschuiven. </w:t>
      </w:r>
    </w:p>
    <w:p w:rsidR="00886F68" w:rsidRPr="00F975BF" w:rsidRDefault="00886F68" w:rsidP="00886F68">
      <w:pPr>
        <w:numPr>
          <w:ilvl w:val="0"/>
          <w:numId w:val="11"/>
        </w:numPr>
        <w:spacing w:before="100" w:beforeAutospacing="1" w:after="100" w:afterAutospacing="1" w:line="384" w:lineRule="atLeast"/>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 xml:space="preserve">Een </w:t>
      </w:r>
      <w:r w:rsidRPr="00F975BF">
        <w:rPr>
          <w:rFonts w:ascii="Times New Roman" w:eastAsia="Times New Roman" w:hAnsi="Times New Roman" w:cs="Times New Roman"/>
          <w:b/>
          <w:bCs/>
          <w:sz w:val="23"/>
          <w:szCs w:val="23"/>
          <w:lang w:eastAsia="nl-NL"/>
        </w:rPr>
        <w:t>aanpassend</w:t>
      </w:r>
      <w:r w:rsidRPr="00F975BF">
        <w:rPr>
          <w:rFonts w:ascii="Times New Roman" w:eastAsia="Times New Roman" w:hAnsi="Times New Roman" w:cs="Times New Roman"/>
          <w:sz w:val="23"/>
          <w:szCs w:val="23"/>
          <w:lang w:eastAsia="nl-NL"/>
        </w:rPr>
        <w:t xml:space="preserve"> persoon is over het algemeen volgzaam en vriendelijk. Ze vermijden ruzie, zijn georiënteerd op het belang van de ander en laten het initiatief vaak over aan de ander. Aanpassende personen zijn vaak zachtaardig, bescheiden en invoelend. Andere typeringen die vaak van toepassing zijn; warm, trouw, coöperatief. In hun volgzaamheid kunnen ze zich wel eens wegcijferen of zijn ze soms naïef. </w:t>
      </w:r>
      <w:r w:rsidRPr="00F975BF">
        <w:rPr>
          <w:rFonts w:ascii="Times New Roman" w:eastAsia="Times New Roman" w:hAnsi="Times New Roman" w:cs="Times New Roman"/>
          <w:i/>
          <w:iCs/>
          <w:sz w:val="23"/>
          <w:szCs w:val="23"/>
          <w:lang w:eastAsia="nl-NL"/>
        </w:rPr>
        <w:t>Uitlokken van gedrag:</w:t>
      </w:r>
      <w:r w:rsidRPr="00F975BF">
        <w:rPr>
          <w:rFonts w:ascii="Times New Roman" w:eastAsia="Times New Roman" w:hAnsi="Times New Roman" w:cs="Times New Roman"/>
          <w:sz w:val="23"/>
          <w:szCs w:val="23"/>
          <w:lang w:eastAsia="nl-NL"/>
        </w:rPr>
        <w:t xml:space="preserve"> Als iemand zich aanpassend opstelt, zal dat bij de ander </w:t>
      </w:r>
      <w:r w:rsidR="00EE51CA" w:rsidRPr="00F975BF">
        <w:rPr>
          <w:rFonts w:ascii="Times New Roman" w:eastAsia="Times New Roman" w:hAnsi="Times New Roman" w:cs="Times New Roman"/>
          <w:sz w:val="23"/>
          <w:szCs w:val="23"/>
          <w:lang w:eastAsia="nl-NL"/>
        </w:rPr>
        <w:t>leiding nemend</w:t>
      </w:r>
      <w:r w:rsidRPr="00F975BF">
        <w:rPr>
          <w:rFonts w:ascii="Times New Roman" w:eastAsia="Times New Roman" w:hAnsi="Times New Roman" w:cs="Times New Roman"/>
          <w:sz w:val="23"/>
          <w:szCs w:val="23"/>
          <w:lang w:eastAsia="nl-NL"/>
        </w:rPr>
        <w:t xml:space="preserve"> gedrag oproepen. Indien ongewenst, kan aanpassend gedrag het beste worden weerstaan met defensief gedrag. Hierdoor wordt een aanpassend persoon gedwongen het heft in handen te nemen. </w:t>
      </w:r>
    </w:p>
    <w:p w:rsidR="00886F68" w:rsidRPr="00F975BF" w:rsidRDefault="00886F68" w:rsidP="00886F68">
      <w:pPr>
        <w:numPr>
          <w:ilvl w:val="0"/>
          <w:numId w:val="11"/>
        </w:numPr>
        <w:spacing w:before="100" w:beforeAutospacing="1" w:after="100" w:afterAutospacing="1" w:line="384" w:lineRule="atLeast"/>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 xml:space="preserve">Een </w:t>
      </w:r>
      <w:r w:rsidRPr="00F975BF">
        <w:rPr>
          <w:rFonts w:ascii="Times New Roman" w:eastAsia="Times New Roman" w:hAnsi="Times New Roman" w:cs="Times New Roman"/>
          <w:b/>
          <w:bCs/>
          <w:sz w:val="23"/>
          <w:szCs w:val="23"/>
          <w:lang w:eastAsia="nl-NL"/>
        </w:rPr>
        <w:t>aanvallend</w:t>
      </w:r>
      <w:r w:rsidRPr="00F975BF">
        <w:rPr>
          <w:rFonts w:ascii="Times New Roman" w:eastAsia="Times New Roman" w:hAnsi="Times New Roman" w:cs="Times New Roman"/>
          <w:sz w:val="23"/>
          <w:szCs w:val="23"/>
          <w:lang w:eastAsia="nl-NL"/>
        </w:rPr>
        <w:t xml:space="preserve"> persoon is over het algemeen initiatiefrijk en zakelijk. Hij of zij handelt vaak uit eigen belang en niet uit dat van de ander of de groep. Aanvallend ingestelde personen zijn vaak streng, koelbloedig en autoritair. Andere typeringen die vaak van toepassing zijn; zelfverzekerd, uitdagend, dominant. Zeer aanvallend ingestelde personen kunnen bazig overkomen of hebben de neiging te commanderen. </w:t>
      </w:r>
      <w:r w:rsidRPr="00F975BF">
        <w:rPr>
          <w:rFonts w:ascii="Times New Roman" w:eastAsia="Times New Roman" w:hAnsi="Times New Roman" w:cs="Times New Roman"/>
          <w:i/>
          <w:iCs/>
          <w:sz w:val="23"/>
          <w:szCs w:val="23"/>
          <w:lang w:eastAsia="nl-NL"/>
        </w:rPr>
        <w:t>Uitlokken van gedrag:</w:t>
      </w:r>
      <w:r w:rsidRPr="00F975BF">
        <w:rPr>
          <w:rFonts w:ascii="Times New Roman" w:eastAsia="Times New Roman" w:hAnsi="Times New Roman" w:cs="Times New Roman"/>
          <w:sz w:val="23"/>
          <w:szCs w:val="23"/>
          <w:lang w:eastAsia="nl-NL"/>
        </w:rPr>
        <w:t xml:space="preserve"> Als iemand zich aanvallend opstelt, zeker als dit gedrag krachtig wordt ingezet, zal dat bij de ander defensief gedrag oproepen. Indien ongewenst, kan aanvallend gedrag het beste worden weerstaan met </w:t>
      </w:r>
      <w:r w:rsidR="00EE51CA" w:rsidRPr="00F975BF">
        <w:rPr>
          <w:rFonts w:ascii="Times New Roman" w:eastAsia="Times New Roman" w:hAnsi="Times New Roman" w:cs="Times New Roman"/>
          <w:sz w:val="23"/>
          <w:szCs w:val="23"/>
          <w:lang w:eastAsia="nl-NL"/>
        </w:rPr>
        <w:t>leiding nemend</w:t>
      </w:r>
      <w:r w:rsidRPr="00F975BF">
        <w:rPr>
          <w:rFonts w:ascii="Times New Roman" w:eastAsia="Times New Roman" w:hAnsi="Times New Roman" w:cs="Times New Roman"/>
          <w:sz w:val="23"/>
          <w:szCs w:val="23"/>
          <w:lang w:eastAsia="nl-NL"/>
        </w:rPr>
        <w:t xml:space="preserve"> gedrag. Hierdoor wordt een aanvallende persoon gedwongen zich meer volgzaam op te stellen. </w:t>
      </w:r>
    </w:p>
    <w:p w:rsidR="00886F68" w:rsidRDefault="00886F68" w:rsidP="00886F68">
      <w:pPr>
        <w:spacing w:line="384" w:lineRule="atLeast"/>
        <w:rPr>
          <w:rFonts w:eastAsia="Times New Roman"/>
          <w:sz w:val="23"/>
          <w:szCs w:val="23"/>
          <w:lang w:eastAsia="nl-NL"/>
        </w:rPr>
      </w:pPr>
      <w:r w:rsidRPr="00F975BF">
        <w:rPr>
          <w:rFonts w:ascii="Times New Roman" w:eastAsia="Times New Roman" w:hAnsi="Times New Roman" w:cs="Times New Roman"/>
          <w:b/>
          <w:bCs/>
          <w:lang w:eastAsia="nl-NL"/>
        </w:rPr>
        <w:t>Symmetrie principe</w:t>
      </w:r>
      <w:r w:rsidRPr="00F975BF">
        <w:rPr>
          <w:rFonts w:ascii="Times New Roman" w:eastAsia="Times New Roman" w:hAnsi="Times New Roman" w:cs="Times New Roman"/>
          <w:sz w:val="23"/>
          <w:szCs w:val="23"/>
          <w:lang w:eastAsia="nl-NL"/>
        </w:rPr>
        <w:br/>
        <w:t xml:space="preserve">Op de horizontale-as zien we het symmetrieprincipe: samen-gedrag lokt samen-gedrag uit en tegen-gedrag lokt tegen-gedrag uit. Deze dimensie komt overeen met het </w:t>
      </w:r>
      <w:hyperlink r:id="rId26" w:tgtFrame="_parent" w:history="1">
        <w:r w:rsidRPr="00F975BF">
          <w:rPr>
            <w:rFonts w:ascii="Times New Roman" w:eastAsia="Times New Roman" w:hAnsi="Times New Roman" w:cs="Times New Roman"/>
            <w:sz w:val="23"/>
            <w:u w:val="single"/>
            <w:lang w:eastAsia="nl-NL"/>
          </w:rPr>
          <w:t>Thomas-Kilmann-model</w:t>
        </w:r>
      </w:hyperlink>
      <w:r w:rsidRPr="00F975BF">
        <w:rPr>
          <w:rFonts w:ascii="Times New Roman" w:eastAsia="Times New Roman" w:hAnsi="Times New Roman" w:cs="Times New Roman"/>
          <w:sz w:val="23"/>
          <w:szCs w:val="23"/>
          <w:lang w:eastAsia="nl-NL"/>
        </w:rPr>
        <w:t>. Tegen-gedrag is assertief gedrag gericht op eigen belang, samen-gedrag is coöperatief gedrag gericht op andermans of het gezamenlijk belang. Het symmetrie-principe illustreert waarom we bij beïnvloeding en conflicthanterings-stijlen niet primair naar assertief gedrag of duw-stijlen moeten grijpen: het wekt eveneens assertief gedrag op waardoor conflicten verharden of mensen afhaken.</w:t>
      </w:r>
      <w:r w:rsidRPr="00F975BF">
        <w:rPr>
          <w:rFonts w:ascii="Times New Roman" w:eastAsia="Times New Roman" w:hAnsi="Times New Roman" w:cs="Times New Roman"/>
          <w:sz w:val="23"/>
          <w:szCs w:val="23"/>
          <w:lang w:eastAsia="nl-NL"/>
        </w:rPr>
        <w:br/>
      </w:r>
      <w:r w:rsidRPr="00F975BF">
        <w:rPr>
          <w:rFonts w:ascii="Times New Roman" w:eastAsia="Times New Roman" w:hAnsi="Times New Roman" w:cs="Times New Roman"/>
          <w:sz w:val="23"/>
          <w:szCs w:val="23"/>
          <w:lang w:eastAsia="nl-NL"/>
        </w:rPr>
        <w:br/>
      </w:r>
      <w:r w:rsidR="009A1678" w:rsidRPr="00F975BF">
        <w:rPr>
          <w:rFonts w:ascii="Times New Roman" w:eastAsia="Times New Roman" w:hAnsi="Times New Roman" w:cs="Times New Roman"/>
          <w:b/>
          <w:bCs/>
          <w:lang w:eastAsia="nl-NL"/>
        </w:rPr>
        <w:t>Complementariteit</w:t>
      </w:r>
      <w:r w:rsidR="009A1678">
        <w:rPr>
          <w:rFonts w:ascii="Times New Roman" w:eastAsia="Times New Roman" w:hAnsi="Times New Roman" w:cs="Times New Roman"/>
          <w:b/>
          <w:bCs/>
          <w:lang w:eastAsia="nl-NL"/>
        </w:rPr>
        <w:t xml:space="preserve"> </w:t>
      </w:r>
      <w:r w:rsidRPr="00F975BF">
        <w:rPr>
          <w:rFonts w:ascii="Times New Roman" w:eastAsia="Times New Roman" w:hAnsi="Times New Roman" w:cs="Times New Roman"/>
          <w:b/>
          <w:bCs/>
          <w:lang w:eastAsia="nl-NL"/>
        </w:rPr>
        <w:t>principe</w:t>
      </w:r>
      <w:r w:rsidRPr="00F975BF">
        <w:rPr>
          <w:rFonts w:ascii="Times New Roman" w:eastAsia="Times New Roman" w:hAnsi="Times New Roman" w:cs="Times New Roman"/>
          <w:b/>
          <w:bCs/>
          <w:lang w:eastAsia="nl-NL"/>
        </w:rPr>
        <w:br/>
      </w:r>
      <w:r w:rsidRPr="00F975BF">
        <w:rPr>
          <w:rFonts w:ascii="Times New Roman" w:eastAsia="Times New Roman" w:hAnsi="Times New Roman" w:cs="Times New Roman"/>
          <w:sz w:val="23"/>
          <w:szCs w:val="23"/>
          <w:lang w:eastAsia="nl-NL"/>
        </w:rPr>
        <w:t xml:space="preserve">Teveel 'leiden' leidt ertoe dat mensen achterover gaan zitten. Oftewel boven-gedrag roept onder-gedrag op en andersom. Dit principe is voor leidinggevende vooral belangrijk om mensen in beweging te krijgen. Teveel initiëren en beïnvloeden leidt tot een passief en afhankelijk team. In de onderstaande figuur is de 'roos' in volle omvang weergegeven. In de loop der tijd is een verfijning aangebracht in de kwadranten, waarbij acht gedrags- of invloedsstijlen zijn gedefinieerd. </w:t>
      </w:r>
    </w:p>
    <w:p w:rsidR="00886F68" w:rsidRPr="00F975BF" w:rsidRDefault="00886F68" w:rsidP="00886F68">
      <w:pPr>
        <w:spacing w:line="384" w:lineRule="atLeast"/>
        <w:rPr>
          <w:rFonts w:ascii="Times New Roman" w:eastAsia="Times New Roman" w:hAnsi="Times New Roman" w:cs="Times New Roman"/>
          <w:sz w:val="23"/>
          <w:szCs w:val="23"/>
          <w:lang w:eastAsia="nl-NL"/>
        </w:rPr>
      </w:pPr>
    </w:p>
    <w:p w:rsidR="00886F68" w:rsidRPr="00F975BF" w:rsidRDefault="00886F68" w:rsidP="00886F68">
      <w:pPr>
        <w:numPr>
          <w:ilvl w:val="0"/>
          <w:numId w:val="12"/>
        </w:numPr>
        <w:ind w:left="714" w:hanging="357"/>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 xml:space="preserve">De boven-gedragspatronen zijn: actief, initiërend, beïnvloedend, beheersend. </w:t>
      </w:r>
    </w:p>
    <w:p w:rsidR="00886F68" w:rsidRPr="00F975BF" w:rsidRDefault="00886F68" w:rsidP="00886F68">
      <w:pPr>
        <w:numPr>
          <w:ilvl w:val="0"/>
          <w:numId w:val="12"/>
        </w:numPr>
        <w:ind w:left="714" w:hanging="357"/>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 xml:space="preserve">De onder-gedragspatronen zijn: passief, afhankelijk, onderdanig, conformerend. </w:t>
      </w:r>
    </w:p>
    <w:p w:rsidR="00886F68" w:rsidRPr="00F975BF" w:rsidRDefault="00886F68" w:rsidP="00886F68">
      <w:pPr>
        <w:numPr>
          <w:ilvl w:val="0"/>
          <w:numId w:val="12"/>
        </w:numPr>
        <w:ind w:left="714" w:hanging="357"/>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 xml:space="preserve">De samen-gedragspatronen zijn: aardig, sympathiek, meewerkend. </w:t>
      </w:r>
    </w:p>
    <w:p w:rsidR="00886F68" w:rsidRDefault="00886F68" w:rsidP="00886F68">
      <w:pPr>
        <w:numPr>
          <w:ilvl w:val="0"/>
          <w:numId w:val="12"/>
        </w:numPr>
        <w:ind w:left="714" w:hanging="357"/>
        <w:rPr>
          <w:rFonts w:eastAsia="Times New Roman"/>
          <w:sz w:val="23"/>
          <w:szCs w:val="23"/>
          <w:lang w:eastAsia="nl-NL"/>
        </w:rPr>
      </w:pPr>
      <w:r w:rsidRPr="00F975BF">
        <w:rPr>
          <w:rFonts w:ascii="Times New Roman" w:eastAsia="Times New Roman" w:hAnsi="Times New Roman" w:cs="Times New Roman"/>
          <w:sz w:val="23"/>
          <w:szCs w:val="23"/>
          <w:lang w:eastAsia="nl-NL"/>
        </w:rPr>
        <w:t xml:space="preserve">De tegen-gedragspatronen zijn: onaardig wantrouwend, intolerant. </w:t>
      </w:r>
    </w:p>
    <w:p w:rsidR="00886F68" w:rsidRPr="0055185C" w:rsidRDefault="00886F68" w:rsidP="00886F68">
      <w:pPr>
        <w:ind w:left="714"/>
        <w:rPr>
          <w:rFonts w:ascii="Times New Roman" w:eastAsia="Times New Roman" w:hAnsi="Times New Roman" w:cs="Times New Roman"/>
          <w:sz w:val="23"/>
          <w:szCs w:val="23"/>
          <w:lang w:eastAsia="nl-NL"/>
        </w:rPr>
      </w:pPr>
    </w:p>
    <w:tbl>
      <w:tblPr>
        <w:tblpPr w:leftFromText="141" w:rightFromText="141" w:vertAnchor="text" w:horzAnchor="page" w:tblpX="1419" w:tblpY="5170"/>
        <w:tblW w:w="13014" w:type="dxa"/>
        <w:tblCellSpacing w:w="0" w:type="dxa"/>
        <w:tblLayout w:type="fixed"/>
        <w:tblCellMar>
          <w:left w:w="0" w:type="dxa"/>
          <w:right w:w="0" w:type="dxa"/>
        </w:tblCellMar>
        <w:tblLook w:val="04A0" w:firstRow="1" w:lastRow="0" w:firstColumn="1" w:lastColumn="0" w:noHBand="0" w:noVBand="1"/>
      </w:tblPr>
      <w:tblGrid>
        <w:gridCol w:w="9780"/>
        <w:gridCol w:w="3234"/>
      </w:tblGrid>
      <w:tr w:rsidR="00110BAE" w:rsidRPr="00F975BF" w:rsidTr="00110BAE">
        <w:trPr>
          <w:gridAfter w:val="1"/>
          <w:wAfter w:w="3234" w:type="dxa"/>
          <w:trHeight w:val="610"/>
          <w:tblCellSpacing w:w="0" w:type="dxa"/>
        </w:trPr>
        <w:tc>
          <w:tcPr>
            <w:tcW w:w="9780" w:type="dxa"/>
            <w:vAlign w:val="center"/>
            <w:hideMark/>
          </w:tcPr>
          <w:p w:rsidR="00110BAE" w:rsidRPr="00F975BF" w:rsidRDefault="00110BAE" w:rsidP="00110BAE">
            <w:pPr>
              <w:spacing w:line="384" w:lineRule="atLeast"/>
              <w:rPr>
                <w:rFonts w:ascii="Times New Roman" w:eastAsia="Times New Roman" w:hAnsi="Times New Roman" w:cs="Times New Roman"/>
                <w:sz w:val="23"/>
                <w:szCs w:val="23"/>
                <w:lang w:eastAsia="nl-NL"/>
              </w:rPr>
            </w:pPr>
            <w:r w:rsidRPr="00F975BF">
              <w:rPr>
                <w:rFonts w:ascii="Times New Roman" w:eastAsia="Times New Roman" w:hAnsi="Times New Roman" w:cs="Times New Roman"/>
                <w:b/>
                <w:bCs/>
                <w:sz w:val="30"/>
                <w:lang w:eastAsia="nl-NL"/>
              </w:rPr>
              <w:t>Leary en leidinggeven?</w:t>
            </w:r>
          </w:p>
        </w:tc>
      </w:tr>
      <w:tr w:rsidR="00110BAE" w:rsidRPr="00F975BF" w:rsidTr="00110BAE">
        <w:trPr>
          <w:gridAfter w:val="1"/>
          <w:wAfter w:w="3234" w:type="dxa"/>
          <w:trHeight w:val="15"/>
          <w:tblCellSpacing w:w="0" w:type="dxa"/>
        </w:trPr>
        <w:tc>
          <w:tcPr>
            <w:tcW w:w="9780" w:type="dxa"/>
            <w:vAlign w:val="center"/>
            <w:hideMark/>
          </w:tcPr>
          <w:p w:rsidR="00110BAE" w:rsidRPr="00F975BF" w:rsidRDefault="00110BAE" w:rsidP="00110BAE">
            <w:pPr>
              <w:spacing w:line="15" w:lineRule="atLeast"/>
              <w:ind w:right="2546"/>
              <w:rPr>
                <w:rFonts w:ascii="Times New Roman" w:eastAsia="Times New Roman" w:hAnsi="Times New Roman" w:cs="Times New Roman"/>
                <w:sz w:val="23"/>
                <w:szCs w:val="23"/>
                <w:lang w:eastAsia="nl-NL"/>
              </w:rPr>
            </w:pPr>
          </w:p>
        </w:tc>
      </w:tr>
      <w:tr w:rsidR="00110BAE" w:rsidRPr="00F975BF" w:rsidTr="00110BAE">
        <w:trPr>
          <w:trHeight w:val="1526"/>
          <w:tblCellSpacing w:w="0" w:type="dxa"/>
        </w:trPr>
        <w:tc>
          <w:tcPr>
            <w:tcW w:w="9780" w:type="dxa"/>
            <w:vAlign w:val="center"/>
            <w:hideMark/>
          </w:tcPr>
          <w:p w:rsidR="00110BAE" w:rsidRPr="00F975BF" w:rsidRDefault="00110BAE" w:rsidP="00110BAE">
            <w:pPr>
              <w:tabs>
                <w:tab w:val="left" w:pos="10773"/>
              </w:tabs>
              <w:spacing w:line="384" w:lineRule="atLeast"/>
              <w:rPr>
                <w:rFonts w:ascii="Times New Roman" w:eastAsia="Times New Roman" w:hAnsi="Times New Roman" w:cs="Times New Roman"/>
                <w:sz w:val="23"/>
                <w:szCs w:val="23"/>
                <w:lang w:eastAsia="nl-NL"/>
              </w:rPr>
            </w:pPr>
            <w:r w:rsidRPr="00213B7C">
              <w:rPr>
                <w:rFonts w:ascii="Times New Roman" w:eastAsia="Times New Roman" w:hAnsi="Times New Roman" w:cs="Times New Roman"/>
                <w:sz w:val="24"/>
                <w:szCs w:val="24"/>
                <w:lang w:eastAsia="nl-NL"/>
              </w:rPr>
              <w:t>Effectief leidinggeven begint met het herkennen van deze patronen bij jezelf en bij de leden van het</w:t>
            </w:r>
            <w:r w:rsidRPr="00213B7C">
              <w:rPr>
                <w:rFonts w:eastAsia="Times New Roman"/>
                <w:sz w:val="24"/>
                <w:szCs w:val="24"/>
                <w:lang w:eastAsia="nl-NL"/>
              </w:rPr>
              <w:t xml:space="preserve"> </w:t>
            </w:r>
            <w:r w:rsidRPr="00213B7C">
              <w:rPr>
                <w:rFonts w:ascii="Times New Roman" w:eastAsia="Times New Roman" w:hAnsi="Times New Roman" w:cs="Times New Roman"/>
                <w:sz w:val="24"/>
                <w:szCs w:val="24"/>
                <w:lang w:eastAsia="nl-NL"/>
              </w:rPr>
              <w:t>team. Effectieve beïnvloeding of conflicthantering vraagt er soms om gedragspatronen om te draaien. Dus om minder dominant te acteren of juist meer samen-gedrag te vertonen en daarmee het gedrag van de medewerkers te beïnvloeden</w:t>
            </w:r>
            <w:r w:rsidRPr="00F975BF">
              <w:rPr>
                <w:rFonts w:ascii="Times New Roman" w:eastAsia="Times New Roman" w:hAnsi="Times New Roman" w:cs="Times New Roman"/>
                <w:sz w:val="23"/>
                <w:szCs w:val="23"/>
                <w:lang w:eastAsia="nl-NL"/>
              </w:rPr>
              <w:t xml:space="preserve">. </w:t>
            </w:r>
          </w:p>
          <w:p w:rsidR="00110BAE" w:rsidRPr="00F975BF" w:rsidRDefault="00110BAE" w:rsidP="00110BAE">
            <w:pPr>
              <w:spacing w:line="15" w:lineRule="atLeast"/>
              <w:ind w:left="2268"/>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 </w:t>
            </w:r>
          </w:p>
        </w:tc>
        <w:tc>
          <w:tcPr>
            <w:tcW w:w="3234" w:type="dxa"/>
            <w:vAlign w:val="bottom"/>
            <w:hideMark/>
          </w:tcPr>
          <w:p w:rsidR="00110BAE" w:rsidRPr="00F975BF" w:rsidRDefault="00110BAE" w:rsidP="00110BAE">
            <w:pPr>
              <w:spacing w:line="384" w:lineRule="atLeast"/>
              <w:ind w:right="2546"/>
              <w:rPr>
                <w:rFonts w:ascii="Times New Roman" w:eastAsia="Times New Roman" w:hAnsi="Times New Roman" w:cs="Times New Roman"/>
                <w:sz w:val="23"/>
                <w:szCs w:val="23"/>
                <w:lang w:eastAsia="nl-NL"/>
              </w:rPr>
            </w:pPr>
          </w:p>
        </w:tc>
      </w:tr>
      <w:tr w:rsidR="00110BAE" w:rsidRPr="00F975BF" w:rsidTr="00110BAE">
        <w:trPr>
          <w:gridAfter w:val="1"/>
          <w:wAfter w:w="3234" w:type="dxa"/>
          <w:trHeight w:val="15"/>
          <w:tblCellSpacing w:w="0" w:type="dxa"/>
        </w:trPr>
        <w:tc>
          <w:tcPr>
            <w:tcW w:w="9780" w:type="dxa"/>
            <w:vAlign w:val="bottom"/>
            <w:hideMark/>
          </w:tcPr>
          <w:p w:rsidR="00110BAE" w:rsidRPr="00F975BF" w:rsidRDefault="00110BAE" w:rsidP="00110BAE">
            <w:pPr>
              <w:spacing w:line="15" w:lineRule="atLeast"/>
              <w:ind w:left="3402" w:right="2546"/>
              <w:rPr>
                <w:rFonts w:ascii="Times New Roman" w:eastAsia="Times New Roman" w:hAnsi="Times New Roman" w:cs="Times New Roman"/>
                <w:sz w:val="23"/>
                <w:szCs w:val="23"/>
                <w:lang w:eastAsia="nl-NL"/>
              </w:rPr>
            </w:pPr>
            <w:r w:rsidRPr="00F975BF">
              <w:rPr>
                <w:rFonts w:ascii="Times New Roman" w:eastAsia="Times New Roman" w:hAnsi="Times New Roman" w:cs="Times New Roman"/>
                <w:sz w:val="23"/>
                <w:szCs w:val="23"/>
                <w:lang w:eastAsia="nl-NL"/>
              </w:rPr>
              <w:t> </w:t>
            </w:r>
            <w:hyperlink r:id="rId27" w:tgtFrame="_blank" w:history="1"/>
          </w:p>
        </w:tc>
      </w:tr>
    </w:tbl>
    <w:p w:rsidR="00886F68" w:rsidRDefault="00886F68" w:rsidP="00886F68">
      <w:pPr>
        <w:rPr>
          <w:rFonts w:ascii="Arial" w:hAnsi="Arial" w:cs="Arial"/>
          <w:color w:val="003399"/>
          <w:sz w:val="23"/>
          <w:szCs w:val="23"/>
        </w:rPr>
      </w:pPr>
      <w:r>
        <w:rPr>
          <w:rFonts w:ascii="Arial" w:hAnsi="Arial" w:cs="Arial"/>
          <w:noProof/>
          <w:color w:val="003399"/>
          <w:sz w:val="23"/>
          <w:szCs w:val="23"/>
          <w:lang w:eastAsia="nl-NL"/>
        </w:rPr>
        <w:drawing>
          <wp:inline distT="0" distB="0" distL="0" distR="0" wp14:anchorId="4E0379F7" wp14:editId="766ADD6E">
            <wp:extent cx="5067300" cy="3280243"/>
            <wp:effectExtent l="0" t="0" r="0" b="0"/>
            <wp:docPr id="8" name="Afbeelding 8" descr="Deze powerpoint afbeelding afbeeldingen figuur figuren bevat: voorbeeld voorbeelden van wat de roos van leary waarom hoe werkt learry test le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ze powerpoint afbeelding afbeeldingen figuur figuren bevat: voorbeeld voorbeelden van wat de roos van leary waarom hoe werkt learry test leery ">
                      <a:hlinkClick r:id="rId28" tgtFrame="_blank"/>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4563" cy="3284945"/>
                    </a:xfrm>
                    <a:prstGeom prst="rect">
                      <a:avLst/>
                    </a:prstGeom>
                    <a:noFill/>
                    <a:ln w="9525">
                      <a:noFill/>
                      <a:miter lim="800000"/>
                      <a:headEnd/>
                      <a:tailEnd/>
                    </a:ln>
                  </pic:spPr>
                </pic:pic>
              </a:graphicData>
            </a:graphic>
          </wp:inline>
        </w:drawing>
      </w:r>
      <w:hyperlink r:id="rId30" w:tgtFrame="_blank" w:history="1"/>
    </w:p>
    <w:p w:rsidR="00886F68" w:rsidRDefault="00886F68" w:rsidP="00015B97">
      <w:pPr>
        <w:rPr>
          <w:rStyle w:val="text11"/>
          <w:rFonts w:ascii="Times New Roman" w:hAnsi="Times New Roman" w:cs="Times New Roman"/>
          <w:color w:val="auto"/>
        </w:rPr>
      </w:pPr>
      <w:r w:rsidRPr="00F975BF">
        <w:rPr>
          <w:rFonts w:ascii="Times New Roman" w:eastAsia="Times New Roman" w:hAnsi="Times New Roman" w:cs="Times New Roman"/>
          <w:noProof/>
          <w:sz w:val="23"/>
          <w:szCs w:val="23"/>
          <w:lang w:eastAsia="nl-NL"/>
        </w:rPr>
        <w:drawing>
          <wp:anchor distT="0" distB="0" distL="114300" distR="114300" simplePos="0" relativeHeight="251662336" behindDoc="1" locked="0" layoutInCell="1" allowOverlap="1" wp14:anchorId="6CA5D050" wp14:editId="30356F25">
            <wp:simplePos x="0" y="0"/>
            <wp:positionH relativeFrom="column">
              <wp:posOffset>4445</wp:posOffset>
            </wp:positionH>
            <wp:positionV relativeFrom="paragraph">
              <wp:posOffset>1707515</wp:posOffset>
            </wp:positionV>
            <wp:extent cx="4124325" cy="3216910"/>
            <wp:effectExtent l="0" t="0" r="9525" b="2540"/>
            <wp:wrapThrough wrapText="bothSides">
              <wp:wrapPolygon edited="0">
                <wp:start x="0" y="0"/>
                <wp:lineTo x="0" y="21489"/>
                <wp:lineTo x="21550" y="21489"/>
                <wp:lineTo x="21550" y="0"/>
                <wp:lineTo x="0" y="0"/>
              </wp:wrapPolygon>
            </wp:wrapThrough>
            <wp:docPr id="9" name="Afbeelding 9" descr="Deze powerpoint afbeelding afbeeldingen figuur figuren bevat: voorbeeld voorbeelden van wat de roos van leary waarom hoe werkt learry test leery ">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ze powerpoint afbeelding afbeeldingen figuur figuren bevat: voorbeeld voorbeelden van wat de roos van leary waarom hoe werkt learry test leery ">
                      <a:hlinkClick r:id="rId27" tgtFrame="_blank"/>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4325" cy="32169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CC4966">
        <w:rPr>
          <w:rStyle w:val="text11"/>
          <w:rFonts w:ascii="Times New Roman" w:hAnsi="Times New Roman" w:cs="Times New Roman"/>
          <w:color w:val="auto"/>
        </w:rPr>
        <w:t>Zelftest</w:t>
      </w:r>
      <w:proofErr w:type="spellEnd"/>
      <w:r w:rsidRPr="00CC4966">
        <w:rPr>
          <w:rStyle w:val="text11"/>
          <w:rFonts w:ascii="Times New Roman" w:hAnsi="Times New Roman" w:cs="Times New Roman"/>
          <w:color w:val="auto"/>
        </w:rPr>
        <w:t>: Roos van Leary</w:t>
      </w:r>
      <w:r w:rsidR="00015B97">
        <w:rPr>
          <w:rStyle w:val="text11"/>
          <w:rFonts w:ascii="Times New Roman" w:hAnsi="Times New Roman" w:cs="Times New Roman"/>
          <w:color w:val="auto"/>
        </w:rPr>
        <w:t>:</w:t>
      </w:r>
    </w:p>
    <w:p w:rsidR="00821EFD" w:rsidRDefault="00886F68" w:rsidP="009A1678">
      <w:pPr>
        <w:ind w:left="720"/>
        <w:rPr>
          <w:color w:val="00B050"/>
          <w:sz w:val="40"/>
          <w:szCs w:val="40"/>
          <w:u w:val="single"/>
        </w:rPr>
      </w:pPr>
      <w:r w:rsidRPr="00213B7C">
        <w:rPr>
          <w:rFonts w:ascii="Times New Roman" w:eastAsia="Times New Roman" w:hAnsi="Times New Roman" w:cs="Times New Roman"/>
          <w:sz w:val="24"/>
          <w:szCs w:val="24"/>
          <w:lang w:eastAsia="nl-NL"/>
        </w:rPr>
        <w:t xml:space="preserve">Ons gedrag heeft dus consequenties voor het gedrag van de ander. Met deze test kun je bepalen welke gedrag het meest op je van toepassing is en welk gedrag je daarmee oproept. Kijk op 123test.nl </w:t>
      </w:r>
      <w:r w:rsidR="009A1678">
        <w:rPr>
          <w:rFonts w:ascii="Times New Roman" w:eastAsia="Times New Roman" w:hAnsi="Times New Roman" w:cs="Times New Roman"/>
          <w:sz w:val="24"/>
          <w:szCs w:val="24"/>
          <w:lang w:eastAsia="nl-NL"/>
        </w:rPr>
        <w:t xml:space="preserve">of op </w:t>
      </w:r>
      <w:r w:rsidR="009A1678" w:rsidRPr="009A1678">
        <w:rPr>
          <w:rFonts w:ascii="Times New Roman" w:eastAsia="Times New Roman" w:hAnsi="Times New Roman" w:cs="Times New Roman"/>
          <w:sz w:val="24"/>
          <w:szCs w:val="24"/>
          <w:lang w:eastAsia="nl-NL"/>
        </w:rPr>
        <w:t>testjegedrag.nl</w:t>
      </w:r>
      <w:r w:rsidR="009A1678">
        <w:rPr>
          <w:rFonts w:ascii="Times New Roman" w:eastAsia="Times New Roman" w:hAnsi="Times New Roman" w:cs="Times New Roman"/>
          <w:sz w:val="24"/>
          <w:szCs w:val="24"/>
          <w:lang w:eastAsia="nl-NL"/>
        </w:rPr>
        <w:t xml:space="preserve"> </w:t>
      </w:r>
      <w:r w:rsidRPr="00213B7C">
        <w:rPr>
          <w:rFonts w:ascii="Times New Roman" w:eastAsia="Times New Roman" w:hAnsi="Times New Roman" w:cs="Times New Roman"/>
          <w:sz w:val="24"/>
          <w:szCs w:val="24"/>
          <w:lang w:eastAsia="nl-NL"/>
        </w:rPr>
        <w:t>hoe jij staat in de roos van Leary.</w:t>
      </w:r>
      <w:r w:rsidR="00CD6050">
        <w:br w:type="page"/>
      </w:r>
      <w:r w:rsidR="00821EFD" w:rsidRPr="00F94CD4">
        <w:rPr>
          <w:color w:val="00B050"/>
          <w:sz w:val="40"/>
          <w:szCs w:val="40"/>
          <w:u w:val="single"/>
        </w:rPr>
        <w:lastRenderedPageBreak/>
        <w:t xml:space="preserve">Leidinggeven in en aan een veranderende organisatie. </w:t>
      </w:r>
    </w:p>
    <w:p w:rsidR="00821EFD" w:rsidRDefault="00821EFD" w:rsidP="00821EFD">
      <w:pPr>
        <w:pStyle w:val="Geenafstand"/>
      </w:pPr>
    </w:p>
    <w:p w:rsidR="00821EFD" w:rsidRPr="008C712F" w:rsidRDefault="00821EFD" w:rsidP="00821EFD">
      <w:pPr>
        <w:pStyle w:val="Geenafstand"/>
        <w:rPr>
          <w:b/>
          <w:color w:val="00B050"/>
          <w:sz w:val="32"/>
          <w:szCs w:val="32"/>
          <w:u w:val="single"/>
        </w:rPr>
      </w:pPr>
      <w:r w:rsidRPr="008C712F">
        <w:rPr>
          <w:b/>
          <w:color w:val="00B050"/>
          <w:sz w:val="32"/>
          <w:szCs w:val="32"/>
          <w:u w:val="single"/>
        </w:rPr>
        <w:t>Situationeel Leidinggeven:</w:t>
      </w:r>
    </w:p>
    <w:p w:rsidR="00821EFD" w:rsidRDefault="00821EFD" w:rsidP="00821EFD">
      <w:pPr>
        <w:pStyle w:val="Geenafstand"/>
      </w:pPr>
    </w:p>
    <w:p w:rsidR="00821EFD" w:rsidRDefault="00821EFD" w:rsidP="00821EFD">
      <w:pPr>
        <w:pStyle w:val="Geenafstand"/>
      </w:pPr>
      <w:r w:rsidRPr="00F94CD4">
        <w:t>Het model van Situationeel Leidinggeven schetst vier fases in de mate van taakvolwassenheid (de mate waarin een medewerker zijn werk aan kan). Voor iedere fase is een andere stijl van leidinggeven nodig. Het model is zo'n veertig jaar oud. Indertijd was het vernieuwend omdat het liet zien dat je als leidinggevende meer dan één stijl van leidinggeven moest beheersen.</w:t>
      </w:r>
    </w:p>
    <w:p w:rsidR="00821EFD" w:rsidRPr="00F94CD4" w:rsidRDefault="00821EFD" w:rsidP="00821EFD">
      <w:pPr>
        <w:numPr>
          <w:ilvl w:val="0"/>
          <w:numId w:val="16"/>
        </w:numPr>
        <w:spacing w:before="100" w:beforeAutospacing="1" w:after="48"/>
        <w:ind w:left="701" w:right="468"/>
        <w:rPr>
          <w:rFonts w:eastAsia="Times New Roman"/>
          <w:u w:val="single"/>
          <w:lang w:eastAsia="nl-NL"/>
        </w:rPr>
      </w:pPr>
      <w:r w:rsidRPr="00F94CD4">
        <w:rPr>
          <w:rFonts w:eastAsia="Times New Roman"/>
          <w:u w:val="single"/>
          <w:lang w:eastAsia="nl-NL"/>
        </w:rPr>
        <w:t xml:space="preserve">Instrueren </w:t>
      </w:r>
      <w:r>
        <w:rPr>
          <w:rFonts w:eastAsia="Times New Roman"/>
          <w:u w:val="single"/>
          <w:lang w:eastAsia="nl-NL"/>
        </w:rPr>
        <w:tab/>
        <w:t>:</w:t>
      </w:r>
      <w:r>
        <w:rPr>
          <w:rFonts w:eastAsia="Times New Roman"/>
          <w:lang w:eastAsia="nl-NL"/>
        </w:rPr>
        <w:t xml:space="preserve"> S1 - lage motivatie en lage deskundigheid; vertellen/opdragen</w:t>
      </w:r>
    </w:p>
    <w:p w:rsidR="00821EFD" w:rsidRPr="00F94CD4" w:rsidRDefault="00821EFD" w:rsidP="00821EFD">
      <w:pPr>
        <w:numPr>
          <w:ilvl w:val="1"/>
          <w:numId w:val="16"/>
        </w:numPr>
        <w:spacing w:before="100" w:beforeAutospacing="1" w:after="48"/>
        <w:ind w:right="468"/>
        <w:rPr>
          <w:rFonts w:eastAsia="Times New Roman"/>
          <w:u w:val="single"/>
          <w:lang w:eastAsia="nl-NL"/>
        </w:rPr>
      </w:pPr>
      <w:r w:rsidRPr="00F94CD4">
        <w:rPr>
          <w:rFonts w:eastAsia="Times New Roman"/>
          <w:lang w:eastAsia="nl-NL"/>
        </w:rPr>
        <w:t xml:space="preserve"> Instrueren</w:t>
      </w:r>
      <w:r>
        <w:rPr>
          <w:rFonts w:eastAsia="Times New Roman"/>
          <w:lang w:eastAsia="nl-NL"/>
        </w:rPr>
        <w:t xml:space="preserve"> en controleren, taakgericht werken</w:t>
      </w:r>
    </w:p>
    <w:p w:rsidR="00821EFD" w:rsidRPr="00F94CD4" w:rsidRDefault="004D05B7" w:rsidP="00821EFD">
      <w:pPr>
        <w:numPr>
          <w:ilvl w:val="0"/>
          <w:numId w:val="16"/>
        </w:numPr>
        <w:spacing w:before="100" w:beforeAutospacing="1" w:after="48"/>
        <w:ind w:left="701" w:right="468"/>
        <w:rPr>
          <w:rFonts w:eastAsia="Times New Roman"/>
          <w:u w:val="single"/>
          <w:lang w:eastAsia="nl-NL"/>
        </w:rPr>
      </w:pPr>
      <w:hyperlink r:id="rId32" w:history="1">
        <w:r w:rsidR="00821EFD" w:rsidRPr="00F94CD4">
          <w:rPr>
            <w:rFonts w:eastAsia="Times New Roman"/>
            <w:u w:val="single"/>
            <w:lang w:eastAsia="nl-NL"/>
          </w:rPr>
          <w:t>Overtuigen</w:t>
        </w:r>
      </w:hyperlink>
      <w:r w:rsidR="00821EFD">
        <w:rPr>
          <w:u w:val="single"/>
        </w:rPr>
        <w:tab/>
        <w:t>:</w:t>
      </w:r>
      <w:r w:rsidR="00821EFD">
        <w:rPr>
          <w:rFonts w:eastAsia="Times New Roman"/>
          <w:lang w:eastAsia="nl-NL"/>
        </w:rPr>
        <w:t xml:space="preserve"> S2 - hoge motivatie maar laag deskundig; bespreken, overtuigen</w:t>
      </w:r>
    </w:p>
    <w:p w:rsidR="00821EFD" w:rsidRPr="00F94CD4" w:rsidRDefault="00821EFD" w:rsidP="00821EFD">
      <w:pPr>
        <w:numPr>
          <w:ilvl w:val="1"/>
          <w:numId w:val="16"/>
        </w:numPr>
        <w:spacing w:before="100" w:beforeAutospacing="1" w:after="48"/>
        <w:ind w:right="468"/>
        <w:rPr>
          <w:rFonts w:eastAsia="Times New Roman"/>
          <w:u w:val="single"/>
          <w:lang w:eastAsia="nl-NL"/>
        </w:rPr>
      </w:pPr>
      <w:r>
        <w:rPr>
          <w:rFonts w:eastAsia="Times New Roman"/>
          <w:lang w:eastAsia="nl-NL"/>
        </w:rPr>
        <w:t xml:space="preserve">Stimuleren en overtuigen   </w:t>
      </w:r>
    </w:p>
    <w:p w:rsidR="00821EFD" w:rsidRPr="00FF4B80" w:rsidRDefault="00821EFD" w:rsidP="00821EFD">
      <w:pPr>
        <w:numPr>
          <w:ilvl w:val="0"/>
          <w:numId w:val="16"/>
        </w:numPr>
        <w:spacing w:before="100" w:beforeAutospacing="1" w:after="48"/>
        <w:ind w:left="701" w:right="468"/>
        <w:rPr>
          <w:rFonts w:eastAsia="Times New Roman"/>
          <w:u w:val="single"/>
          <w:lang w:eastAsia="nl-NL"/>
        </w:rPr>
      </w:pPr>
      <w:r w:rsidRPr="00F94CD4">
        <w:rPr>
          <w:rFonts w:eastAsia="Times New Roman"/>
          <w:u w:val="single"/>
          <w:lang w:eastAsia="nl-NL"/>
        </w:rPr>
        <w:t>Overleggen</w:t>
      </w:r>
      <w:r>
        <w:rPr>
          <w:rFonts w:eastAsia="Times New Roman"/>
          <w:u w:val="single"/>
          <w:lang w:eastAsia="nl-NL"/>
        </w:rPr>
        <w:t>:</w:t>
      </w:r>
      <w:r>
        <w:rPr>
          <w:rFonts w:eastAsia="Times New Roman"/>
          <w:lang w:eastAsia="nl-NL"/>
        </w:rPr>
        <w:t xml:space="preserve"> S3 - lage motivatie en hoge deskundigheid; uitdagen, kansen bieden</w:t>
      </w:r>
    </w:p>
    <w:p w:rsidR="00821EFD" w:rsidRPr="00FF4B80" w:rsidRDefault="00821EFD" w:rsidP="00821EFD">
      <w:pPr>
        <w:numPr>
          <w:ilvl w:val="1"/>
          <w:numId w:val="16"/>
        </w:numPr>
        <w:spacing w:before="100" w:beforeAutospacing="1" w:after="48"/>
        <w:ind w:right="468"/>
        <w:rPr>
          <w:rFonts w:eastAsia="Times New Roman"/>
          <w:lang w:eastAsia="nl-NL"/>
        </w:rPr>
      </w:pPr>
      <w:r>
        <w:rPr>
          <w:rFonts w:eastAsia="Times New Roman"/>
          <w:lang w:eastAsia="nl-NL"/>
        </w:rPr>
        <w:t>Motiveren en Coachen, actief luisteren en motiveren</w:t>
      </w:r>
    </w:p>
    <w:p w:rsidR="00821EFD" w:rsidRDefault="004D05B7" w:rsidP="00821EFD">
      <w:pPr>
        <w:numPr>
          <w:ilvl w:val="0"/>
          <w:numId w:val="16"/>
        </w:numPr>
        <w:spacing w:before="100" w:beforeAutospacing="1" w:after="48"/>
        <w:ind w:left="701" w:right="468"/>
        <w:rPr>
          <w:rFonts w:eastAsia="Times New Roman"/>
          <w:u w:val="single"/>
          <w:lang w:eastAsia="nl-NL"/>
        </w:rPr>
      </w:pPr>
      <w:hyperlink r:id="rId33" w:history="1">
        <w:r w:rsidR="00821EFD" w:rsidRPr="00F94CD4">
          <w:rPr>
            <w:rFonts w:eastAsia="Times New Roman"/>
            <w:u w:val="single"/>
            <w:lang w:eastAsia="nl-NL"/>
          </w:rPr>
          <w:t>Delegeren</w:t>
        </w:r>
      </w:hyperlink>
      <w:r w:rsidR="00821EFD">
        <w:rPr>
          <w:u w:val="single"/>
        </w:rPr>
        <w:tab/>
        <w:t>:</w:t>
      </w:r>
      <w:r w:rsidR="00821EFD">
        <w:rPr>
          <w:rFonts w:eastAsia="Times New Roman"/>
          <w:lang w:eastAsia="nl-NL"/>
        </w:rPr>
        <w:t xml:space="preserve"> S4 - hoge motivatie en hoge deskundigheid; betrekken</w:t>
      </w:r>
    </w:p>
    <w:p w:rsidR="00821EFD" w:rsidRPr="0053613C" w:rsidRDefault="00821EFD" w:rsidP="00821EFD">
      <w:pPr>
        <w:numPr>
          <w:ilvl w:val="1"/>
          <w:numId w:val="16"/>
        </w:numPr>
        <w:spacing w:before="100" w:beforeAutospacing="1" w:after="48"/>
        <w:ind w:right="468"/>
        <w:rPr>
          <w:rFonts w:eastAsia="Times New Roman"/>
          <w:lang w:eastAsia="nl-NL"/>
        </w:rPr>
      </w:pPr>
      <w:r w:rsidRPr="0053613C">
        <w:rPr>
          <w:rFonts w:eastAsia="Times New Roman"/>
          <w:lang w:eastAsia="nl-NL"/>
        </w:rPr>
        <w:t>Zelfstandig</w:t>
      </w:r>
      <w:r>
        <w:rPr>
          <w:rFonts w:eastAsia="Times New Roman"/>
          <w:lang w:eastAsia="nl-NL"/>
        </w:rPr>
        <w:t xml:space="preserve"> laten werken, hoef je niet naar om te kijken.</w:t>
      </w:r>
    </w:p>
    <w:p w:rsidR="00821EFD" w:rsidRDefault="00821EFD" w:rsidP="00821EFD">
      <w:pPr>
        <w:pStyle w:val="Geenafstand"/>
        <w:rPr>
          <w:lang w:eastAsia="nl-NL"/>
        </w:rPr>
      </w:pPr>
    </w:p>
    <w:p w:rsidR="00821EFD" w:rsidRPr="00086AC6" w:rsidRDefault="00821EFD" w:rsidP="00821EFD">
      <w:pPr>
        <w:pStyle w:val="Geenafstand"/>
        <w:rPr>
          <w:b/>
          <w:color w:val="00B050"/>
          <w:sz w:val="32"/>
          <w:szCs w:val="32"/>
          <w:u w:val="single"/>
          <w:lang w:eastAsia="nl-NL"/>
        </w:rPr>
      </w:pPr>
      <w:r w:rsidRPr="00086AC6">
        <w:rPr>
          <w:b/>
          <w:color w:val="00B050"/>
          <w:sz w:val="32"/>
          <w:szCs w:val="32"/>
          <w:u w:val="single"/>
          <w:lang w:eastAsia="nl-NL"/>
        </w:rPr>
        <w:t>Roos van Leary toepassen:</w:t>
      </w:r>
    </w:p>
    <w:p w:rsidR="00821EFD" w:rsidRDefault="00821EFD" w:rsidP="00821EFD">
      <w:pPr>
        <w:spacing w:before="100" w:beforeAutospacing="1" w:after="48"/>
        <w:ind w:right="468"/>
        <w:rPr>
          <w:rFonts w:eastAsia="Times New Roman"/>
          <w:lang w:eastAsia="nl-NL"/>
        </w:rPr>
      </w:pPr>
      <w:r>
        <w:rPr>
          <w:rFonts w:eastAsia="Times New Roman"/>
          <w:noProof/>
          <w:lang w:eastAsia="nl-NL"/>
        </w:rPr>
        <w:drawing>
          <wp:inline distT="0" distB="0" distL="0" distR="0" wp14:anchorId="24CEBDA6" wp14:editId="2A4E4121">
            <wp:extent cx="6147580" cy="4605867"/>
            <wp:effectExtent l="19050" t="0" r="5570" b="0"/>
            <wp:docPr id="10" name="Afbeelding 1" descr="013_leiderschap_invloedstijlen_roos_van_leary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_leiderschap_invloedstijlen_roos_van_leary1b.jpg"/>
                    <pic:cNvPicPr/>
                  </pic:nvPicPr>
                  <pic:blipFill>
                    <a:blip r:embed="rId24" cstate="print"/>
                    <a:stretch>
                      <a:fillRect/>
                    </a:stretch>
                  </pic:blipFill>
                  <pic:spPr>
                    <a:xfrm>
                      <a:off x="0" y="0"/>
                      <a:ext cx="6150438" cy="4608008"/>
                    </a:xfrm>
                    <a:prstGeom prst="rect">
                      <a:avLst/>
                    </a:prstGeom>
                  </pic:spPr>
                </pic:pic>
              </a:graphicData>
            </a:graphic>
          </wp:inline>
        </w:drawing>
      </w:r>
    </w:p>
    <w:p w:rsidR="00821EFD" w:rsidRDefault="00821EFD" w:rsidP="00821EFD">
      <w:pPr>
        <w:spacing w:before="100" w:beforeAutospacing="1" w:after="48"/>
        <w:ind w:right="468"/>
        <w:rPr>
          <w:rFonts w:eastAsia="Times New Roman"/>
          <w:lang w:eastAsia="nl-NL"/>
        </w:rPr>
      </w:pPr>
      <w:r>
        <w:rPr>
          <w:rFonts w:eastAsia="Times New Roman"/>
          <w:lang w:eastAsia="nl-NL"/>
        </w:rPr>
        <w:lastRenderedPageBreak/>
        <w:t>Tot welk gedrag leidt het:</w:t>
      </w:r>
    </w:p>
    <w:p w:rsidR="00821EFD" w:rsidRDefault="00821EFD" w:rsidP="00821EFD">
      <w:pPr>
        <w:spacing w:before="100" w:beforeAutospacing="1" w:after="48"/>
        <w:ind w:right="468"/>
        <w:rPr>
          <w:rFonts w:eastAsia="Times New Roman"/>
          <w:u w:val="single"/>
          <w:lang w:eastAsia="nl-NL"/>
        </w:rPr>
      </w:pPr>
      <w:r w:rsidRPr="0053613C">
        <w:rPr>
          <w:rFonts w:eastAsia="Times New Roman"/>
          <w:noProof/>
          <w:lang w:eastAsia="nl-NL"/>
        </w:rPr>
        <w:drawing>
          <wp:inline distT="0" distB="0" distL="0" distR="0" wp14:anchorId="0152D745" wp14:editId="62193161">
            <wp:extent cx="5171016" cy="4032898"/>
            <wp:effectExtent l="19050" t="0" r="0" b="0"/>
            <wp:docPr id="11" name="Afbeelding 0" descr="013_leiderschap_invloedstijlen_roos_van_lea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_leiderschap_invloedstijlen_roos_van_leary3.jpg"/>
                    <pic:cNvPicPr/>
                  </pic:nvPicPr>
                  <pic:blipFill>
                    <a:blip r:embed="rId31" cstate="print"/>
                    <a:stretch>
                      <a:fillRect/>
                    </a:stretch>
                  </pic:blipFill>
                  <pic:spPr>
                    <a:xfrm>
                      <a:off x="0" y="0"/>
                      <a:ext cx="5164622" cy="4027912"/>
                    </a:xfrm>
                    <a:prstGeom prst="rect">
                      <a:avLst/>
                    </a:prstGeom>
                  </pic:spPr>
                </pic:pic>
              </a:graphicData>
            </a:graphic>
          </wp:inline>
        </w:drawing>
      </w:r>
    </w:p>
    <w:p w:rsidR="00821EFD" w:rsidRPr="00F94CD4" w:rsidRDefault="00821EFD" w:rsidP="00821EFD">
      <w:pPr>
        <w:spacing w:before="100" w:beforeAutospacing="1" w:after="48"/>
        <w:ind w:right="468"/>
        <w:rPr>
          <w:rFonts w:eastAsia="Times New Roman"/>
          <w:u w:val="single"/>
          <w:lang w:eastAsia="nl-NL"/>
        </w:rPr>
      </w:pPr>
    </w:p>
    <w:p w:rsidR="00821EFD" w:rsidRDefault="00821EFD" w:rsidP="00821EFD">
      <w:pPr>
        <w:pStyle w:val="Geenafstand"/>
      </w:pPr>
      <w:r>
        <w:rPr>
          <w:noProof/>
          <w:lang w:eastAsia="nl-NL"/>
        </w:rPr>
        <w:drawing>
          <wp:inline distT="0" distB="0" distL="0" distR="0" wp14:anchorId="6661DB90" wp14:editId="533117C0">
            <wp:extent cx="5171016" cy="3963364"/>
            <wp:effectExtent l="19050" t="0" r="0" b="0"/>
            <wp:docPr id="12" name="Afbeelding 2" descr="013_leiderschap_invloedstijlen_roos_van_le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_leiderschap_invloedstijlen_roos_van_leary2.jpg"/>
                    <pic:cNvPicPr/>
                  </pic:nvPicPr>
                  <pic:blipFill>
                    <a:blip r:embed="rId29" cstate="print"/>
                    <a:stretch>
                      <a:fillRect/>
                    </a:stretch>
                  </pic:blipFill>
                  <pic:spPr>
                    <a:xfrm>
                      <a:off x="0" y="0"/>
                      <a:ext cx="5174814" cy="3966275"/>
                    </a:xfrm>
                    <a:prstGeom prst="rect">
                      <a:avLst/>
                    </a:prstGeom>
                  </pic:spPr>
                </pic:pic>
              </a:graphicData>
            </a:graphic>
          </wp:inline>
        </w:drawing>
      </w:r>
    </w:p>
    <w:p w:rsidR="004D05B7" w:rsidRDefault="004D05B7" w:rsidP="004D05B7">
      <w:pPr>
        <w:rPr>
          <w:rStyle w:val="text11"/>
        </w:rPr>
      </w:pPr>
      <w:r>
        <w:rPr>
          <w:rStyle w:val="text11"/>
        </w:rPr>
        <w:lastRenderedPageBreak/>
        <w:t>De zeven eigenschappen van effectief leiderschap.</w:t>
      </w:r>
    </w:p>
    <w:p w:rsidR="004D05B7" w:rsidRDefault="004D05B7" w:rsidP="004D05B7">
      <w:pPr>
        <w:rPr>
          <w:rStyle w:val="text11"/>
        </w:rPr>
      </w:pPr>
    </w:p>
    <w:p w:rsidR="004D05B7" w:rsidRDefault="004D05B7" w:rsidP="004D05B7">
      <w:pPr>
        <w:pStyle w:val="Geenafstand"/>
      </w:pPr>
      <w:r>
        <w:t xml:space="preserve">Volgens Covey is effectief leidinggeven aan veranderen een kwestie van een drietrapsraket. </w:t>
      </w:r>
    </w:p>
    <w:p w:rsidR="004D05B7" w:rsidRDefault="004D05B7" w:rsidP="004D05B7">
      <w:pPr>
        <w:pStyle w:val="Geenafstand"/>
      </w:pPr>
      <w:r>
        <w:t xml:space="preserve">De eerste trap bestaat uit drie eigenschappen die gericht zijn op persoonlijke en individuele ontwikkeling. Ze zorgen ervoor dat je je als </w:t>
      </w:r>
      <w:r w:rsidRPr="004D05B7">
        <w:t xml:space="preserve">persoon </w:t>
      </w:r>
      <w:r w:rsidRPr="004D05B7">
        <w:rPr>
          <w:u w:val="single"/>
        </w:rPr>
        <w:t>onafhankelijk</w:t>
      </w:r>
      <w:r>
        <w:t xml:space="preserve"> leert op te stellen. De drie daaropvolgende eigenschappen gaan over effectief samenwerken en vormen de tweede trap. De zevende eigenschap gaat over het ontwikkelen en onderhouden van de overige zes eigenschappen. Deze eigenschap vormt de derde trap, samen met de achtste eigenschap: het vermogen van mensen om volgens hun volledige potentie te leven en om anderen te inspireren om hetzelfde te doen.</w:t>
      </w:r>
    </w:p>
    <w:p w:rsidR="004D05B7" w:rsidRDefault="004D05B7" w:rsidP="004D05B7">
      <w:r>
        <w:rPr>
          <w:noProof/>
          <w:lang w:eastAsia="nl-NL"/>
        </w:rPr>
        <w:drawing>
          <wp:inline distT="0" distB="0" distL="0" distR="0" wp14:anchorId="1360E1E8" wp14:editId="06C72AB8">
            <wp:extent cx="4829175" cy="3701358"/>
            <wp:effectExtent l="19050" t="0" r="9525" b="0"/>
            <wp:docPr id="18" name="Afbeelding 0" descr="015_leiderschap_cove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_leiderschap_covey7.jpg"/>
                    <pic:cNvPicPr/>
                  </pic:nvPicPr>
                  <pic:blipFill>
                    <a:blip r:embed="rId34" cstate="print"/>
                    <a:stretch>
                      <a:fillRect/>
                    </a:stretch>
                  </pic:blipFill>
                  <pic:spPr>
                    <a:xfrm>
                      <a:off x="0" y="0"/>
                      <a:ext cx="4832963" cy="3704261"/>
                    </a:xfrm>
                    <a:prstGeom prst="rect">
                      <a:avLst/>
                    </a:prstGeom>
                  </pic:spPr>
                </pic:pic>
              </a:graphicData>
            </a:graphic>
          </wp:inline>
        </w:drawing>
      </w:r>
    </w:p>
    <w:p w:rsidR="004D05B7" w:rsidRPr="00D63230" w:rsidRDefault="004D05B7" w:rsidP="004D05B7">
      <w:pPr>
        <w:pStyle w:val="Geenafstand"/>
        <w:rPr>
          <w:b/>
          <w:sz w:val="28"/>
          <w:szCs w:val="28"/>
        </w:rPr>
      </w:pPr>
      <w:r w:rsidRPr="00D63230">
        <w:rPr>
          <w:b/>
          <w:sz w:val="28"/>
          <w:szCs w:val="28"/>
        </w:rPr>
        <w:t>De eerste trap: basis voor onafhankelijkheid</w:t>
      </w:r>
    </w:p>
    <w:p w:rsidR="004D05B7" w:rsidRDefault="004D05B7" w:rsidP="004D05B7">
      <w:pPr>
        <w:pStyle w:val="Geenafstand"/>
        <w:rPr>
          <w:sz w:val="23"/>
          <w:szCs w:val="23"/>
        </w:rPr>
      </w:pPr>
      <w:r>
        <w:rPr>
          <w:sz w:val="23"/>
          <w:szCs w:val="23"/>
        </w:rPr>
        <w:t xml:space="preserve">Mensen die onafhankelijk zijn, kiezen hun eigen doel. Onafhankelijke mensen handelen vanuit hun eigen kern en laten zich niet zozeer beïnvloeden door wat anderen doen. Zij nemen het initiatief, koersen doelbewust op eigen doelen af en stellen prioriteiten. Onafhankelijke mensen houden zaken bij zichzelf en geven geen andere factoren de schuld. Volgens Covey bepaalt men het leven hoofdzakelijk zelf en niet zozeer genetische (‘het zit in mijn genen’), psychologische (‘het komt door mijn opvoeding’) of sociale factoren (‘het is de schuld van de anderen’). Het bereiken van onafhankelijkheid omschrijft Covey als een ‘overwinning op jezelf’. Wat moet men doen om onafhankelijk te worden? </w:t>
      </w:r>
    </w:p>
    <w:p w:rsidR="004D05B7" w:rsidRDefault="004D05B7" w:rsidP="004D05B7">
      <w:pPr>
        <w:pStyle w:val="Geenafstand"/>
        <w:rPr>
          <w:sz w:val="23"/>
          <w:szCs w:val="23"/>
        </w:rPr>
      </w:pPr>
    </w:p>
    <w:p w:rsidR="004D05B7" w:rsidRPr="004D05B7" w:rsidRDefault="004D05B7" w:rsidP="004D05B7">
      <w:pPr>
        <w:pStyle w:val="Geenafstand"/>
        <w:rPr>
          <w:sz w:val="23"/>
          <w:szCs w:val="23"/>
        </w:rPr>
      </w:pPr>
      <w:r w:rsidRPr="004D05B7">
        <w:rPr>
          <w:b/>
          <w:sz w:val="28"/>
          <w:szCs w:val="28"/>
        </w:rPr>
        <w:t>Eigenschap 1. Wees proactief</w:t>
      </w:r>
      <w:r w:rsidRPr="004D05B7">
        <w:rPr>
          <w:sz w:val="23"/>
          <w:szCs w:val="23"/>
        </w:rPr>
        <w:br/>
        <w:t>"Ik ben de kracht". Proactief zijn is meer dan initiatief nemen. Proactieve mensen nemen initiatief om gebeurtenissen te beïnvloeden waarop ze invloed kunnen hebben. Veel mensen wachten of schuiven hun verantwoordelijkheid graag af op externe gebeurtenissen of op anderen. Proactieve mensen richten zich vooral op hun eigen gedrag en hun eigen gedachten. Essentieel is hierbij de beïnvloedbaarheid van dingen. Covey spreekt van een cirkel van betrokkenheid en een cirkel van invloed. In de buitenste cirkel bevinden zich dingen die we niet kunnen beïnvloeden, zoals 'de wereld', onze opvoeding, onze afkomst en het verleden.</w:t>
      </w:r>
    </w:p>
    <w:p w:rsidR="004D05B7" w:rsidRPr="004D05B7" w:rsidRDefault="004D05B7" w:rsidP="004D05B7">
      <w:pPr>
        <w:pStyle w:val="Geenafstand"/>
        <w:rPr>
          <w:sz w:val="23"/>
          <w:szCs w:val="23"/>
        </w:rPr>
      </w:pPr>
      <w:r w:rsidRPr="004D05B7">
        <w:rPr>
          <w:sz w:val="23"/>
          <w:szCs w:val="23"/>
        </w:rPr>
        <w:lastRenderedPageBreak/>
        <w:t>Over dingen die we niet kunnen beïnvloeden moeten we ons volgens Covey niet druk maken. We moeten ons alleen richten op de binnenste cirkel: proactieve mensen richten hun aandacht vooral</w:t>
      </w:r>
      <w:r w:rsidRPr="00531F20">
        <w:rPr>
          <w:sz w:val="23"/>
          <w:szCs w:val="23"/>
        </w:rPr>
        <w:t xml:space="preserve"> </w:t>
      </w:r>
      <w:r w:rsidRPr="004D05B7">
        <w:rPr>
          <w:sz w:val="23"/>
          <w:szCs w:val="23"/>
        </w:rPr>
        <w:t>op datgene wat zij wél kunnen beïnvloeden. Minstens even belangrijk daarbij is het volgende: we kunnen natuurlijk geen invloed uitoefenen op alles wat ons gebeurt. Maar wat we wel kunnen is bepalen hoe we zelf reageren op dingen die ons gebeuren. Proactieve mensen realiseren zich dat ze zelf hun reactie kunnen kiezen op de dingen waarmee ze worden geconfronteerd.</w:t>
      </w:r>
    </w:p>
    <w:p w:rsidR="004D05B7" w:rsidRPr="004D05B7" w:rsidRDefault="004D05B7" w:rsidP="004D05B7">
      <w:pPr>
        <w:pStyle w:val="Geenafstand"/>
        <w:rPr>
          <w:sz w:val="23"/>
          <w:szCs w:val="23"/>
        </w:rPr>
      </w:pPr>
    </w:p>
    <w:p w:rsidR="004D05B7" w:rsidRPr="004D05B7" w:rsidRDefault="004D05B7" w:rsidP="004D05B7">
      <w:pPr>
        <w:pStyle w:val="Geenafstand"/>
        <w:rPr>
          <w:sz w:val="23"/>
          <w:szCs w:val="23"/>
        </w:rPr>
      </w:pPr>
      <w:r w:rsidRPr="004D05B7">
        <w:rPr>
          <w:b/>
          <w:sz w:val="28"/>
          <w:szCs w:val="28"/>
        </w:rPr>
        <w:t>Eigenschap 2. Begin met het eind in gedachten</w:t>
      </w:r>
      <w:r w:rsidRPr="004D05B7">
        <w:rPr>
          <w:sz w:val="23"/>
          <w:szCs w:val="23"/>
        </w:rPr>
        <w:br/>
        <w:t>"Bepaal je eigen lot, of iemand anders doet het voor je". Hoe richt je je leven, je team of je organisatie in? Leef je van dag tot dag of stel je duidelijke doelen en bepaal je je eigen toekomst? Effectieve mensen en teams werken van 'achter naar voren'. Zij hebben principes en een visie over wat zij willen bereiken. Zo bepalen zij hun eigen toekomst. "Om de consequenties van onze keuzes in goede banen te leiden moeten wij voortdurend gebruik maken van principes zoals rechtvaardigheid, vriendelijkheid, respect, eerlijkheid of integriteit" aldus Covey. Dergelijke principes zijn universeel, dat wil zeggen, ze overstijgen tijd, plaats en cultuur. Zonder principes zijn mensen gedesoriënteerd. Met principes beschikken mensen over een kompasfunctie en weten zij waar ‘het noorden’ is. De boodschap luidt: denk na over de vraag waar je heen wilt. Ontwikkel een helder beeld van je bestemming. Covey stelt hiertoe de morbide vraag: “Wat zou je willen dat men tijdens je grafrede over je zegt?” En als je dat dan weet: richt je leven dan ook zo in dat dat ook werkelijk gebeurt.</w:t>
      </w:r>
    </w:p>
    <w:p w:rsidR="004D05B7" w:rsidRPr="004D05B7" w:rsidRDefault="004D05B7" w:rsidP="004D05B7">
      <w:pPr>
        <w:pStyle w:val="Geenafstand"/>
        <w:rPr>
          <w:sz w:val="23"/>
          <w:szCs w:val="23"/>
        </w:rPr>
      </w:pPr>
    </w:p>
    <w:p w:rsidR="004D05B7" w:rsidRPr="004D05B7" w:rsidRDefault="004D05B7" w:rsidP="004D05B7">
      <w:pPr>
        <w:pStyle w:val="Geenafstand"/>
      </w:pPr>
      <w:r w:rsidRPr="004D05B7">
        <w:rPr>
          <w:b/>
          <w:bCs/>
          <w:sz w:val="28"/>
          <w:szCs w:val="28"/>
        </w:rPr>
        <w:t>Eigenschap 3. Belangrijke zaken eerst</w:t>
      </w:r>
      <w:r w:rsidRPr="004D05B7">
        <w:rPr>
          <w:b/>
          <w:bCs/>
        </w:rPr>
        <w:br/>
      </w:r>
      <w:r w:rsidRPr="004D05B7">
        <w:t xml:space="preserve">"Stel prioriteiten". De wereld lijkt steeds drukker te worden. Alles moet gelijk en gaat 24 uur per dag door. Om toch effectief te zijn is het volgens Covey van het grootste belang om prioriteiten te stellen. Laat de belangrijkste dingen niet de dupe worden van allerlei urgente, maar onbelangrijke dingen. Deze eigenschap wortelt in het principe van integriteit en heeft betrekking op het doelgericht kunnen handelen. Effectieve mensen besteden hun tijd vooral aan zaken die belangrijk zijn. Ze laten zich niet leiden door de waan van de dag, maar plannen zelf hun leven. </w:t>
      </w:r>
    </w:p>
    <w:p w:rsidR="004D05B7" w:rsidRDefault="004D05B7" w:rsidP="004D05B7">
      <w:pPr>
        <w:pStyle w:val="Geenafstand"/>
      </w:pPr>
      <w:r w:rsidRPr="004D05B7">
        <w:t> Indien aan deze die eigenschappen wordt voldaan, kunnen mensen zich richten op een meer vruchtbare samenwerking met anderen. Onafhankelijk zijn op zich is immers niet voldoende, zeker niet in een wereld waarin alles met alles samenhangt.</w:t>
      </w:r>
    </w:p>
    <w:p w:rsidR="004D05B7" w:rsidRDefault="004D05B7" w:rsidP="004D05B7">
      <w:pPr>
        <w:pStyle w:val="Geenafstand"/>
      </w:pPr>
    </w:p>
    <w:p w:rsidR="00EA5218" w:rsidRPr="004D05B7" w:rsidRDefault="004D05B7">
      <w:pPr>
        <w:rPr>
          <w:rFonts w:ascii="Times New Roman" w:hAnsi="Times New Roman" w:cs="Times New Roman"/>
          <w:b/>
          <w:color w:val="00B050"/>
          <w:sz w:val="32"/>
          <w:szCs w:val="32"/>
          <w:u w:val="single"/>
        </w:rPr>
      </w:pPr>
      <w:r w:rsidRPr="004D05B7">
        <w:rPr>
          <w:noProof/>
          <w:lang w:eastAsia="nl-NL"/>
        </w:rPr>
        <w:drawing>
          <wp:inline distT="0" distB="0" distL="0" distR="0" wp14:anchorId="26BD2837" wp14:editId="41BC9AA6">
            <wp:extent cx="4643252" cy="3160328"/>
            <wp:effectExtent l="0" t="0" r="5080" b="2540"/>
            <wp:docPr id="37" name="Afbeelding 37" descr="http://123management.nl/0/030_cultuur/images/015_leiderschap_covey7_time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23management.nl/0/030_cultuur/images/015_leiderschap_covey7_timematrix.jpg"/>
                    <pic:cNvPicPr>
                      <a:picLocks noChangeAspect="1" noChangeArrowheads="1"/>
                    </pic:cNvPicPr>
                  </pic:nvPicPr>
                  <pic:blipFill>
                    <a:blip r:embed="rId35" cstate="print"/>
                    <a:srcRect/>
                    <a:stretch>
                      <a:fillRect/>
                    </a:stretch>
                  </pic:blipFill>
                  <pic:spPr bwMode="auto">
                    <a:xfrm>
                      <a:off x="0" y="0"/>
                      <a:ext cx="4653262" cy="3167141"/>
                    </a:xfrm>
                    <a:prstGeom prst="rect">
                      <a:avLst/>
                    </a:prstGeom>
                    <a:noFill/>
                    <a:ln w="9525">
                      <a:noFill/>
                      <a:miter lim="800000"/>
                      <a:headEnd/>
                      <a:tailEnd/>
                    </a:ln>
                  </pic:spPr>
                </pic:pic>
              </a:graphicData>
            </a:graphic>
          </wp:inline>
        </w:drawing>
      </w:r>
    </w:p>
    <w:p w:rsidR="004D05B7" w:rsidRPr="004D05B7" w:rsidRDefault="004D05B7" w:rsidP="004D05B7">
      <w:pPr>
        <w:pStyle w:val="Geenafstand"/>
        <w:rPr>
          <w:rStyle w:val="text11"/>
        </w:rPr>
      </w:pPr>
      <w:r w:rsidRPr="004D05B7">
        <w:rPr>
          <w:rStyle w:val="text11"/>
        </w:rPr>
        <w:lastRenderedPageBreak/>
        <w:t>De tweede trap: basis voor wederzijdse afhankelijkheid</w:t>
      </w:r>
    </w:p>
    <w:p w:rsidR="004D05B7" w:rsidRPr="004D05B7" w:rsidRDefault="004D05B7" w:rsidP="004D05B7">
      <w:pPr>
        <w:pStyle w:val="Geenafstand"/>
        <w:rPr>
          <w:rStyle w:val="text11"/>
        </w:rPr>
      </w:pPr>
    </w:p>
    <w:p w:rsidR="004D05B7" w:rsidRPr="004D05B7" w:rsidRDefault="004D05B7" w:rsidP="004D05B7">
      <w:pPr>
        <w:pStyle w:val="Geenafstand"/>
      </w:pPr>
      <w:r w:rsidRPr="004D05B7">
        <w:t>Het is op dit punt dat de tweede trap van de raket in werking treedt: het leren van het besef van wederzijdse afhankelijkheid. Om op zinvolle wijze met anderen samen te werken is wederom een overwinning nodig, nu niet op jezelf, maar op je omgeving. Deze overwinning is de resultante van wederom een drietal eigenschappen:</w:t>
      </w:r>
      <w:r w:rsidRPr="004D05B7">
        <w:br/>
      </w:r>
      <w:r w:rsidRPr="004D05B7">
        <w:br/>
      </w:r>
      <w:r w:rsidRPr="004D05B7">
        <w:rPr>
          <w:b/>
          <w:sz w:val="28"/>
          <w:szCs w:val="28"/>
        </w:rPr>
        <w:t>Eigenschap 4. Denk in termen van winnen-winnen</w:t>
      </w:r>
      <w:r w:rsidRPr="004D05B7">
        <w:rPr>
          <w:szCs w:val="20"/>
        </w:rPr>
        <w:br/>
      </w:r>
      <w:r w:rsidRPr="004D05B7">
        <w:t>Om effectief te kunnen samenwerken, moet men niet denken in termen van concurrentie (‘winnen-verliezen’), maar in termen van winnen-winnen. Aan de basis van deze vierde eigenschap staat volgens Covey het denken in termen van overvloed. Veel mensen denken in termen van schaarste; ze hebben weinig zelfvertrouwen en denken dat er niet genoeg voor hen zal zijn. Zij denken dat de ander moet verliezen, zodat zij kunnen winnen. Covey stelt hier tegenover dat van de mooiste dingen in het leven – zoals liefde, aandacht en geluk – genoeg is voor iedereen. Wees niet bang om andere mensen evenveel te gunnen als jezelf. Dit geldt ook in het zakelijke verkeer.</w:t>
      </w:r>
    </w:p>
    <w:p w:rsidR="004D05B7" w:rsidRPr="004D05B7" w:rsidRDefault="004D05B7" w:rsidP="004D05B7">
      <w:pPr>
        <w:pStyle w:val="Geenafstand"/>
      </w:pPr>
    </w:p>
    <w:p w:rsidR="004D05B7" w:rsidRPr="004D05B7" w:rsidRDefault="004D05B7" w:rsidP="004D05B7">
      <w:pPr>
        <w:pStyle w:val="Geenafstand"/>
      </w:pPr>
      <w:r w:rsidRPr="004D05B7">
        <w:rPr>
          <w:b/>
          <w:sz w:val="28"/>
          <w:szCs w:val="28"/>
        </w:rPr>
        <w:t>Eigenschap 5. Eerst begrijpen, dan begrepen worden</w:t>
      </w:r>
      <w:r w:rsidRPr="004D05B7">
        <w:rPr>
          <w:szCs w:val="20"/>
        </w:rPr>
        <w:br/>
      </w:r>
      <w:r w:rsidRPr="004D05B7">
        <w:t>Wederzijds begrip, daar gaat het om. Pas als we echt luisteren, zullen we anderen begrijpen. Een mens heeft niet voor niets twee oren en één mond: daarmee kan hij twee keer zoveel luisteren als spreken. Volgens Covey komen bijna alle problemen voort uit gebrekkige communicatie. En dan met name uit ons onvermogen om echt, met inlevingsvermogen te luisteren naar de ander, zonder dat we meteen zelf willen reageren. De mogelijkheid om zelf te spreken en begrepen te worden, komt vervolgens vanzelf. Veel leiders zijn echter niet in staat om te luisteren: “ze zijn te vol van zichzelf en luisteren niet. Ze moeten meer tijd besteden aan het luisteren en aan het toelichten van de achtergronden van hun acties.” Indien we elkaar werkelijk begrijpen, zullen we creatiever worden in het oplossen van gezamenlijke problemen.</w:t>
      </w:r>
    </w:p>
    <w:p w:rsidR="004D05B7" w:rsidRPr="004D05B7" w:rsidRDefault="004D05B7" w:rsidP="004D05B7">
      <w:pPr>
        <w:pStyle w:val="Geenafstand"/>
      </w:pPr>
    </w:p>
    <w:p w:rsidR="004D05B7" w:rsidRPr="004D05B7" w:rsidRDefault="004D05B7" w:rsidP="004D05B7">
      <w:pPr>
        <w:pStyle w:val="Geenafstand"/>
        <w:rPr>
          <w:szCs w:val="25"/>
        </w:rPr>
      </w:pPr>
      <w:r w:rsidRPr="004D05B7">
        <w:rPr>
          <w:b/>
          <w:sz w:val="28"/>
          <w:szCs w:val="28"/>
        </w:rPr>
        <w:t>Eigenschap 6. Synergie</w:t>
      </w:r>
      <w:r w:rsidRPr="004D05B7">
        <w:rPr>
          <w:szCs w:val="25"/>
        </w:rPr>
        <w:br/>
      </w:r>
      <w:proofErr w:type="spellStart"/>
      <w:r w:rsidRPr="004D05B7">
        <w:rPr>
          <w:szCs w:val="25"/>
        </w:rPr>
        <w:t>Synergie</w:t>
      </w:r>
      <w:proofErr w:type="spellEnd"/>
      <w:r w:rsidRPr="004D05B7">
        <w:rPr>
          <w:szCs w:val="25"/>
        </w:rPr>
        <w:t xml:space="preserve"> is het vanuit creatieve samenwerking kiezen voor de derde weg: niet mijn of jouw manier, maar een derde en betere manier. Het gaat om het respecteren en waarderen van verschillen. Om de intentie om onderlinge verschillen te overwinnen door het zoeken naar oplossingen die recht doen aan ieders wensen. Een synergetisch team is een team waarin mensen elkaar aanvullen en waarin het geheel meer is dan de som der delen (zie ook de </w:t>
      </w:r>
      <w:hyperlink r:id="rId36" w:tgtFrame="_parent" w:history="1">
        <w:r w:rsidRPr="004D05B7">
          <w:rPr>
            <w:rStyle w:val="Hyperlink"/>
            <w:szCs w:val="25"/>
          </w:rPr>
          <w:t>teamrollen van Belbin</w:t>
        </w:r>
      </w:hyperlink>
      <w:r w:rsidRPr="004D05B7">
        <w:rPr>
          <w:szCs w:val="25"/>
        </w:rPr>
        <w:t>)</w:t>
      </w:r>
      <w:r>
        <w:rPr>
          <w:szCs w:val="25"/>
        </w:rPr>
        <w:t>(</w:t>
      </w:r>
      <w:r w:rsidRPr="004D05B7">
        <w:t xml:space="preserve"> </w:t>
      </w:r>
      <w:hyperlink r:id="rId37" w:history="1">
        <w:r w:rsidRPr="004D05B7">
          <w:rPr>
            <w:rStyle w:val="Hyperlink"/>
            <w:sz w:val="16"/>
            <w:szCs w:val="16"/>
          </w:rPr>
          <w:t>http://123management.nl/0/040_mensen/a400_mensen_16_teamrol_belbin.html</w:t>
        </w:r>
      </w:hyperlink>
      <w:r w:rsidRPr="004D05B7">
        <w:rPr>
          <w:sz w:val="16"/>
          <w:szCs w:val="16"/>
        </w:rPr>
        <w:t xml:space="preserve"> </w:t>
      </w:r>
      <w:r>
        <w:rPr>
          <w:szCs w:val="25"/>
        </w:rPr>
        <w:t xml:space="preserve">) </w:t>
      </w:r>
      <w:r w:rsidRPr="004D05B7">
        <w:rPr>
          <w:szCs w:val="25"/>
        </w:rPr>
        <w:t>. We zijn vaak geneigd om verschillen uit te vlakken door het sluiten van compromissen (</w:t>
      </w:r>
      <w:hyperlink r:id="rId38" w:tgtFrame="_parent" w:history="1">
        <w:r w:rsidRPr="004D05B7">
          <w:rPr>
            <w:rStyle w:val="Hyperlink"/>
            <w:szCs w:val="25"/>
          </w:rPr>
          <w:t>conflictstijl van de kwal</w:t>
        </w:r>
      </w:hyperlink>
      <w:r w:rsidRPr="004D05B7">
        <w:rPr>
          <w:szCs w:val="25"/>
        </w:rPr>
        <w:t>)</w:t>
      </w:r>
      <w:r>
        <w:rPr>
          <w:szCs w:val="25"/>
        </w:rPr>
        <w:t>(</w:t>
      </w:r>
      <w:r w:rsidRPr="004D05B7">
        <w:t xml:space="preserve"> </w:t>
      </w:r>
      <w:hyperlink r:id="rId39" w:history="1">
        <w:r w:rsidRPr="004D05B7">
          <w:rPr>
            <w:rStyle w:val="Hyperlink"/>
            <w:sz w:val="16"/>
            <w:szCs w:val="16"/>
          </w:rPr>
          <w:t>http://123management.nl/0/030_cultuur/images/012_leiderschap_conflictstijlen_thomas_kilmann1.jpg</w:t>
        </w:r>
      </w:hyperlink>
      <w:r>
        <w:rPr>
          <w:szCs w:val="25"/>
        </w:rPr>
        <w:t xml:space="preserve"> )</w:t>
      </w:r>
      <w:r w:rsidRPr="004D05B7">
        <w:rPr>
          <w:szCs w:val="25"/>
        </w:rPr>
        <w:t>. Volgens Covey is dit niet de juiste weg: we moeten juist trachten om creatieve en betere oplossingen te bedenken (</w:t>
      </w:r>
      <w:hyperlink r:id="rId40" w:tgtFrame="_parent" w:history="1">
        <w:r w:rsidRPr="004D05B7">
          <w:rPr>
            <w:rStyle w:val="Hyperlink"/>
            <w:szCs w:val="25"/>
          </w:rPr>
          <w:t>conflictstijl van de uil</w:t>
        </w:r>
      </w:hyperlink>
      <w:r w:rsidRPr="004D05B7">
        <w:rPr>
          <w:szCs w:val="25"/>
        </w:rPr>
        <w:t>)</w:t>
      </w:r>
      <w:r>
        <w:rPr>
          <w:szCs w:val="25"/>
        </w:rPr>
        <w:t xml:space="preserve">( </w:t>
      </w:r>
      <w:hyperlink r:id="rId41" w:history="1">
        <w:r w:rsidRPr="004D05B7">
          <w:rPr>
            <w:rStyle w:val="Hyperlink"/>
            <w:sz w:val="16"/>
            <w:szCs w:val="16"/>
          </w:rPr>
          <w:t>http://123management.nl/0/030_cultuur/images/012_leiderschap_conflictstijlen_thomas_kilmann2.jpg</w:t>
        </w:r>
      </w:hyperlink>
      <w:r w:rsidRPr="004D05B7">
        <w:rPr>
          <w:sz w:val="16"/>
          <w:szCs w:val="16"/>
        </w:rPr>
        <w:t xml:space="preserve"> </w:t>
      </w:r>
      <w:r>
        <w:rPr>
          <w:szCs w:val="25"/>
        </w:rPr>
        <w:t>)</w:t>
      </w:r>
      <w:r w:rsidRPr="004D05B7">
        <w:rPr>
          <w:szCs w:val="25"/>
        </w:rPr>
        <w:t>.</w:t>
      </w:r>
    </w:p>
    <w:p w:rsidR="004D05B7" w:rsidRDefault="004D05B7" w:rsidP="004D05B7">
      <w:pPr>
        <w:pStyle w:val="Geenafstand"/>
        <w:rPr>
          <w:szCs w:val="25"/>
        </w:rPr>
      </w:pPr>
    </w:p>
    <w:p w:rsidR="004D05B7" w:rsidRPr="004D05B7" w:rsidRDefault="004D05B7" w:rsidP="004D05B7">
      <w:pPr>
        <w:pStyle w:val="Geenafstand"/>
        <w:rPr>
          <w:szCs w:val="25"/>
        </w:rPr>
      </w:pPr>
    </w:p>
    <w:p w:rsidR="004D05B7" w:rsidRPr="004D05B7" w:rsidRDefault="004D05B7" w:rsidP="004D05B7">
      <w:pPr>
        <w:pStyle w:val="Geenafstand"/>
        <w:rPr>
          <w:rStyle w:val="text11"/>
        </w:rPr>
      </w:pPr>
      <w:r w:rsidRPr="004D05B7">
        <w:rPr>
          <w:rStyle w:val="text11"/>
        </w:rPr>
        <w:t>De derde trap: basis voor permanent leren en inspireren</w:t>
      </w:r>
    </w:p>
    <w:p w:rsidR="004D05B7" w:rsidRPr="004D05B7" w:rsidRDefault="004D05B7" w:rsidP="004D05B7">
      <w:pPr>
        <w:pStyle w:val="Geenafstand"/>
        <w:rPr>
          <w:rStyle w:val="text11"/>
        </w:rPr>
      </w:pPr>
    </w:p>
    <w:p w:rsidR="004D05B7" w:rsidRPr="004D05B7" w:rsidRDefault="004D05B7" w:rsidP="004D05B7">
      <w:pPr>
        <w:pStyle w:val="Geenafstand"/>
      </w:pPr>
      <w:r w:rsidRPr="004D05B7">
        <w:t xml:space="preserve">Onafhankelijkheid en wederzijdse afhankelijkheid worden gecompleteerd door de derde rakettrap: blijven leren en verbeteren en het vermogen om mensen te inspireren en om anderen tot het vinden van hun inspiratiebronnen aan te zetten. </w:t>
      </w:r>
      <w:r w:rsidRPr="004D05B7">
        <w:br/>
      </w:r>
      <w:r w:rsidRPr="004D05B7">
        <w:br/>
      </w:r>
      <w:r w:rsidRPr="004D05B7">
        <w:rPr>
          <w:b/>
          <w:sz w:val="28"/>
          <w:szCs w:val="28"/>
        </w:rPr>
        <w:lastRenderedPageBreak/>
        <w:t>Eigenschap 7. Hou de zaag scherp - continue verbetering</w:t>
      </w:r>
      <w:r w:rsidRPr="004D05B7">
        <w:rPr>
          <w:b/>
          <w:sz w:val="28"/>
          <w:szCs w:val="28"/>
        </w:rPr>
        <w:br/>
      </w:r>
      <w:r w:rsidRPr="004D05B7">
        <w:t>Deze eigenschap gaat over de continue vernieuwing met betrekking tot de vier dimensies van ons leven: fysiek, mentaal, emotioneel en spiritueel. Deze eigenschap is de 'laatste' van de zeven eigenschappen zoals die lange tijd door Covey werden</w:t>
      </w:r>
      <w:r w:rsidRPr="008B4445">
        <w:t xml:space="preserve"> gepropageerd.</w:t>
      </w:r>
      <w:r w:rsidRPr="008B4445">
        <w:br/>
      </w:r>
      <w:r w:rsidRPr="008B4445">
        <w:br/>
      </w:r>
      <w:r w:rsidRPr="004D05B7">
        <w:rPr>
          <w:b/>
          <w:sz w:val="28"/>
          <w:szCs w:val="28"/>
        </w:rPr>
        <w:t xml:space="preserve">Eigenschap 8. Leef vanuit je kracht en leer anderen inspireren </w:t>
      </w:r>
      <w:r w:rsidRPr="004D05B7">
        <w:br/>
      </w:r>
      <w:r w:rsidRPr="004D05B7">
        <w:rPr>
          <w:szCs w:val="25"/>
        </w:rPr>
        <w:t>Leef vanuit je volledige potentie/kunnen/mogelijkheden/doelen en inspireer anderen om hetzelfde te doen.</w:t>
      </w:r>
      <w:r w:rsidR="00EC7F87">
        <w:rPr>
          <w:szCs w:val="25"/>
        </w:rPr>
        <w:t xml:space="preserve"> Deze eigenschap heeft Covey later toegevoegd.</w:t>
      </w:r>
    </w:p>
    <w:p w:rsidR="004D05B7" w:rsidRPr="004D05B7" w:rsidRDefault="004D05B7" w:rsidP="004D05B7">
      <w:pPr>
        <w:pStyle w:val="Geenafstand"/>
        <w:rPr>
          <w:szCs w:val="23"/>
        </w:rPr>
      </w:pPr>
      <w:r w:rsidRPr="004D05B7">
        <w:rPr>
          <w:szCs w:val="23"/>
        </w:rPr>
        <w:t>Net als de overige zeven eigenschappen is de achtste eigenschap een combinatie van houding, vaardigheid en kennis. Effectiviteit is volgens Covey een noodzakelijke, maar lang niet meer voldoende voorwaarde om te overleven en te groeien. Het is het meer en meer nodig om naast effectiviteit ook grootsheid ('</w:t>
      </w:r>
      <w:proofErr w:type="spellStart"/>
      <w:r w:rsidRPr="004D05B7">
        <w:rPr>
          <w:szCs w:val="23"/>
        </w:rPr>
        <w:t>greatness</w:t>
      </w:r>
      <w:proofErr w:type="spellEnd"/>
      <w:r w:rsidRPr="004D05B7">
        <w:rPr>
          <w:szCs w:val="23"/>
        </w:rPr>
        <w:t>') te tonen. Het gaat hier niet langer om persoonlijke onafhankelijkheid of optimale samenwerking, maar om een geheel nieuwe dimensie, namelijk het vermogen van mensen om volgens hun volledige potentie (hun ‘innerlijke stem’) te leven en om anderen te inspireren om hetzelfde te doen.</w:t>
      </w:r>
    </w:p>
    <w:p w:rsidR="004D05B7" w:rsidRPr="004D05B7" w:rsidRDefault="004D05B7" w:rsidP="004D05B7">
      <w:pPr>
        <w:pStyle w:val="Geenafstand"/>
        <w:rPr>
          <w:szCs w:val="23"/>
        </w:rPr>
      </w:pPr>
      <w:r w:rsidRPr="004D05B7">
        <w:rPr>
          <w:szCs w:val="23"/>
        </w:rPr>
        <w:t xml:space="preserve">Hoewel de wereld ingrijpend is veranderd, werken de meeste organisaties nog altijd vanuit het inmiddels verouderde managementmodellen van het industriële tijdperk. Niet gericht op het optimaliseren van de potenties van mensen, maar op het controleren en sturen. Het effect van het op controle gerichte model is, dat mensen zich steeds passiever gaan opstellen: hen wordt immers toch niets gevraagd! Wanneer dit gevoel zich verspreidt, ontstaat gaandeweg een neerwaartse spiraal, doordat passiviteit een onderdeel van de cultuur wordt. Dit versterkt op zijn beurt het gevoel bij leidinggevenden dat zij hun ondergeschikten scherper moeten aansturen, waarbij zij vaak overgaan tot managen op details (‘micromanagement’). Uiteindelijk is het zo, dat naarmate een manager sterker controleert, hij des te meer gedrag uitlokt dat vraagt om nóg scherpere controle. Het leidt in dat geval tot een ‘cultuur van wederzijdse bevestiging’. Het gaat hier in essentie om het </w:t>
      </w:r>
      <w:proofErr w:type="spellStart"/>
      <w:r w:rsidRPr="004D05B7">
        <w:rPr>
          <w:szCs w:val="23"/>
        </w:rPr>
        <w:t>complementaiteitsprincipe</w:t>
      </w:r>
      <w:proofErr w:type="spellEnd"/>
      <w:r w:rsidRPr="004D05B7">
        <w:rPr>
          <w:szCs w:val="23"/>
        </w:rPr>
        <w:t xml:space="preserve"> uit de </w:t>
      </w:r>
      <w:hyperlink r:id="rId42" w:tgtFrame="_parent" w:history="1">
        <w:r w:rsidRPr="004D05B7">
          <w:rPr>
            <w:rStyle w:val="Hyperlink"/>
            <w:szCs w:val="23"/>
          </w:rPr>
          <w:t>Roos van Leary</w:t>
        </w:r>
      </w:hyperlink>
      <w:r w:rsidRPr="004D05B7">
        <w:rPr>
          <w:szCs w:val="23"/>
        </w:rPr>
        <w:t>: leiden lokt volgen uit, en omgekeerd. In termen van Leary: boven-gedrag (controle) roept onder-gedrag (apathie) op en onder-gedrag roept boven-gedrag op.</w:t>
      </w:r>
    </w:p>
    <w:p w:rsidR="004D05B7" w:rsidRPr="004D05B7" w:rsidRDefault="004D05B7" w:rsidP="004D05B7">
      <w:pPr>
        <w:pStyle w:val="Geenafstand"/>
        <w:rPr>
          <w:szCs w:val="23"/>
        </w:rPr>
      </w:pPr>
    </w:p>
    <w:p w:rsidR="004D05B7" w:rsidRPr="004D05B7" w:rsidRDefault="004D05B7" w:rsidP="004D05B7">
      <w:pPr>
        <w:pStyle w:val="Geenafstand"/>
        <w:rPr>
          <w:rFonts w:ascii="Arial" w:hAnsi="Arial" w:cs="Arial"/>
          <w:b/>
          <w:bCs/>
          <w:color w:val="003399"/>
          <w:sz w:val="30"/>
          <w:szCs w:val="30"/>
        </w:rPr>
      </w:pPr>
      <w:r w:rsidRPr="004D05B7">
        <w:rPr>
          <w:rFonts w:ascii="Arial" w:hAnsi="Arial" w:cs="Arial"/>
          <w:b/>
          <w:bCs/>
          <w:color w:val="003399"/>
          <w:sz w:val="30"/>
          <w:szCs w:val="30"/>
        </w:rPr>
        <w:t>Het model van de complete mens</w:t>
      </w:r>
    </w:p>
    <w:p w:rsidR="004D05B7" w:rsidRPr="004D05B7" w:rsidRDefault="004D05B7" w:rsidP="004D05B7">
      <w:pPr>
        <w:pStyle w:val="Geenafstand"/>
        <w:rPr>
          <w:rFonts w:ascii="Arial" w:hAnsi="Arial" w:cs="Arial"/>
          <w:b/>
          <w:bCs/>
          <w:color w:val="003399"/>
          <w:sz w:val="30"/>
          <w:szCs w:val="30"/>
        </w:rPr>
      </w:pPr>
    </w:p>
    <w:p w:rsidR="004D05B7" w:rsidRPr="004D05B7" w:rsidRDefault="004D05B7" w:rsidP="004D05B7">
      <w:pPr>
        <w:pStyle w:val="Geenafstand"/>
        <w:rPr>
          <w:lang w:eastAsia="nl-NL"/>
        </w:rPr>
      </w:pPr>
      <w:r w:rsidRPr="004D05B7">
        <w:rPr>
          <w:lang w:eastAsia="nl-NL"/>
        </w:rPr>
        <w:t xml:space="preserve">In dit model van de complete mens, zoals Covey het noemt, treffen we dimensies aan die in alle -oosterse en westerse- filosofieën en religies terugkomen: de fysiek/economische, de mentale, de sociaal-emotionele en de spirituele. </w:t>
      </w:r>
      <w:r w:rsidRPr="004D05B7">
        <w:rPr>
          <w:lang w:eastAsia="nl-NL"/>
        </w:rPr>
        <w:br/>
      </w:r>
      <w:r w:rsidRPr="004D05B7">
        <w:rPr>
          <w:lang w:eastAsia="nl-NL"/>
        </w:rPr>
        <w:br/>
        <w:t xml:space="preserve">De complete mens manifesteert zich op vier corresponderende wijzen: </w:t>
      </w:r>
    </w:p>
    <w:p w:rsidR="004D05B7" w:rsidRPr="004D05B7" w:rsidRDefault="004D05B7" w:rsidP="004D05B7">
      <w:pPr>
        <w:pStyle w:val="Geenafstand"/>
        <w:rPr>
          <w:lang w:eastAsia="nl-NL"/>
        </w:rPr>
      </w:pPr>
    </w:p>
    <w:p w:rsidR="004D05B7" w:rsidRPr="004D05B7" w:rsidRDefault="004D05B7" w:rsidP="004D05B7">
      <w:pPr>
        <w:pStyle w:val="Geenafstand"/>
        <w:rPr>
          <w:lang w:eastAsia="nl-NL"/>
        </w:rPr>
      </w:pPr>
      <w:r w:rsidRPr="004D05B7">
        <w:rPr>
          <w:lang w:eastAsia="nl-NL"/>
        </w:rPr>
        <w:t xml:space="preserve">Het </w:t>
      </w:r>
      <w:r w:rsidRPr="004D05B7">
        <w:rPr>
          <w:b/>
          <w:bCs/>
          <w:lang w:eastAsia="nl-NL"/>
        </w:rPr>
        <w:t>hoofd</w:t>
      </w:r>
      <w:r w:rsidRPr="004D05B7">
        <w:rPr>
          <w:lang w:eastAsia="nl-NL"/>
        </w:rPr>
        <w:t xml:space="preserve"> staat voor leren, zich ontwikkelen. Elk mens wil groeien en heeft wensen, dromen, doelen en plannen. </w:t>
      </w:r>
    </w:p>
    <w:p w:rsidR="004D05B7" w:rsidRPr="004D05B7" w:rsidRDefault="004D05B7" w:rsidP="004D05B7">
      <w:pPr>
        <w:pStyle w:val="Geenafstand"/>
        <w:rPr>
          <w:lang w:eastAsia="nl-NL"/>
        </w:rPr>
      </w:pPr>
    </w:p>
    <w:p w:rsidR="004D05B7" w:rsidRPr="004D05B7" w:rsidRDefault="004D05B7" w:rsidP="004D05B7">
      <w:pPr>
        <w:pStyle w:val="Geenafstand"/>
        <w:rPr>
          <w:lang w:eastAsia="nl-NL"/>
        </w:rPr>
      </w:pPr>
      <w:r w:rsidRPr="004D05B7">
        <w:rPr>
          <w:lang w:eastAsia="nl-NL"/>
        </w:rPr>
        <w:t xml:space="preserve">Het </w:t>
      </w:r>
      <w:r w:rsidRPr="004D05B7">
        <w:rPr>
          <w:b/>
          <w:bCs/>
          <w:lang w:eastAsia="nl-NL"/>
        </w:rPr>
        <w:t>hart</w:t>
      </w:r>
      <w:r w:rsidRPr="004D05B7">
        <w:rPr>
          <w:lang w:eastAsia="nl-NL"/>
        </w:rPr>
        <w:t xml:space="preserve"> staat voor passie en uit zich in optimisme, enthousiasme en emotionele verbondenheid. Mensen hebben een relatie met de organisaties, leidinggevenden en collega's. Zij willen daarin gerespecteerd en serieus genomen worden. </w:t>
      </w:r>
    </w:p>
    <w:p w:rsidR="004D05B7" w:rsidRPr="004D05B7" w:rsidRDefault="004D05B7" w:rsidP="004D05B7">
      <w:pPr>
        <w:pStyle w:val="Geenafstand"/>
        <w:rPr>
          <w:lang w:eastAsia="nl-NL"/>
        </w:rPr>
      </w:pPr>
    </w:p>
    <w:p w:rsidR="004D05B7" w:rsidRPr="004D05B7" w:rsidRDefault="004D05B7" w:rsidP="004D05B7">
      <w:pPr>
        <w:pStyle w:val="Geenafstand"/>
        <w:rPr>
          <w:lang w:eastAsia="nl-NL"/>
        </w:rPr>
      </w:pPr>
      <w:r w:rsidRPr="004D05B7">
        <w:rPr>
          <w:lang w:eastAsia="nl-NL"/>
        </w:rPr>
        <w:t xml:space="preserve">Het </w:t>
      </w:r>
      <w:r w:rsidRPr="004D05B7">
        <w:rPr>
          <w:b/>
          <w:bCs/>
          <w:lang w:eastAsia="nl-NL"/>
        </w:rPr>
        <w:t>lichaam</w:t>
      </w:r>
      <w:r w:rsidRPr="004D05B7">
        <w:rPr>
          <w:lang w:eastAsia="nl-NL"/>
        </w:rPr>
        <w:t xml:space="preserve"> vertegenwoordigt het fysieke. Mensen willen beloond worden voor hun bijdrage en een veilige en comfortabele werkomgeving. </w:t>
      </w:r>
    </w:p>
    <w:p w:rsidR="00EC7F87" w:rsidRDefault="00EC7F87" w:rsidP="004D05B7">
      <w:pPr>
        <w:pStyle w:val="Geenafstand"/>
        <w:rPr>
          <w:lang w:eastAsia="nl-NL"/>
        </w:rPr>
      </w:pPr>
    </w:p>
    <w:p w:rsidR="004D05B7" w:rsidRPr="00203889" w:rsidRDefault="004D05B7" w:rsidP="004D05B7">
      <w:pPr>
        <w:pStyle w:val="Geenafstand"/>
        <w:rPr>
          <w:lang w:eastAsia="nl-NL"/>
        </w:rPr>
      </w:pPr>
      <w:r w:rsidRPr="004D05B7">
        <w:rPr>
          <w:lang w:eastAsia="nl-NL"/>
        </w:rPr>
        <w:lastRenderedPageBreak/>
        <w:t xml:space="preserve">De </w:t>
      </w:r>
      <w:r w:rsidRPr="004D05B7">
        <w:rPr>
          <w:b/>
          <w:bCs/>
          <w:lang w:eastAsia="nl-NL"/>
        </w:rPr>
        <w:t xml:space="preserve">ziel </w:t>
      </w:r>
      <w:r w:rsidRPr="004D05B7">
        <w:rPr>
          <w:lang w:eastAsia="nl-NL"/>
        </w:rPr>
        <w:t>tenslotte</w:t>
      </w:r>
      <w:r w:rsidRPr="00203889">
        <w:rPr>
          <w:lang w:eastAsia="nl-NL"/>
        </w:rPr>
        <w:t xml:space="preserve"> is de motor achter zingeving en ertoe doen. Medewerkers willen een zinvolle bijdrage leveren, een bijdrage waar zijzelf achter kunnen staan en waar de organisatie als geheel wat aan heeft. </w:t>
      </w:r>
    </w:p>
    <w:p w:rsidR="004D05B7" w:rsidRDefault="004D05B7" w:rsidP="004D05B7">
      <w:pPr>
        <w:pStyle w:val="Geenafstand"/>
      </w:pPr>
    </w:p>
    <w:p w:rsidR="004D05B7" w:rsidRDefault="004D05B7" w:rsidP="004D05B7">
      <w:pPr>
        <w:pStyle w:val="Geenafstand"/>
        <w:rPr>
          <w:rFonts w:ascii="Arial" w:hAnsi="Arial" w:cs="Arial"/>
          <w:color w:val="003399"/>
          <w:sz w:val="23"/>
          <w:szCs w:val="23"/>
        </w:rPr>
      </w:pPr>
      <w:r>
        <w:rPr>
          <w:rFonts w:ascii="Arial" w:hAnsi="Arial" w:cs="Arial"/>
          <w:noProof/>
          <w:color w:val="003399"/>
          <w:sz w:val="23"/>
          <w:szCs w:val="23"/>
          <w:lang w:eastAsia="nl-NL"/>
        </w:rPr>
        <w:drawing>
          <wp:anchor distT="0" distB="0" distL="0" distR="0" simplePos="0" relativeHeight="251664384" behindDoc="0" locked="0" layoutInCell="1" allowOverlap="0" wp14:anchorId="538D4DDE" wp14:editId="6EF11B4E">
            <wp:simplePos x="0" y="0"/>
            <wp:positionH relativeFrom="column">
              <wp:posOffset>786130</wp:posOffset>
            </wp:positionH>
            <wp:positionV relativeFrom="line">
              <wp:posOffset>-4445</wp:posOffset>
            </wp:positionV>
            <wp:extent cx="4419600" cy="4391025"/>
            <wp:effectExtent l="19050" t="0" r="0" b="0"/>
            <wp:wrapSquare wrapText="bothSides"/>
            <wp:docPr id="19" name="Afbeelding 19" descr="Deze powerpoint afbeelding afbeeldingen figuur figuren bevat: voorbeeld voorbeelden van wat covey coy covie de zeven eigenschappen eigen kracht circkel van invloed en paradigma complete mens waarom hoe werkt">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ze powerpoint afbeelding afbeeldingen figuur figuren bevat: voorbeeld voorbeelden van wat covey coy covie de zeven eigenschappen eigen kracht circkel van invloed en paradigma complete mens waarom hoe werkt">
                      <a:hlinkClick r:id="rId43" tgtFrame="_blank"/>
                    </pic:cNvPr>
                    <pic:cNvPicPr>
                      <a:picLocks noChangeAspect="1" noChangeArrowheads="1"/>
                    </pic:cNvPicPr>
                  </pic:nvPicPr>
                  <pic:blipFill>
                    <a:blip r:embed="rId44" cstate="print"/>
                    <a:srcRect/>
                    <a:stretch>
                      <a:fillRect/>
                    </a:stretch>
                  </pic:blipFill>
                  <pic:spPr bwMode="auto">
                    <a:xfrm>
                      <a:off x="0" y="0"/>
                      <a:ext cx="4419600" cy="4391025"/>
                    </a:xfrm>
                    <a:prstGeom prst="rect">
                      <a:avLst/>
                    </a:prstGeom>
                    <a:noFill/>
                    <a:ln w="9525">
                      <a:noFill/>
                      <a:miter lim="800000"/>
                      <a:headEnd/>
                      <a:tailEnd/>
                    </a:ln>
                  </pic:spPr>
                </pic:pic>
              </a:graphicData>
            </a:graphic>
          </wp:anchor>
        </w:drawing>
      </w:r>
      <w:hyperlink r:id="rId45" w:tgtFrame="_blank" w:history="1"/>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rPr>
          <w:rFonts w:ascii="Arial" w:hAnsi="Arial" w:cs="Arial"/>
          <w:color w:val="003399"/>
          <w:sz w:val="23"/>
          <w:szCs w:val="23"/>
        </w:rPr>
      </w:pPr>
    </w:p>
    <w:p w:rsidR="004D05B7" w:rsidRDefault="004D05B7" w:rsidP="004D05B7">
      <w:pPr>
        <w:pStyle w:val="Geenafstand"/>
      </w:pPr>
      <w:r w:rsidRPr="00203889">
        <w:rPr>
          <w:b/>
          <w:i/>
        </w:rPr>
        <w:t>mensen maken keuzen.</w:t>
      </w:r>
      <w:r w:rsidRPr="00203889">
        <w:t xml:space="preserve"> Bewust en onbewust kiezen mensen hoe zij zich willen geven op hun werk. Zij laten zich daarbij leiden door de manier waarop ze behandeld worden, door de mogelijkheid om alle vier onderdelen van de menselijke aard in te zetten.</w:t>
      </w:r>
    </w:p>
    <w:p w:rsidR="004D05B7" w:rsidRDefault="004D05B7" w:rsidP="004D05B7">
      <w:pPr>
        <w:pStyle w:val="Geenafstand"/>
      </w:pPr>
    </w:p>
    <w:p w:rsidR="004D05B7" w:rsidRDefault="004D05B7" w:rsidP="004D05B7">
      <w:pPr>
        <w:pStyle w:val="Geenafstand"/>
        <w:rPr>
          <w:i/>
          <w:iCs/>
          <w:color w:val="000077"/>
          <w:sz w:val="27"/>
          <w:szCs w:val="27"/>
        </w:rPr>
      </w:pPr>
      <w:r>
        <w:rPr>
          <w:i/>
          <w:iCs/>
          <w:color w:val="000077"/>
          <w:sz w:val="27"/>
          <w:szCs w:val="27"/>
        </w:rPr>
        <w:t>Het is beter je droom te leven dan je leven te dromen.</w:t>
      </w:r>
    </w:p>
    <w:p w:rsidR="004D05B7" w:rsidRPr="00203889" w:rsidRDefault="004D05B7" w:rsidP="004D05B7">
      <w:pPr>
        <w:pStyle w:val="Geenafstand"/>
      </w:pPr>
    </w:p>
    <w:p w:rsidR="004D05B7" w:rsidRDefault="004D05B7" w:rsidP="004D05B7">
      <w:pPr>
        <w:pStyle w:val="Geenafstand"/>
      </w:pPr>
    </w:p>
    <w:p w:rsidR="004D05B7" w:rsidRDefault="004D05B7" w:rsidP="00F909AD">
      <w:pPr>
        <w:pStyle w:val="Geenafstand"/>
        <w:rPr>
          <w:b/>
          <w:color w:val="00B050"/>
          <w:sz w:val="32"/>
          <w:szCs w:val="32"/>
          <w:u w:val="single"/>
        </w:rPr>
      </w:pPr>
    </w:p>
    <w:p w:rsidR="004D05B7" w:rsidRDefault="004D05B7">
      <w:pPr>
        <w:rPr>
          <w:rFonts w:ascii="Times New Roman" w:hAnsi="Times New Roman" w:cs="Times New Roman"/>
          <w:b/>
          <w:color w:val="00B050"/>
          <w:sz w:val="32"/>
          <w:szCs w:val="32"/>
          <w:u w:val="single"/>
        </w:rPr>
      </w:pPr>
      <w:r>
        <w:rPr>
          <w:b/>
          <w:color w:val="00B050"/>
          <w:sz w:val="32"/>
          <w:szCs w:val="32"/>
          <w:u w:val="single"/>
        </w:rPr>
        <w:br w:type="page"/>
      </w:r>
    </w:p>
    <w:p w:rsidR="00F909AD" w:rsidRPr="00F909AD" w:rsidRDefault="00821EFD" w:rsidP="00F909AD">
      <w:pPr>
        <w:pStyle w:val="Geenafstand"/>
        <w:rPr>
          <w:b/>
          <w:color w:val="00B050"/>
          <w:sz w:val="32"/>
          <w:szCs w:val="32"/>
          <w:u w:val="single"/>
        </w:rPr>
      </w:pPr>
      <w:r w:rsidRPr="008C712F">
        <w:rPr>
          <w:b/>
          <w:color w:val="00B050"/>
          <w:sz w:val="32"/>
          <w:szCs w:val="32"/>
          <w:u w:val="single"/>
        </w:rPr>
        <w:lastRenderedPageBreak/>
        <w:t>Verandermanagement</w:t>
      </w:r>
      <w:r w:rsidR="00F909AD">
        <w:rPr>
          <w:b/>
          <w:bCs/>
          <w:color w:val="00B050"/>
          <w:sz w:val="32"/>
          <w:szCs w:val="32"/>
          <w:u w:val="single"/>
        </w:rPr>
        <w:t>:</w:t>
      </w:r>
    </w:p>
    <w:p w:rsidR="00821EFD" w:rsidRPr="008C712F" w:rsidRDefault="00821EFD" w:rsidP="00821EFD">
      <w:pPr>
        <w:pStyle w:val="Geenafstand"/>
        <w:rPr>
          <w:b/>
          <w:color w:val="00B050"/>
          <w:sz w:val="32"/>
          <w:szCs w:val="32"/>
          <w:u w:val="single"/>
        </w:rPr>
      </w:pPr>
    </w:p>
    <w:p w:rsidR="00821EFD" w:rsidRDefault="00821EFD" w:rsidP="00821EFD">
      <w:pPr>
        <w:pStyle w:val="Geenafstand"/>
      </w:pPr>
    </w:p>
    <w:p w:rsidR="00821EFD" w:rsidRDefault="00821EFD" w:rsidP="00821EFD">
      <w:pPr>
        <w:pStyle w:val="Geenafstand"/>
      </w:pPr>
      <w:r w:rsidRPr="00FA0887">
        <w:t xml:space="preserve">Wanneer de omgeving van het team snel verandert, is het belangrijk dat de lijnen van het team naar die omgeving kort zijn. Je moet als team nu eenmaal snel inspelen op die veranderingen. Je hebt niets aan een baas die daar tussen gaat zitten. Je hebt bazen die per se willen dat alle externe contacten via hen lopen. Ze blijven zo goed op de hoogte. En vaak is dat ook inderdaad handig. Een belangrijk taak van veel leidinggevenden is nu eenmaal de </w:t>
      </w:r>
      <w:r w:rsidRPr="00FA0887">
        <w:rPr>
          <w:rStyle w:val="Zwaar"/>
        </w:rPr>
        <w:t>coördinatie van de werkzaamheden</w:t>
      </w:r>
      <w:r w:rsidRPr="00FA0887">
        <w:t>. En om te kunnen coördineren moet je weten wat er speelt.</w:t>
      </w:r>
      <w:r>
        <w:t xml:space="preserve"> Zowel intern als extern. Intern is het vaak een kwestie goed </w:t>
      </w:r>
      <w:r w:rsidRPr="00F77933">
        <w:rPr>
          <w:b/>
        </w:rPr>
        <w:t>luisteren</w:t>
      </w:r>
      <w:r>
        <w:t xml:space="preserve">, extern is het veelal een zaak van goed </w:t>
      </w:r>
      <w:r w:rsidRPr="00F77933">
        <w:rPr>
          <w:b/>
        </w:rPr>
        <w:t>luisteren</w:t>
      </w:r>
      <w:r>
        <w:t>. Daarvoor heb je een goede organisatiesensitiviteit hebben.</w:t>
      </w:r>
    </w:p>
    <w:p w:rsidR="00821EFD" w:rsidRDefault="00821EFD" w:rsidP="00821EFD">
      <w:pPr>
        <w:pStyle w:val="Geenafstand"/>
        <w:rPr>
          <w:rFonts w:eastAsia="Times New Roman"/>
          <w:lang w:eastAsia="nl-NL"/>
        </w:rPr>
      </w:pPr>
      <w:r w:rsidRPr="00FA0887">
        <w:rPr>
          <w:rFonts w:eastAsia="Times New Roman"/>
          <w:u w:val="single"/>
          <w:lang w:eastAsia="nl-NL"/>
        </w:rPr>
        <w:t>Organisatiesensitiviteit</w:t>
      </w:r>
      <w:r w:rsidRPr="00FA0887">
        <w:rPr>
          <w:rFonts w:eastAsia="Times New Roman"/>
          <w:lang w:eastAsia="nl-NL"/>
        </w:rPr>
        <w:t xml:space="preserve"> is een lang woord voor iets simpels. Als je leiding</w:t>
      </w:r>
      <w:r w:rsidR="007D0003">
        <w:rPr>
          <w:rFonts w:eastAsia="Times New Roman"/>
          <w:lang w:eastAsia="nl-NL"/>
        </w:rPr>
        <w:t xml:space="preserve"> </w:t>
      </w:r>
      <w:r w:rsidRPr="00FA0887">
        <w:rPr>
          <w:rFonts w:eastAsia="Times New Roman"/>
          <w:lang w:eastAsia="nl-NL"/>
        </w:rPr>
        <w:t>geeft doe je dat niet in het luchtledige. De meeste leidinggevenden hebben nog een baas boven zich. Ze hebben collega's. Vaak zijn er ook andere belanghebbenden</w:t>
      </w:r>
      <w:r w:rsidR="007D0003">
        <w:rPr>
          <w:rFonts w:eastAsia="Times New Roman"/>
          <w:lang w:eastAsia="nl-NL"/>
        </w:rPr>
        <w:t xml:space="preserve"> (de stakeholders)</w:t>
      </w:r>
      <w:r w:rsidRPr="00FA0887">
        <w:rPr>
          <w:rFonts w:eastAsia="Times New Roman"/>
          <w:lang w:eastAsia="nl-NL"/>
        </w:rPr>
        <w:t xml:space="preserve"> in de omgeving. Een belangrijke meerwaarde van de leidinggevende is juist het vertalen van wat er in die omgeving speelt naar zijn medewerkers. Je moet weten wat klanten de komende tijd van je vragen. Je moet oog hebben voor de belangen van externe stakeholders zoals financiers, aandeelhouders, bestuurders of politici. Wat verwachten zij van jouw organisatie? In dat soort zaken zit jouw inbreng.</w:t>
      </w:r>
    </w:p>
    <w:p w:rsidR="00821EFD" w:rsidRDefault="00821EFD" w:rsidP="00821EFD">
      <w:pPr>
        <w:pStyle w:val="Geenafstand"/>
      </w:pPr>
    </w:p>
    <w:p w:rsidR="00821EFD" w:rsidRPr="00F77933" w:rsidRDefault="00821EFD" w:rsidP="00821EFD">
      <w:pPr>
        <w:pStyle w:val="Geenafstand"/>
        <w:rPr>
          <w:color w:val="00B050"/>
          <w:sz w:val="32"/>
          <w:szCs w:val="32"/>
        </w:rPr>
      </w:pPr>
      <w:r w:rsidRPr="00F77933">
        <w:rPr>
          <w:b/>
          <w:color w:val="00B050"/>
          <w:sz w:val="32"/>
          <w:szCs w:val="32"/>
          <w:u w:val="single"/>
        </w:rPr>
        <w:t>Inzicht 1:</w:t>
      </w:r>
      <w:r w:rsidRPr="00F77933">
        <w:rPr>
          <w:rFonts w:eastAsia="Times New Roman"/>
          <w:b/>
          <w:color w:val="00B050"/>
          <w:sz w:val="32"/>
          <w:szCs w:val="32"/>
          <w:u w:val="single"/>
          <w:lang w:eastAsia="nl-NL"/>
        </w:rPr>
        <w:t xml:space="preserve"> Tweevoudige procesverwerking</w:t>
      </w:r>
    </w:p>
    <w:p w:rsidR="00821EFD" w:rsidRDefault="00821EFD" w:rsidP="00821EFD">
      <w:pPr>
        <w:pStyle w:val="Geenafstand"/>
        <w:rPr>
          <w:color w:val="00B050"/>
        </w:rPr>
      </w:pPr>
    </w:p>
    <w:p w:rsidR="00821EFD" w:rsidRDefault="00821EFD" w:rsidP="00821EFD">
      <w:pPr>
        <w:pStyle w:val="Geenafstand"/>
        <w:rPr>
          <w:lang w:eastAsia="nl-NL"/>
        </w:rPr>
      </w:pPr>
      <w:r w:rsidRPr="00F77933">
        <w:rPr>
          <w:lang w:eastAsia="nl-NL"/>
        </w:rPr>
        <w:t>Tweevoudige procesverwerking is redelijk eenvoudig en is gebaseerd op vier aannames over mensen en beïnvloeding.</w:t>
      </w:r>
    </w:p>
    <w:p w:rsidR="00821EFD" w:rsidRDefault="00821EFD" w:rsidP="00821EFD">
      <w:pPr>
        <w:pStyle w:val="Geenafstand"/>
        <w:rPr>
          <w:lang w:eastAsia="nl-NL"/>
        </w:rPr>
      </w:pPr>
    </w:p>
    <w:p w:rsidR="00821EFD" w:rsidRPr="007B0B36" w:rsidRDefault="00821EFD" w:rsidP="00821EFD">
      <w:pPr>
        <w:pStyle w:val="Geenafstand"/>
        <w:rPr>
          <w:lang w:eastAsia="nl-NL"/>
        </w:rPr>
      </w:pPr>
      <w:r w:rsidRPr="007B0B36">
        <w:rPr>
          <w:color w:val="FF0000"/>
          <w:lang w:eastAsia="nl-NL"/>
        </w:rPr>
        <w:t>Aanname 1:</w:t>
      </w:r>
      <w:r w:rsidRPr="007B0B36">
        <w:rPr>
          <w:lang w:eastAsia="nl-NL"/>
        </w:rPr>
        <w:t xml:space="preserve"> Er zijn twee nogal uiteenlopende manieren van denken.</w:t>
      </w:r>
    </w:p>
    <w:p w:rsidR="00821EFD" w:rsidRPr="007B0B36" w:rsidRDefault="00821EFD" w:rsidP="00821EFD">
      <w:pPr>
        <w:pStyle w:val="Geenafstand"/>
        <w:rPr>
          <w:rFonts w:eastAsia="Times New Roman"/>
          <w:lang w:eastAsia="nl-NL"/>
        </w:rPr>
      </w:pPr>
      <w:r w:rsidRPr="007B0B36">
        <w:rPr>
          <w:rFonts w:eastAsia="Times New Roman"/>
          <w:color w:val="FF0000"/>
          <w:lang w:eastAsia="nl-NL"/>
        </w:rPr>
        <w:t>Aanname 2:</w:t>
      </w:r>
      <w:r w:rsidRPr="007B0B36">
        <w:rPr>
          <w:rFonts w:eastAsia="Times New Roman"/>
          <w:lang w:eastAsia="nl-NL"/>
        </w:rPr>
        <w:t xml:space="preserve"> Omgevings- en persoonlijkheidsfactoren beïnvloeden de manier van denken</w:t>
      </w:r>
      <w:r>
        <w:rPr>
          <w:rFonts w:eastAsia="Times New Roman"/>
          <w:lang w:eastAsia="nl-NL"/>
        </w:rPr>
        <w:t>.</w:t>
      </w:r>
    </w:p>
    <w:p w:rsidR="00821EFD" w:rsidRPr="007B0B36" w:rsidRDefault="00821EFD" w:rsidP="00821EFD">
      <w:pPr>
        <w:pStyle w:val="Geenafstand"/>
        <w:rPr>
          <w:rFonts w:eastAsia="Times New Roman"/>
          <w:lang w:eastAsia="nl-NL"/>
        </w:rPr>
      </w:pPr>
      <w:r w:rsidRPr="007B0B36">
        <w:rPr>
          <w:rFonts w:eastAsia="Times New Roman"/>
          <w:color w:val="FF0000"/>
          <w:lang w:eastAsia="nl-NL"/>
        </w:rPr>
        <w:t>Aanname 3:</w:t>
      </w:r>
      <w:r w:rsidRPr="007B0B36">
        <w:rPr>
          <w:rFonts w:eastAsia="Times New Roman"/>
          <w:lang w:eastAsia="nl-NL"/>
        </w:rPr>
        <w:t xml:space="preserve"> Overtuigingsmiddelen zullen verschillende effecten hebben</w:t>
      </w:r>
      <w:r>
        <w:rPr>
          <w:rFonts w:eastAsia="Times New Roman"/>
          <w:lang w:eastAsia="nl-NL"/>
        </w:rPr>
        <w:t>.</w:t>
      </w:r>
    </w:p>
    <w:p w:rsidR="00821EFD" w:rsidRPr="007B0B36" w:rsidRDefault="00821EFD" w:rsidP="00821EFD">
      <w:pPr>
        <w:pStyle w:val="Geenafstand"/>
        <w:rPr>
          <w:lang w:eastAsia="nl-NL"/>
        </w:rPr>
      </w:pPr>
      <w:r w:rsidRPr="007B0B36">
        <w:rPr>
          <w:rFonts w:eastAsia="Times New Roman"/>
          <w:color w:val="FF0000"/>
          <w:lang w:eastAsia="nl-NL"/>
        </w:rPr>
        <w:t>Aanname 4:</w:t>
      </w:r>
      <w:r w:rsidRPr="007B0B36">
        <w:rPr>
          <w:rFonts w:eastAsia="Times New Roman"/>
          <w:lang w:eastAsia="nl-NL"/>
        </w:rPr>
        <w:t xml:space="preserve"> Beïnvloeding die beklijft in de tijd voorspelt meer over het gedrag</w:t>
      </w:r>
      <w:r>
        <w:rPr>
          <w:rFonts w:eastAsia="Times New Roman"/>
          <w:lang w:eastAsia="nl-NL"/>
        </w:rPr>
        <w:t>.</w:t>
      </w:r>
    </w:p>
    <w:p w:rsidR="00821EFD" w:rsidRPr="00E97CB2" w:rsidRDefault="00821EFD" w:rsidP="00821EFD">
      <w:pPr>
        <w:pStyle w:val="Geenafstand"/>
        <w:tabs>
          <w:tab w:val="left" w:pos="1213"/>
        </w:tabs>
        <w:rPr>
          <w:rFonts w:ascii="Verdana" w:hAnsi="Verdana"/>
          <w:lang w:eastAsia="nl-NL"/>
        </w:rPr>
      </w:pPr>
      <w:r>
        <w:rPr>
          <w:rFonts w:ascii="Verdana" w:hAnsi="Verdana"/>
          <w:lang w:eastAsia="nl-NL"/>
        </w:rPr>
        <w:tab/>
      </w:r>
    </w:p>
    <w:p w:rsidR="00821EFD" w:rsidRDefault="00821EFD" w:rsidP="00821EFD">
      <w:pPr>
        <w:pStyle w:val="Geenafstand"/>
        <w:rPr>
          <w:lang w:eastAsia="nl-NL"/>
        </w:rPr>
      </w:pPr>
      <w:r w:rsidRPr="007B0B36">
        <w:rPr>
          <w:color w:val="FF0000"/>
          <w:lang w:eastAsia="nl-NL"/>
        </w:rPr>
        <w:t>Aanname 1:</w:t>
      </w:r>
      <w:r w:rsidRPr="007B0B36">
        <w:rPr>
          <w:lang w:eastAsia="nl-NL"/>
        </w:rPr>
        <w:t xml:space="preserve"> Er zijn twee nogal uiteenlopende manieren van denken.</w:t>
      </w:r>
    </w:p>
    <w:p w:rsidR="00821EFD" w:rsidRPr="007B0B36" w:rsidRDefault="00821EFD" w:rsidP="00821EFD">
      <w:pPr>
        <w:pStyle w:val="Geenafstand"/>
        <w:rPr>
          <w:lang w:eastAsia="nl-NL"/>
        </w:rPr>
      </w:pPr>
    </w:p>
    <w:p w:rsidR="00821EFD" w:rsidRDefault="00821EFD" w:rsidP="00821EFD">
      <w:pPr>
        <w:pStyle w:val="Geenafstand"/>
        <w:rPr>
          <w:lang w:eastAsia="nl-NL"/>
        </w:rPr>
      </w:pPr>
      <w:r w:rsidRPr="007B0B36">
        <w:rPr>
          <w:lang w:eastAsia="nl-NL"/>
        </w:rPr>
        <w:t>De ene manier wordt de '</w:t>
      </w:r>
      <w:r w:rsidRPr="007B0B36">
        <w:rPr>
          <w:b/>
          <w:lang w:eastAsia="nl-NL"/>
        </w:rPr>
        <w:t>systematische</w:t>
      </w:r>
      <w:r w:rsidRPr="007B0B36">
        <w:rPr>
          <w:lang w:eastAsia="nl-NL"/>
        </w:rPr>
        <w:t>' manier genoemd en de ander heet de '</w:t>
      </w:r>
      <w:r w:rsidRPr="007B0B36">
        <w:rPr>
          <w:b/>
          <w:lang w:eastAsia="nl-NL"/>
        </w:rPr>
        <w:t>heuristische</w:t>
      </w:r>
      <w:r w:rsidRPr="007B0B36">
        <w:rPr>
          <w:lang w:eastAsia="nl-NL"/>
        </w:rPr>
        <w:t xml:space="preserve">' manier. </w:t>
      </w:r>
    </w:p>
    <w:p w:rsidR="00821EFD" w:rsidRPr="00BA796B" w:rsidRDefault="00821EFD" w:rsidP="00821EFD">
      <w:pPr>
        <w:pStyle w:val="Geenafstand"/>
        <w:rPr>
          <w:lang w:eastAsia="nl-NL"/>
        </w:rPr>
      </w:pPr>
      <w:r w:rsidRPr="00BA796B">
        <w:rPr>
          <w:lang w:eastAsia="nl-NL"/>
        </w:rPr>
        <w:t xml:space="preserve">De systematische manier vind je bij een persoon die precies en met inspanning nadenkt. Het denkproces is actief, creatief en alert. </w:t>
      </w:r>
    </w:p>
    <w:p w:rsidR="00821EFD" w:rsidRPr="00BA796B" w:rsidRDefault="00821EFD" w:rsidP="00821EFD">
      <w:pPr>
        <w:pStyle w:val="Geenafstand"/>
        <w:rPr>
          <w:lang w:eastAsia="nl-NL"/>
        </w:rPr>
      </w:pPr>
      <w:r w:rsidRPr="00BA796B">
        <w:rPr>
          <w:lang w:eastAsia="nl-NL"/>
        </w:rPr>
        <w:t>De heuristische mode echter is het andere uiterste van denken. In dit geval denkt een persoon niet echt heel precies en in plaats daarvan bekijkt hij of zij ideeën vluchtig en oppervlakkig. Dit soort mensen denkt genoeg om zich bewust te zijn van de situatie, maar ze denken niet precies genoeg om onvolkomenheden, fouten en inconsistenties in de situatie te ontdekken.</w:t>
      </w:r>
    </w:p>
    <w:p w:rsidR="00821EFD" w:rsidRPr="00BA796B" w:rsidRDefault="00821EFD" w:rsidP="00821EFD">
      <w:pPr>
        <w:pStyle w:val="Geenafstand"/>
        <w:rPr>
          <w:lang w:eastAsia="nl-NL"/>
        </w:rPr>
      </w:pPr>
    </w:p>
    <w:p w:rsidR="00821EFD" w:rsidRPr="00BA796B" w:rsidRDefault="00821EFD" w:rsidP="00821EFD">
      <w:pPr>
        <w:pStyle w:val="Geenafstand"/>
        <w:rPr>
          <w:rFonts w:eastAsia="Times New Roman"/>
          <w:lang w:eastAsia="nl-NL"/>
        </w:rPr>
      </w:pPr>
      <w:r w:rsidRPr="00BA796B">
        <w:rPr>
          <w:rFonts w:eastAsia="Times New Roman"/>
          <w:color w:val="FF0000"/>
          <w:lang w:eastAsia="nl-NL"/>
        </w:rPr>
        <w:t>Aanname 2:</w:t>
      </w:r>
      <w:r w:rsidRPr="00BA796B">
        <w:rPr>
          <w:rFonts w:eastAsia="Times New Roman"/>
          <w:lang w:eastAsia="nl-NL"/>
        </w:rPr>
        <w:t xml:space="preserve"> Omgevings- en persoonlijkheidsfactoren beïnvloeden de manier van denken.</w:t>
      </w:r>
    </w:p>
    <w:p w:rsidR="00821EFD" w:rsidRPr="00BA796B" w:rsidRDefault="00821EFD" w:rsidP="00821EFD">
      <w:pPr>
        <w:pStyle w:val="Geenafstand"/>
        <w:rPr>
          <w:color w:val="00B050"/>
        </w:rPr>
      </w:pPr>
    </w:p>
    <w:p w:rsidR="00821EFD" w:rsidRPr="00BA796B" w:rsidRDefault="00821EFD" w:rsidP="00821EFD">
      <w:pPr>
        <w:pStyle w:val="Geenafstand"/>
        <w:rPr>
          <w:rFonts w:eastAsia="Times New Roman"/>
          <w:lang w:eastAsia="nl-NL"/>
        </w:rPr>
      </w:pPr>
      <w:r w:rsidRPr="00BA796B">
        <w:rPr>
          <w:rFonts w:eastAsia="Times New Roman"/>
          <w:lang w:eastAsia="nl-NL"/>
        </w:rPr>
        <w:t>Mensen zijn flexibel in hun denken en kunnen wisselen tussen de twee denkmanieren. Soms denken we systematisch en soms heuristisch.</w:t>
      </w:r>
    </w:p>
    <w:p w:rsidR="00821EFD" w:rsidRDefault="00821EFD" w:rsidP="00821EFD">
      <w:pPr>
        <w:pStyle w:val="Geenafstand"/>
        <w:rPr>
          <w:rFonts w:eastAsia="Times New Roman"/>
          <w:lang w:eastAsia="nl-NL"/>
        </w:rPr>
      </w:pPr>
      <w:r w:rsidRPr="00BA796B">
        <w:rPr>
          <w:rFonts w:eastAsia="Times New Roman"/>
          <w:lang w:eastAsia="nl-NL"/>
        </w:rPr>
        <w:t>Als een situatie bijvoorbeeld een groot persoonlijk belang heeft, dan is de kans groot dat we de systematische manier van denken gebruiken. Maar als een situatie niet erg van belang voor ons is, dan is het waarschijnlijk dat je de heuristische manier van denken.</w:t>
      </w:r>
    </w:p>
    <w:p w:rsidR="00821EFD" w:rsidRDefault="00821EFD" w:rsidP="00821EFD">
      <w:pPr>
        <w:pStyle w:val="Geenafstand"/>
        <w:rPr>
          <w:rFonts w:eastAsia="Times New Roman"/>
          <w:lang w:eastAsia="nl-NL"/>
        </w:rPr>
      </w:pPr>
    </w:p>
    <w:p w:rsidR="00821EFD" w:rsidRPr="007B0B36" w:rsidRDefault="00821EFD" w:rsidP="00F13B12">
      <w:pPr>
        <w:spacing w:after="200" w:line="276" w:lineRule="auto"/>
        <w:rPr>
          <w:rFonts w:eastAsia="Times New Roman"/>
          <w:lang w:eastAsia="nl-NL"/>
        </w:rPr>
      </w:pPr>
      <w:r>
        <w:rPr>
          <w:rFonts w:eastAsia="Times New Roman"/>
          <w:lang w:eastAsia="nl-NL"/>
        </w:rPr>
        <w:br w:type="page"/>
      </w:r>
      <w:r w:rsidRPr="007B0B36">
        <w:rPr>
          <w:rFonts w:eastAsia="Times New Roman"/>
          <w:color w:val="FF0000"/>
          <w:lang w:eastAsia="nl-NL"/>
        </w:rPr>
        <w:lastRenderedPageBreak/>
        <w:t>Aanname 3:</w:t>
      </w:r>
      <w:r w:rsidRPr="007B0B36">
        <w:rPr>
          <w:rFonts w:eastAsia="Times New Roman"/>
          <w:lang w:eastAsia="nl-NL"/>
        </w:rPr>
        <w:t xml:space="preserve"> Overtuigingsmiddelen zullen verschillende effecten hebben</w:t>
      </w:r>
      <w:r w:rsidR="00F13B12">
        <w:rPr>
          <w:rFonts w:eastAsia="Times New Roman"/>
          <w:lang w:eastAsia="nl-NL"/>
        </w:rPr>
        <w:t>.</w:t>
      </w:r>
    </w:p>
    <w:p w:rsidR="00821EFD" w:rsidRDefault="00821EFD" w:rsidP="00821EFD">
      <w:pPr>
        <w:pStyle w:val="Geenafstand"/>
        <w:rPr>
          <w:lang w:eastAsia="nl-NL"/>
        </w:rPr>
      </w:pPr>
      <w:r w:rsidRPr="00CC5142">
        <w:rPr>
          <w:lang w:eastAsia="nl-NL"/>
        </w:rPr>
        <w:t>Als mensen systematisch denken, zullen bepaalde dingen heel belangrijk voor hen zijn en een grote invloed hebben. Als een systematisch denker een bericht lezen, zal hij of zij kijken naar feiten, bewijs, voorbeelden, argumentatie en logica.</w:t>
      </w:r>
    </w:p>
    <w:p w:rsidR="00821EFD" w:rsidRDefault="00821EFD" w:rsidP="00821EFD">
      <w:pPr>
        <w:pStyle w:val="Geenafstand"/>
        <w:rPr>
          <w:lang w:eastAsia="nl-NL"/>
        </w:rPr>
      </w:pPr>
    </w:p>
    <w:p w:rsidR="00821EFD" w:rsidRPr="00CC5142" w:rsidRDefault="00821EFD" w:rsidP="00821EFD">
      <w:pPr>
        <w:pStyle w:val="Geenafstand"/>
        <w:rPr>
          <w:lang w:eastAsia="nl-NL"/>
        </w:rPr>
      </w:pPr>
      <w:r w:rsidRPr="00CC5142">
        <w:rPr>
          <w:lang w:eastAsia="nl-NL"/>
        </w:rPr>
        <w:t>Deze dingen noemen we 'argumenten'.</w:t>
      </w:r>
    </w:p>
    <w:p w:rsidR="00821EFD" w:rsidRDefault="00821EFD" w:rsidP="00821EFD">
      <w:pPr>
        <w:pStyle w:val="Geenafstand"/>
        <w:rPr>
          <w:lang w:eastAsia="nl-NL"/>
        </w:rPr>
      </w:pPr>
    </w:p>
    <w:p w:rsidR="00821EFD" w:rsidRPr="00CC5142" w:rsidRDefault="00821EFD" w:rsidP="00821EFD">
      <w:pPr>
        <w:pStyle w:val="Geenafstand"/>
        <w:rPr>
          <w:lang w:eastAsia="nl-NL"/>
        </w:rPr>
      </w:pPr>
      <w:r w:rsidRPr="00CC5142">
        <w:rPr>
          <w:lang w:eastAsia="nl-NL"/>
        </w:rPr>
        <w:t xml:space="preserve">Voor mensen die op de heuristische manier denken, zullen echter andere dingen belangrijk zijn. Omdat argumenten (feiten, bewijzen, argumentatie etc.) veel denkkracht en energie vergen, zal de heuristische denker deze niet snel gebruiken. In plaats daarvan zal hij of zij gemakkelijker te verwerken informatie gebruiken. Dingen als aantrekkelijkheid, vriendelijkheid of expertise van de bron zullen op de heuristische denker meer invloed hebben. </w:t>
      </w:r>
    </w:p>
    <w:p w:rsidR="00821EFD" w:rsidRPr="00CC5142" w:rsidRDefault="00821EFD" w:rsidP="00821EFD">
      <w:pPr>
        <w:pStyle w:val="Geenafstand"/>
        <w:rPr>
          <w:lang w:eastAsia="nl-NL"/>
        </w:rPr>
      </w:pPr>
    </w:p>
    <w:p w:rsidR="00821EFD" w:rsidRDefault="00821EFD" w:rsidP="00821EFD">
      <w:pPr>
        <w:pStyle w:val="Geenafstand"/>
        <w:rPr>
          <w:lang w:eastAsia="nl-NL"/>
        </w:rPr>
      </w:pPr>
      <w:r w:rsidRPr="00CC5142">
        <w:rPr>
          <w:lang w:eastAsia="nl-NL"/>
        </w:rPr>
        <w:t>We noemen deze dingen 'niet-inhoudelijke kenmerken' of 'cues'</w:t>
      </w:r>
      <w:r>
        <w:rPr>
          <w:lang w:eastAsia="nl-NL"/>
        </w:rPr>
        <w:t>.</w:t>
      </w:r>
    </w:p>
    <w:p w:rsidR="00821EFD" w:rsidRDefault="00821EFD" w:rsidP="00821EFD">
      <w:pPr>
        <w:pStyle w:val="Geenafstand"/>
        <w:rPr>
          <w:lang w:eastAsia="nl-NL"/>
        </w:rPr>
      </w:pPr>
    </w:p>
    <w:p w:rsidR="00821EFD" w:rsidRPr="007B0B36" w:rsidRDefault="00821EFD" w:rsidP="00821EFD">
      <w:pPr>
        <w:pStyle w:val="Geenafstand"/>
        <w:rPr>
          <w:lang w:eastAsia="nl-NL"/>
        </w:rPr>
      </w:pPr>
      <w:r w:rsidRPr="007B0B36">
        <w:rPr>
          <w:rFonts w:eastAsia="Times New Roman"/>
          <w:color w:val="FF0000"/>
          <w:lang w:eastAsia="nl-NL"/>
        </w:rPr>
        <w:t>Aanname 4:</w:t>
      </w:r>
      <w:r w:rsidRPr="007B0B36">
        <w:rPr>
          <w:rFonts w:eastAsia="Times New Roman"/>
          <w:lang w:eastAsia="nl-NL"/>
        </w:rPr>
        <w:t xml:space="preserve"> Beïnvloeding die beklijft in de tijd voorspelt meer over het gedrag</w:t>
      </w:r>
      <w:r>
        <w:rPr>
          <w:rFonts w:eastAsia="Times New Roman"/>
          <w:lang w:eastAsia="nl-NL"/>
        </w:rPr>
        <w:t>.</w:t>
      </w:r>
    </w:p>
    <w:p w:rsidR="00821EFD" w:rsidRDefault="00821EFD" w:rsidP="00821EFD">
      <w:pPr>
        <w:pStyle w:val="Geenafstand"/>
        <w:rPr>
          <w:color w:val="00B050"/>
        </w:rPr>
      </w:pPr>
    </w:p>
    <w:p w:rsidR="00821EFD" w:rsidRPr="00E97CB2" w:rsidRDefault="00821EFD" w:rsidP="00821EFD">
      <w:pPr>
        <w:pStyle w:val="Geenafstand"/>
        <w:rPr>
          <w:lang w:eastAsia="nl-NL"/>
        </w:rPr>
      </w:pPr>
      <w:r w:rsidRPr="00E97CB2">
        <w:rPr>
          <w:lang w:eastAsia="nl-NL"/>
        </w:rPr>
        <w:t>Beïnvloeding die bereikt is door de systematische denkmanier is blijvender in de tijd, bestand tegen verandering en voorspelt meer over het gedrag dan beïnvloeding vanuit de heuristische denkwijze.</w:t>
      </w:r>
    </w:p>
    <w:p w:rsidR="00821EFD" w:rsidRDefault="00821EFD" w:rsidP="00821EFD">
      <w:pPr>
        <w:pStyle w:val="Geenafstand"/>
        <w:rPr>
          <w:lang w:eastAsia="nl-NL"/>
        </w:rPr>
      </w:pPr>
      <w:r w:rsidRPr="00E97CB2">
        <w:rPr>
          <w:lang w:eastAsia="nl-NL"/>
        </w:rPr>
        <w:t>Als mensen beïnvloed worden terwijl ze systematisch denken, is het waarschijnlijker d</w:t>
      </w:r>
      <w:r>
        <w:rPr>
          <w:lang w:eastAsia="nl-NL"/>
        </w:rPr>
        <w:t xml:space="preserve">at de beïnvloeding blijvend is, </w:t>
      </w:r>
      <w:r w:rsidRPr="00E97CB2">
        <w:rPr>
          <w:lang w:eastAsia="nl-NL"/>
        </w:rPr>
        <w:t>juist omdat ze preciezer, vollediger en dieper hebben nagedacht. Bij heuristische denkers zal beïnvloeding echter slechts van korte duur zijn, omdat ze er juist niet zoveel gedachten aan gewijd hebben.</w:t>
      </w:r>
    </w:p>
    <w:p w:rsidR="00821EFD" w:rsidRPr="00E97CB2" w:rsidRDefault="00821EFD" w:rsidP="00821EFD">
      <w:pPr>
        <w:pStyle w:val="Geenafstand"/>
        <w:rPr>
          <w:lang w:eastAsia="nl-NL"/>
        </w:rPr>
      </w:pPr>
    </w:p>
    <w:p w:rsidR="00821EFD" w:rsidRDefault="00821EFD" w:rsidP="00821EFD">
      <w:pPr>
        <w:pStyle w:val="Geenafstand"/>
        <w:rPr>
          <w:lang w:eastAsia="nl-NL"/>
        </w:rPr>
      </w:pPr>
      <w:r w:rsidRPr="00E97CB2">
        <w:rPr>
          <w:lang w:eastAsia="nl-NL"/>
        </w:rPr>
        <w:t xml:space="preserve">Er is geen bewijs dat de </w:t>
      </w:r>
      <w:r>
        <w:rPr>
          <w:lang w:eastAsia="nl-NL"/>
        </w:rPr>
        <w:t>ene denkwijze</w:t>
      </w:r>
      <w:r w:rsidRPr="00E97CB2">
        <w:rPr>
          <w:lang w:eastAsia="nl-NL"/>
        </w:rPr>
        <w:t xml:space="preserve"> tot meer </w:t>
      </w:r>
      <w:r>
        <w:rPr>
          <w:lang w:eastAsia="nl-NL"/>
        </w:rPr>
        <w:t>gedrags</w:t>
      </w:r>
      <w:r w:rsidRPr="00E97CB2">
        <w:rPr>
          <w:lang w:eastAsia="nl-NL"/>
        </w:rPr>
        <w:t xml:space="preserve">verandering of beïnvloeding leidt dan de </w:t>
      </w:r>
      <w:r>
        <w:rPr>
          <w:lang w:eastAsia="nl-NL"/>
        </w:rPr>
        <w:t>andere</w:t>
      </w:r>
      <w:r w:rsidRPr="00E97CB2">
        <w:rPr>
          <w:lang w:eastAsia="nl-NL"/>
        </w:rPr>
        <w:t xml:space="preserve"> of andersom.</w:t>
      </w:r>
    </w:p>
    <w:p w:rsidR="00821EFD" w:rsidRDefault="00821EFD" w:rsidP="00821EFD">
      <w:pPr>
        <w:pStyle w:val="Geenafstand"/>
        <w:rPr>
          <w:lang w:eastAsia="nl-NL"/>
        </w:rPr>
      </w:pPr>
      <w:r w:rsidRPr="00E97CB2">
        <w:rPr>
          <w:lang w:eastAsia="nl-NL"/>
        </w:rPr>
        <w:t>In een acute korte</w:t>
      </w:r>
      <w:r>
        <w:rPr>
          <w:lang w:eastAsia="nl-NL"/>
        </w:rPr>
        <w:t xml:space="preserve"> </w:t>
      </w:r>
      <w:r w:rsidRPr="00E97CB2">
        <w:rPr>
          <w:lang w:eastAsia="nl-NL"/>
        </w:rPr>
        <w:t>termijnsituatie kunnen we dezelfde omvang en mate van beïnvloeding creëren, of de ontvanger nu sy</w:t>
      </w:r>
      <w:r>
        <w:rPr>
          <w:lang w:eastAsia="nl-NL"/>
        </w:rPr>
        <w:t>stematisch of heuristisch denkt.</w:t>
      </w:r>
      <w:r w:rsidRPr="00E97CB2">
        <w:rPr>
          <w:lang w:eastAsia="nl-NL"/>
        </w:rPr>
        <w:t xml:space="preserve"> </w:t>
      </w:r>
      <w:r>
        <w:rPr>
          <w:lang w:eastAsia="nl-NL"/>
        </w:rPr>
        <w:t>Of</w:t>
      </w:r>
      <w:r w:rsidRPr="00E97CB2">
        <w:rPr>
          <w:lang w:eastAsia="nl-NL"/>
        </w:rPr>
        <w:t xml:space="preserve"> we </w:t>
      </w:r>
      <w:r>
        <w:rPr>
          <w:lang w:eastAsia="nl-NL"/>
        </w:rPr>
        <w:t xml:space="preserve">dit </w:t>
      </w:r>
      <w:r w:rsidRPr="00E97CB2">
        <w:rPr>
          <w:lang w:eastAsia="nl-NL"/>
        </w:rPr>
        <w:t xml:space="preserve">nu </w:t>
      </w:r>
      <w:r>
        <w:rPr>
          <w:lang w:eastAsia="nl-NL"/>
        </w:rPr>
        <w:t xml:space="preserve">doen met </w:t>
      </w:r>
      <w:r w:rsidRPr="00E97CB2">
        <w:rPr>
          <w:lang w:eastAsia="nl-NL"/>
        </w:rPr>
        <w:t xml:space="preserve">argumenten </w:t>
      </w:r>
      <w:r>
        <w:rPr>
          <w:lang w:eastAsia="nl-NL"/>
        </w:rPr>
        <w:t>of niet-inhoudelijke kenmerken</w:t>
      </w:r>
      <w:r w:rsidRPr="00E97CB2">
        <w:rPr>
          <w:lang w:eastAsia="nl-NL"/>
        </w:rPr>
        <w:t xml:space="preserve">. Dit is heel belangrijk om te onthouden. Beide manieren leiden </w:t>
      </w:r>
      <w:r>
        <w:rPr>
          <w:lang w:eastAsia="nl-NL"/>
        </w:rPr>
        <w:t xml:space="preserve">op de korte termijn </w:t>
      </w:r>
      <w:r w:rsidRPr="00E97CB2">
        <w:rPr>
          <w:lang w:eastAsia="nl-NL"/>
        </w:rPr>
        <w:t xml:space="preserve">tot dezelfde mate van invloed. </w:t>
      </w:r>
    </w:p>
    <w:p w:rsidR="00821EFD" w:rsidRDefault="00821EFD" w:rsidP="00821EFD">
      <w:pPr>
        <w:pStyle w:val="Geenafstand"/>
        <w:rPr>
          <w:lang w:eastAsia="nl-NL"/>
        </w:rPr>
      </w:pPr>
      <w:r>
        <w:rPr>
          <w:lang w:eastAsia="nl-NL"/>
        </w:rPr>
        <w:t>Echter omd</w:t>
      </w:r>
      <w:r w:rsidRPr="00E97CB2">
        <w:rPr>
          <w:lang w:eastAsia="nl-NL"/>
        </w:rPr>
        <w:t>at</w:t>
      </w:r>
      <w:r>
        <w:rPr>
          <w:lang w:eastAsia="nl-NL"/>
        </w:rPr>
        <w:t xml:space="preserve"> met</w:t>
      </w:r>
      <w:r w:rsidRPr="00CC5142">
        <w:rPr>
          <w:lang w:eastAsia="nl-NL"/>
        </w:rPr>
        <w:t xml:space="preserve"> </w:t>
      </w:r>
      <w:r w:rsidRPr="00E97CB2">
        <w:rPr>
          <w:lang w:eastAsia="nl-NL"/>
        </w:rPr>
        <w:t>de systematische weg de invloed blijvender is, ongevoeliger voor verandering en voorspelbaarder</w:t>
      </w:r>
      <w:r>
        <w:rPr>
          <w:lang w:eastAsia="nl-NL"/>
        </w:rPr>
        <w:t>,</w:t>
      </w:r>
      <w:r w:rsidRPr="00E97CB2">
        <w:rPr>
          <w:lang w:eastAsia="nl-NL"/>
        </w:rPr>
        <w:t xml:space="preserve"> maakt </w:t>
      </w:r>
      <w:r>
        <w:rPr>
          <w:lang w:eastAsia="nl-NL"/>
        </w:rPr>
        <w:t>deze denkwijze</w:t>
      </w:r>
      <w:r w:rsidRPr="00E97CB2">
        <w:rPr>
          <w:lang w:eastAsia="nl-NL"/>
        </w:rPr>
        <w:t xml:space="preserve"> tot de manier die de voorkeur verdient.</w:t>
      </w:r>
    </w:p>
    <w:p w:rsidR="00821EFD" w:rsidRDefault="00821EFD" w:rsidP="00821EFD">
      <w:pPr>
        <w:pStyle w:val="Geenafstand"/>
        <w:rPr>
          <w:color w:val="00B050"/>
        </w:rPr>
      </w:pPr>
    </w:p>
    <w:p w:rsidR="00821EFD" w:rsidRDefault="00821EFD" w:rsidP="00821EFD">
      <w:pPr>
        <w:pStyle w:val="Geenafstand"/>
        <w:rPr>
          <w:b/>
          <w:u w:val="single"/>
        </w:rPr>
      </w:pPr>
      <w:r w:rsidRPr="005B4BDB">
        <w:rPr>
          <w:b/>
          <w:u w:val="single"/>
        </w:rPr>
        <w:t>Schematisch overzicht van deze manier van beïnvloeding:</w:t>
      </w:r>
    </w:p>
    <w:p w:rsidR="00821EFD" w:rsidRDefault="00821EFD" w:rsidP="00821EFD">
      <w:pPr>
        <w:pStyle w:val="Geenafstand"/>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156"/>
        <w:gridCol w:w="3222"/>
      </w:tblGrid>
      <w:tr w:rsidR="00821EFD" w:rsidRPr="005B4BDB" w:rsidTr="00821EFD">
        <w:trPr>
          <w:trHeight w:val="554"/>
        </w:trPr>
        <w:tc>
          <w:tcPr>
            <w:tcW w:w="3369" w:type="dxa"/>
          </w:tcPr>
          <w:p w:rsidR="00821EFD" w:rsidRPr="005B4BDB" w:rsidRDefault="00821EFD" w:rsidP="00821EFD">
            <w:pPr>
              <w:rPr>
                <w:lang w:eastAsia="nl-NL"/>
              </w:rPr>
            </w:pPr>
          </w:p>
        </w:tc>
        <w:tc>
          <w:tcPr>
            <w:tcW w:w="3156" w:type="dxa"/>
          </w:tcPr>
          <w:p w:rsidR="00821EFD" w:rsidRPr="005B4BDB" w:rsidRDefault="00821EFD" w:rsidP="00821EFD">
            <w:pPr>
              <w:rPr>
                <w:lang w:eastAsia="nl-NL"/>
              </w:rPr>
            </w:pPr>
            <w:r w:rsidRPr="005B4BDB">
              <w:rPr>
                <w:lang w:eastAsia="nl-NL"/>
              </w:rPr>
              <w:t>Centrale Route</w:t>
            </w:r>
          </w:p>
        </w:tc>
        <w:tc>
          <w:tcPr>
            <w:tcW w:w="3222" w:type="dxa"/>
          </w:tcPr>
          <w:p w:rsidR="00821EFD" w:rsidRPr="005B4BDB" w:rsidRDefault="00821EFD" w:rsidP="00821EFD">
            <w:pPr>
              <w:rPr>
                <w:lang w:eastAsia="nl-NL"/>
              </w:rPr>
            </w:pPr>
            <w:r w:rsidRPr="005B4BDB">
              <w:rPr>
                <w:lang w:eastAsia="nl-NL"/>
              </w:rPr>
              <w:t>Perifere Route</w:t>
            </w:r>
            <w:r>
              <w:rPr>
                <w:lang w:eastAsia="nl-NL"/>
              </w:rPr>
              <w:t xml:space="preserve"> (aan de buitenkant</w:t>
            </w:r>
            <w:r w:rsidRPr="005B4BDB">
              <w:rPr>
                <w:lang w:eastAsia="nl-NL"/>
              </w:rPr>
              <w:t xml:space="preserve"> </w:t>
            </w:r>
            <w:r>
              <w:rPr>
                <w:lang w:eastAsia="nl-NL"/>
              </w:rPr>
              <w:t>/oppervlakkig)</w:t>
            </w:r>
          </w:p>
        </w:tc>
      </w:tr>
      <w:tr w:rsidR="00821EFD" w:rsidRPr="005B4BDB" w:rsidTr="00821EFD">
        <w:tc>
          <w:tcPr>
            <w:tcW w:w="3369" w:type="dxa"/>
          </w:tcPr>
          <w:p w:rsidR="00821EFD" w:rsidRPr="005B4BDB" w:rsidRDefault="00821EFD" w:rsidP="00821EFD">
            <w:pPr>
              <w:rPr>
                <w:lang w:eastAsia="nl-NL"/>
              </w:rPr>
            </w:pPr>
            <w:r w:rsidRPr="005B4BDB">
              <w:rPr>
                <w:lang w:eastAsia="nl-NL"/>
              </w:rPr>
              <w:t>Denkwijze</w:t>
            </w:r>
          </w:p>
        </w:tc>
        <w:tc>
          <w:tcPr>
            <w:tcW w:w="3156" w:type="dxa"/>
          </w:tcPr>
          <w:p w:rsidR="00821EFD" w:rsidRPr="005B4BDB" w:rsidRDefault="00821EFD" w:rsidP="00821EFD">
            <w:pPr>
              <w:rPr>
                <w:lang w:eastAsia="nl-NL"/>
              </w:rPr>
            </w:pPr>
            <w:r w:rsidRPr="005B4BDB">
              <w:rPr>
                <w:lang w:eastAsia="nl-NL"/>
              </w:rPr>
              <w:t>Systematisch</w:t>
            </w:r>
          </w:p>
        </w:tc>
        <w:tc>
          <w:tcPr>
            <w:tcW w:w="3222" w:type="dxa"/>
          </w:tcPr>
          <w:p w:rsidR="00821EFD" w:rsidRPr="005B4BDB" w:rsidRDefault="00821EFD" w:rsidP="00821EFD">
            <w:pPr>
              <w:rPr>
                <w:lang w:eastAsia="nl-NL"/>
              </w:rPr>
            </w:pPr>
            <w:r>
              <w:rPr>
                <w:lang w:eastAsia="nl-NL"/>
              </w:rPr>
              <w:t>Heuristisch</w:t>
            </w:r>
          </w:p>
        </w:tc>
      </w:tr>
      <w:tr w:rsidR="00821EFD" w:rsidRPr="005B4BDB" w:rsidTr="00821EFD">
        <w:tc>
          <w:tcPr>
            <w:tcW w:w="3369" w:type="dxa"/>
          </w:tcPr>
          <w:p w:rsidR="00821EFD" w:rsidRPr="005B4BDB" w:rsidRDefault="00821EFD" w:rsidP="00821EFD">
            <w:pPr>
              <w:rPr>
                <w:lang w:eastAsia="nl-NL"/>
              </w:rPr>
            </w:pPr>
            <w:r w:rsidRPr="005B4BDB">
              <w:rPr>
                <w:lang w:eastAsia="nl-NL"/>
              </w:rPr>
              <w:t>Beïnvloedingsmethode</w:t>
            </w:r>
          </w:p>
        </w:tc>
        <w:tc>
          <w:tcPr>
            <w:tcW w:w="3156" w:type="dxa"/>
          </w:tcPr>
          <w:p w:rsidR="00821EFD" w:rsidRPr="005B4BDB" w:rsidRDefault="00821EFD" w:rsidP="00821EFD">
            <w:pPr>
              <w:rPr>
                <w:lang w:eastAsia="nl-NL"/>
              </w:rPr>
            </w:pPr>
            <w:r>
              <w:rPr>
                <w:lang w:eastAsia="nl-NL"/>
              </w:rPr>
              <w:t>Argumenten</w:t>
            </w:r>
          </w:p>
        </w:tc>
        <w:tc>
          <w:tcPr>
            <w:tcW w:w="3222" w:type="dxa"/>
          </w:tcPr>
          <w:p w:rsidR="00821EFD" w:rsidRPr="005B4BDB" w:rsidRDefault="00821EFD" w:rsidP="00821EFD">
            <w:pPr>
              <w:rPr>
                <w:lang w:eastAsia="nl-NL"/>
              </w:rPr>
            </w:pPr>
            <w:r>
              <w:rPr>
                <w:lang w:eastAsia="nl-NL"/>
              </w:rPr>
              <w:t>N</w:t>
            </w:r>
            <w:r w:rsidRPr="005B4BDB">
              <w:rPr>
                <w:lang w:eastAsia="nl-NL"/>
              </w:rPr>
              <w:t xml:space="preserve">iet-inhoudelijke kenmerken (cues) </w:t>
            </w:r>
          </w:p>
        </w:tc>
      </w:tr>
      <w:tr w:rsidR="00821EFD" w:rsidRPr="005B4BDB" w:rsidTr="00821EFD">
        <w:tc>
          <w:tcPr>
            <w:tcW w:w="3369" w:type="dxa"/>
          </w:tcPr>
          <w:p w:rsidR="00821EFD" w:rsidRPr="005B4BDB" w:rsidRDefault="00821EFD" w:rsidP="00821EFD">
            <w:pPr>
              <w:rPr>
                <w:lang w:eastAsia="nl-NL"/>
              </w:rPr>
            </w:pPr>
            <w:r w:rsidRPr="005B4BDB">
              <w:rPr>
                <w:lang w:eastAsia="nl-NL"/>
              </w:rPr>
              <w:t xml:space="preserve">Mate van invloed </w:t>
            </w:r>
          </w:p>
        </w:tc>
        <w:tc>
          <w:tcPr>
            <w:tcW w:w="3156" w:type="dxa"/>
          </w:tcPr>
          <w:p w:rsidR="00821EFD" w:rsidRPr="005B4BDB" w:rsidRDefault="00821EFD" w:rsidP="00821EFD">
            <w:pPr>
              <w:rPr>
                <w:lang w:eastAsia="nl-NL"/>
              </w:rPr>
            </w:pPr>
            <w:r w:rsidRPr="005B4BDB">
              <w:rPr>
                <w:lang w:eastAsia="nl-NL"/>
              </w:rPr>
              <w:t>Gelijk</w:t>
            </w:r>
          </w:p>
        </w:tc>
        <w:tc>
          <w:tcPr>
            <w:tcW w:w="3222" w:type="dxa"/>
          </w:tcPr>
          <w:p w:rsidR="00821EFD" w:rsidRPr="005B4BDB" w:rsidRDefault="00821EFD" w:rsidP="00821EFD">
            <w:pPr>
              <w:rPr>
                <w:lang w:eastAsia="nl-NL"/>
              </w:rPr>
            </w:pPr>
            <w:r w:rsidRPr="005B4BDB">
              <w:rPr>
                <w:lang w:eastAsia="nl-NL"/>
              </w:rPr>
              <w:t>Gelijk</w:t>
            </w:r>
          </w:p>
        </w:tc>
      </w:tr>
      <w:tr w:rsidR="00821EFD" w:rsidRPr="005B4BDB" w:rsidTr="00821EFD">
        <w:tc>
          <w:tcPr>
            <w:tcW w:w="3369" w:type="dxa"/>
          </w:tcPr>
          <w:p w:rsidR="00821EFD" w:rsidRPr="005B4BDB" w:rsidRDefault="00821EFD" w:rsidP="00821EFD">
            <w:pPr>
              <w:rPr>
                <w:lang w:eastAsia="nl-NL"/>
              </w:rPr>
            </w:pPr>
            <w:r>
              <w:rPr>
                <w:lang w:eastAsia="nl-NL"/>
              </w:rPr>
              <w:t>Ontvankelijkheid korte termijn</w:t>
            </w:r>
          </w:p>
        </w:tc>
        <w:tc>
          <w:tcPr>
            <w:tcW w:w="3156" w:type="dxa"/>
          </w:tcPr>
          <w:p w:rsidR="00821EFD" w:rsidRPr="005B4BDB" w:rsidRDefault="00821EFD" w:rsidP="00821EFD">
            <w:pPr>
              <w:rPr>
                <w:lang w:eastAsia="nl-NL"/>
              </w:rPr>
            </w:pPr>
            <w:r>
              <w:rPr>
                <w:lang w:eastAsia="nl-NL"/>
              </w:rPr>
              <w:t xml:space="preserve">Normaal </w:t>
            </w:r>
          </w:p>
        </w:tc>
        <w:tc>
          <w:tcPr>
            <w:tcW w:w="3222" w:type="dxa"/>
          </w:tcPr>
          <w:p w:rsidR="00821EFD" w:rsidRPr="005B4BDB" w:rsidRDefault="00821EFD" w:rsidP="00821EFD">
            <w:pPr>
              <w:rPr>
                <w:lang w:eastAsia="nl-NL"/>
              </w:rPr>
            </w:pPr>
            <w:r>
              <w:rPr>
                <w:lang w:eastAsia="nl-NL"/>
              </w:rPr>
              <w:t xml:space="preserve">Groot </w:t>
            </w:r>
          </w:p>
        </w:tc>
      </w:tr>
      <w:tr w:rsidR="00821EFD" w:rsidRPr="005B4BDB" w:rsidTr="00821EFD">
        <w:tc>
          <w:tcPr>
            <w:tcW w:w="3369" w:type="dxa"/>
          </w:tcPr>
          <w:p w:rsidR="00821EFD" w:rsidRPr="005B4BDB" w:rsidRDefault="00821EFD" w:rsidP="00821EFD">
            <w:pPr>
              <w:rPr>
                <w:b/>
                <w:lang w:eastAsia="nl-NL"/>
              </w:rPr>
            </w:pPr>
            <w:r w:rsidRPr="005B4BDB">
              <w:rPr>
                <w:lang w:eastAsia="nl-NL"/>
              </w:rPr>
              <w:t>Blijvend</w:t>
            </w:r>
          </w:p>
        </w:tc>
        <w:tc>
          <w:tcPr>
            <w:tcW w:w="3156" w:type="dxa"/>
          </w:tcPr>
          <w:p w:rsidR="00821EFD" w:rsidRPr="005B4BDB" w:rsidRDefault="00821EFD" w:rsidP="00821EFD">
            <w:pPr>
              <w:rPr>
                <w:lang w:eastAsia="nl-NL"/>
              </w:rPr>
            </w:pPr>
            <w:r w:rsidRPr="005B4BDB">
              <w:rPr>
                <w:lang w:eastAsia="nl-NL"/>
              </w:rPr>
              <w:t>Langer</w:t>
            </w:r>
          </w:p>
        </w:tc>
        <w:tc>
          <w:tcPr>
            <w:tcW w:w="3222" w:type="dxa"/>
          </w:tcPr>
          <w:p w:rsidR="00821EFD" w:rsidRPr="005B4BDB" w:rsidRDefault="00821EFD" w:rsidP="00821EFD">
            <w:pPr>
              <w:rPr>
                <w:lang w:eastAsia="nl-NL"/>
              </w:rPr>
            </w:pPr>
            <w:r w:rsidRPr="005B4BDB">
              <w:rPr>
                <w:lang w:eastAsia="nl-NL"/>
              </w:rPr>
              <w:t>Korter</w:t>
            </w:r>
          </w:p>
        </w:tc>
      </w:tr>
      <w:tr w:rsidR="00821EFD" w:rsidRPr="005B4BDB" w:rsidTr="00821EFD">
        <w:tc>
          <w:tcPr>
            <w:tcW w:w="3369" w:type="dxa"/>
          </w:tcPr>
          <w:p w:rsidR="00821EFD" w:rsidRPr="005B4BDB" w:rsidRDefault="00821EFD" w:rsidP="00821EFD">
            <w:pPr>
              <w:rPr>
                <w:lang w:eastAsia="nl-NL"/>
              </w:rPr>
            </w:pPr>
            <w:r w:rsidRPr="005B4BDB">
              <w:rPr>
                <w:lang w:eastAsia="nl-NL"/>
              </w:rPr>
              <w:t>Bestand tegen verandering</w:t>
            </w:r>
          </w:p>
        </w:tc>
        <w:tc>
          <w:tcPr>
            <w:tcW w:w="3156" w:type="dxa"/>
          </w:tcPr>
          <w:p w:rsidR="00821EFD" w:rsidRPr="005B4BDB" w:rsidRDefault="00821EFD" w:rsidP="00821EFD">
            <w:pPr>
              <w:rPr>
                <w:lang w:eastAsia="nl-NL"/>
              </w:rPr>
            </w:pPr>
            <w:r w:rsidRPr="005B4BDB">
              <w:rPr>
                <w:lang w:eastAsia="nl-NL"/>
              </w:rPr>
              <w:t>Sterker</w:t>
            </w:r>
          </w:p>
        </w:tc>
        <w:tc>
          <w:tcPr>
            <w:tcW w:w="3222" w:type="dxa"/>
          </w:tcPr>
          <w:p w:rsidR="00821EFD" w:rsidRPr="005B4BDB" w:rsidRDefault="00821EFD" w:rsidP="00821EFD">
            <w:pPr>
              <w:rPr>
                <w:lang w:eastAsia="nl-NL"/>
              </w:rPr>
            </w:pPr>
            <w:r w:rsidRPr="005B4BDB">
              <w:rPr>
                <w:lang w:eastAsia="nl-NL"/>
              </w:rPr>
              <w:t>Zwakker</w:t>
            </w:r>
          </w:p>
        </w:tc>
      </w:tr>
      <w:tr w:rsidR="00821EFD" w:rsidRPr="005B4BDB" w:rsidTr="00821EFD">
        <w:tc>
          <w:tcPr>
            <w:tcW w:w="3369" w:type="dxa"/>
          </w:tcPr>
          <w:p w:rsidR="00821EFD" w:rsidRPr="005B4BDB" w:rsidRDefault="00821EFD" w:rsidP="00821EFD">
            <w:pPr>
              <w:rPr>
                <w:lang w:eastAsia="nl-NL"/>
              </w:rPr>
            </w:pPr>
            <w:r w:rsidRPr="005B4BDB">
              <w:rPr>
                <w:lang w:eastAsia="nl-NL"/>
              </w:rPr>
              <w:t>Voorspelbaarheid</w:t>
            </w:r>
          </w:p>
        </w:tc>
        <w:tc>
          <w:tcPr>
            <w:tcW w:w="3156" w:type="dxa"/>
          </w:tcPr>
          <w:p w:rsidR="00821EFD" w:rsidRPr="005B4BDB" w:rsidRDefault="00821EFD" w:rsidP="00821EFD">
            <w:pPr>
              <w:rPr>
                <w:lang w:eastAsia="nl-NL"/>
              </w:rPr>
            </w:pPr>
            <w:r w:rsidRPr="005B4BDB">
              <w:rPr>
                <w:lang w:eastAsia="nl-NL"/>
              </w:rPr>
              <w:t>Hoger</w:t>
            </w:r>
          </w:p>
        </w:tc>
        <w:tc>
          <w:tcPr>
            <w:tcW w:w="3222" w:type="dxa"/>
          </w:tcPr>
          <w:p w:rsidR="00821EFD" w:rsidRPr="005B4BDB" w:rsidRDefault="00821EFD" w:rsidP="00821EFD">
            <w:pPr>
              <w:rPr>
                <w:lang w:eastAsia="nl-NL"/>
              </w:rPr>
            </w:pPr>
            <w:r>
              <w:rPr>
                <w:lang w:eastAsia="nl-NL"/>
              </w:rPr>
              <w:t>Lager</w:t>
            </w:r>
          </w:p>
        </w:tc>
      </w:tr>
    </w:tbl>
    <w:p w:rsidR="00821EFD" w:rsidRDefault="00821EFD" w:rsidP="00821EFD">
      <w:pPr>
        <w:spacing w:after="200" w:line="276" w:lineRule="auto"/>
      </w:pPr>
      <w:r>
        <w:br w:type="page"/>
      </w:r>
      <w:r>
        <w:lastRenderedPageBreak/>
        <w:t>Voorbeelden zou het volgende kunnen zijn:</w:t>
      </w:r>
    </w:p>
    <w:p w:rsidR="00821EFD" w:rsidRPr="00BA796B" w:rsidRDefault="00821EFD" w:rsidP="00821EFD">
      <w:pPr>
        <w:pStyle w:val="Geenafstand"/>
        <w:rPr>
          <w:lang w:eastAsia="nl-NL"/>
        </w:rPr>
      </w:pPr>
      <w:r w:rsidRPr="00BA796B">
        <w:rPr>
          <w:lang w:eastAsia="nl-NL"/>
        </w:rPr>
        <w:t>Systematisch:</w:t>
      </w:r>
    </w:p>
    <w:p w:rsidR="00821EFD" w:rsidRPr="00BA796B" w:rsidRDefault="00821EFD" w:rsidP="00821EFD">
      <w:pPr>
        <w:pStyle w:val="Geenafstand"/>
        <w:rPr>
          <w:lang w:eastAsia="nl-NL"/>
        </w:rPr>
      </w:pPr>
      <w:r w:rsidRPr="00BA796B">
        <w:rPr>
          <w:lang w:eastAsia="nl-NL"/>
        </w:rPr>
        <w:t>Zoonlief heeft nieuwe gymschoenen nodig en pa betaald.</w:t>
      </w:r>
    </w:p>
    <w:p w:rsidR="00821EFD" w:rsidRDefault="00821EFD" w:rsidP="00821EFD">
      <w:pPr>
        <w:pStyle w:val="Geenafstand"/>
      </w:pPr>
      <w:r w:rsidRPr="00BA796B">
        <w:rPr>
          <w:lang w:eastAsia="nl-NL"/>
        </w:rPr>
        <w:t>Laten we aannemen dat zowel vader als zoon systematisch denken</w:t>
      </w:r>
      <w:r w:rsidRPr="002C5A83">
        <w:rPr>
          <w:lang w:eastAsia="nl-NL"/>
        </w:rPr>
        <w:t xml:space="preserve"> in hun poging te beslissen welke gymschoenen ze moeten kopen</w:t>
      </w:r>
      <w:r>
        <w:t>. Dus op basis van argumenten, maar wel ieder vanuit hun eigen belevingswereld.</w:t>
      </w:r>
    </w:p>
    <w:p w:rsidR="00821EFD" w:rsidRDefault="00821EFD" w:rsidP="00821EFD">
      <w:pPr>
        <w:pStyle w:val="Geenafstand"/>
      </w:pPr>
    </w:p>
    <w:p w:rsidR="00821EFD" w:rsidRPr="00B01AA0" w:rsidRDefault="00821EFD" w:rsidP="00821EFD">
      <w:pPr>
        <w:pStyle w:val="Geenafstand"/>
        <w:rPr>
          <w:lang w:eastAsia="nl-NL"/>
        </w:rPr>
      </w:pPr>
      <w:r w:rsidRPr="00B01AA0">
        <w:rPr>
          <w:lang w:eastAsia="nl-NL"/>
        </w:rPr>
        <w:t>Wat zijn, vanuit het gezichtspunt van de vader, de argumenten om te kiezen tussen de diverse schoenen?</w:t>
      </w:r>
    </w:p>
    <w:p w:rsidR="00821EFD" w:rsidRPr="00821EFD" w:rsidRDefault="00821EFD" w:rsidP="00821EFD">
      <w:pPr>
        <w:pStyle w:val="Geenafstand"/>
        <w:numPr>
          <w:ilvl w:val="0"/>
          <w:numId w:val="17"/>
        </w:numPr>
        <w:rPr>
          <w:lang w:eastAsia="nl-NL"/>
        </w:rPr>
      </w:pPr>
      <w:r w:rsidRPr="00821EFD">
        <w:rPr>
          <w:lang w:eastAsia="nl-NL"/>
        </w:rPr>
        <w:t>Hoeveel kosten ze?</w:t>
      </w:r>
    </w:p>
    <w:p w:rsidR="00821EFD" w:rsidRPr="00821EFD" w:rsidRDefault="00821EFD" w:rsidP="00821EFD">
      <w:pPr>
        <w:pStyle w:val="Geenafstand"/>
        <w:numPr>
          <w:ilvl w:val="0"/>
          <w:numId w:val="17"/>
        </w:numPr>
        <w:rPr>
          <w:lang w:eastAsia="nl-NL"/>
        </w:rPr>
      </w:pPr>
      <w:r w:rsidRPr="00821EFD">
        <w:rPr>
          <w:lang w:eastAsia="nl-NL"/>
        </w:rPr>
        <w:t>Hoe lang gaan ze mee?</w:t>
      </w:r>
    </w:p>
    <w:p w:rsidR="00821EFD" w:rsidRPr="00821EFD" w:rsidRDefault="00821EFD" w:rsidP="00821EFD">
      <w:pPr>
        <w:pStyle w:val="Geenafstand"/>
        <w:numPr>
          <w:ilvl w:val="0"/>
          <w:numId w:val="17"/>
        </w:numPr>
        <w:rPr>
          <w:lang w:eastAsia="nl-NL"/>
        </w:rPr>
      </w:pPr>
      <w:r w:rsidRPr="00821EFD">
        <w:rPr>
          <w:lang w:eastAsia="nl-NL"/>
        </w:rPr>
        <w:t>Is de winkel in de buurt?</w:t>
      </w:r>
    </w:p>
    <w:p w:rsidR="00821EFD" w:rsidRPr="00821EFD" w:rsidRDefault="00821EFD" w:rsidP="00821EFD">
      <w:pPr>
        <w:pStyle w:val="Geenafstand"/>
        <w:numPr>
          <w:ilvl w:val="0"/>
          <w:numId w:val="17"/>
        </w:numPr>
        <w:rPr>
          <w:lang w:eastAsia="nl-NL"/>
        </w:rPr>
      </w:pPr>
      <w:r w:rsidRPr="00821EFD">
        <w:rPr>
          <w:lang w:eastAsia="nl-NL"/>
        </w:rPr>
        <w:t>Kan ik er pinnen?</w:t>
      </w:r>
    </w:p>
    <w:p w:rsidR="00821EFD" w:rsidRPr="00821EFD" w:rsidRDefault="00821EFD" w:rsidP="00821EFD">
      <w:pPr>
        <w:pStyle w:val="Geenafstand"/>
        <w:rPr>
          <w:lang w:eastAsia="nl-NL"/>
        </w:rPr>
      </w:pPr>
    </w:p>
    <w:p w:rsidR="00821EFD" w:rsidRPr="00821EFD" w:rsidRDefault="00821EFD" w:rsidP="00821EFD">
      <w:pPr>
        <w:pStyle w:val="Geenafstand"/>
        <w:rPr>
          <w:lang w:eastAsia="nl-NL"/>
        </w:rPr>
      </w:pPr>
      <w:r w:rsidRPr="00821EFD">
        <w:rPr>
          <w:lang w:eastAsia="nl-NL"/>
        </w:rPr>
        <w:t>Kijken we naar een mogelijke lijst argumenten vanuit het perspectief van de jongen.</w:t>
      </w:r>
    </w:p>
    <w:p w:rsidR="00821EFD" w:rsidRPr="00821EFD" w:rsidRDefault="00821EFD" w:rsidP="00821EFD">
      <w:pPr>
        <w:pStyle w:val="Geenafstand"/>
        <w:numPr>
          <w:ilvl w:val="0"/>
          <w:numId w:val="18"/>
        </w:numPr>
        <w:rPr>
          <w:lang w:eastAsia="nl-NL"/>
        </w:rPr>
      </w:pPr>
      <w:r w:rsidRPr="00821EFD">
        <w:rPr>
          <w:lang w:eastAsia="nl-NL"/>
        </w:rPr>
        <w:t>Welke topsporter draagt deze ook?</w:t>
      </w:r>
    </w:p>
    <w:p w:rsidR="00821EFD" w:rsidRPr="00821EFD" w:rsidRDefault="00821EFD" w:rsidP="00821EFD">
      <w:pPr>
        <w:pStyle w:val="Geenafstand"/>
        <w:numPr>
          <w:ilvl w:val="0"/>
          <w:numId w:val="18"/>
        </w:numPr>
        <w:rPr>
          <w:lang w:eastAsia="nl-NL"/>
        </w:rPr>
      </w:pPr>
      <w:r w:rsidRPr="00821EFD">
        <w:rPr>
          <w:lang w:eastAsia="nl-NL"/>
        </w:rPr>
        <w:t>Dragen de andere jongens ze ook?</w:t>
      </w:r>
    </w:p>
    <w:p w:rsidR="00821EFD" w:rsidRPr="00821EFD" w:rsidRDefault="00821EFD" w:rsidP="00821EFD">
      <w:pPr>
        <w:pStyle w:val="Geenafstand"/>
        <w:numPr>
          <w:ilvl w:val="0"/>
          <w:numId w:val="18"/>
        </w:numPr>
        <w:rPr>
          <w:lang w:eastAsia="nl-NL"/>
        </w:rPr>
      </w:pPr>
      <w:r w:rsidRPr="00821EFD">
        <w:rPr>
          <w:lang w:eastAsia="nl-NL"/>
        </w:rPr>
        <w:t>Zou die mooie meid met me uit willen als ik ze had?</w:t>
      </w:r>
    </w:p>
    <w:p w:rsidR="00821EFD" w:rsidRDefault="00821EFD" w:rsidP="00821EFD">
      <w:pPr>
        <w:pStyle w:val="Geenafstand"/>
        <w:rPr>
          <w:lang w:eastAsia="nl-NL"/>
        </w:rPr>
      </w:pPr>
    </w:p>
    <w:p w:rsidR="00821EFD" w:rsidRDefault="00821EFD" w:rsidP="00821EFD">
      <w:pPr>
        <w:pStyle w:val="Geenafstand"/>
        <w:rPr>
          <w:lang w:eastAsia="nl-NL"/>
        </w:rPr>
      </w:pPr>
      <w:r w:rsidRPr="002C5A83">
        <w:rPr>
          <w:lang w:eastAsia="nl-NL"/>
        </w:rPr>
        <w:t xml:space="preserve">Zie </w:t>
      </w:r>
      <w:r>
        <w:rPr>
          <w:lang w:eastAsia="nl-NL"/>
        </w:rPr>
        <w:t>hier</w:t>
      </w:r>
      <w:r w:rsidRPr="002C5A83">
        <w:rPr>
          <w:lang w:eastAsia="nl-NL"/>
        </w:rPr>
        <w:t xml:space="preserve"> het probleem? Argumenten variëren per ontvanger. Degene die wil overtuigen (de bron) moet daarom in elke overtuigingssituatie goed nadenken over het maken van een lijst argumenten. In hoofdzaak moet degene die wil overtuigen (de bron) de volgende vraag stellen: Wat is het meest belangrijk voor de ontvanger?</w:t>
      </w:r>
    </w:p>
    <w:p w:rsidR="00821EFD" w:rsidRDefault="00821EFD" w:rsidP="00821EFD">
      <w:pPr>
        <w:pStyle w:val="Geenafstand"/>
        <w:rPr>
          <w:lang w:eastAsia="nl-NL"/>
        </w:rPr>
      </w:pPr>
    </w:p>
    <w:p w:rsidR="00821EFD" w:rsidRPr="00BA796B" w:rsidRDefault="00821EFD" w:rsidP="00821EFD">
      <w:pPr>
        <w:pStyle w:val="Geenafstand"/>
      </w:pPr>
      <w:r w:rsidRPr="00BA796B">
        <w:t>Heuristisch:</w:t>
      </w:r>
    </w:p>
    <w:p w:rsidR="00821EFD" w:rsidRDefault="00821EFD" w:rsidP="00821EFD">
      <w:pPr>
        <w:pStyle w:val="Geenafstand"/>
      </w:pPr>
      <w:r w:rsidRPr="00BA796B">
        <w:t xml:space="preserve">Een niet-inhoudelijk kenmerk dat een ontvanger kan beïnvloeden, maar dat een minimum aan denken vereist zijn de meeste reclame boodschappen. In het verleden werden de </w:t>
      </w:r>
      <w:r w:rsidR="00D820FD" w:rsidRPr="00BA796B">
        <w:t>Marlboro</w:t>
      </w:r>
      <w:r w:rsidRPr="00BA796B">
        <w:t xml:space="preserve"> sigaretten aangeprezen door een stoere cowboy op paard in een wild west omgeving. Helaas, maar dat werd er niet bij gezegd, is die cowboy uit de reclame overleden aan longkanker. Of denk aan de A</w:t>
      </w:r>
      <w:r w:rsidR="00D820FD">
        <w:t>XE</w:t>
      </w:r>
      <w:r w:rsidRPr="00BA796B">
        <w:t xml:space="preserve"> reclame. Met die deodorant kan zelfs de meest lelijke knul de mooiste meiden versieren. Evenals de vroegtijdige zweetlozing.</w:t>
      </w:r>
      <w:r>
        <w:t xml:space="preserve"> Deze boodschappen zijn gebaseerd op gevoel, beleving en associaties. Meestal </w:t>
      </w:r>
      <w:r w:rsidR="00BA796B">
        <w:t>seksueel</w:t>
      </w:r>
      <w:r>
        <w:t xml:space="preserve"> georiënteerd. Ze zijn niet gebaseerd op de realiteit lees argumenten. Men wil een gevoel bij mensen oproepen dat er in werkelijkheid niet is</w:t>
      </w:r>
      <w:r w:rsidR="00D820FD">
        <w:t xml:space="preserve"> of hoeft te zijn, maar </w:t>
      </w:r>
      <w:r>
        <w:t xml:space="preserve">men verwacht dat de ontvanger zich daarmee associeert. </w:t>
      </w:r>
    </w:p>
    <w:p w:rsidR="00821EFD" w:rsidRDefault="00821EFD" w:rsidP="00821EFD">
      <w:pPr>
        <w:pStyle w:val="Geenafstand"/>
      </w:pPr>
    </w:p>
    <w:p w:rsidR="00821EFD" w:rsidRDefault="00F909AD" w:rsidP="00821EFD">
      <w:pPr>
        <w:pStyle w:val="Geenafstand"/>
      </w:pPr>
      <w:r>
        <w:t>Contradictie</w:t>
      </w:r>
      <w:r w:rsidR="00821EFD">
        <w:t xml:space="preserve"> in deze is dat op korte termijn overtuigen de Heuristische manier meer effect heeft</w:t>
      </w:r>
      <w:r w:rsidR="00D820FD">
        <w:t xml:space="preserve"> omdat het inspeelt op het gevoel of de gevoelswaarde van de ontvanger(s)</w:t>
      </w:r>
      <w:r w:rsidR="00821EFD">
        <w:t>.</w:t>
      </w:r>
    </w:p>
    <w:p w:rsidR="00821EFD" w:rsidRDefault="00821EFD" w:rsidP="00821EFD">
      <w:pPr>
        <w:pStyle w:val="Geenafstand"/>
      </w:pPr>
    </w:p>
    <w:p w:rsidR="00821EFD" w:rsidRDefault="00821EFD" w:rsidP="00821EFD">
      <w:pPr>
        <w:pStyle w:val="Geenafstand"/>
      </w:pPr>
      <w:r>
        <w:t>Het grote gevaar schuilt hem in het feit dat we vaak argumenten gaan gebruiken die voor ons gelden en we verwachten dan dat deze ook gelden voor de ontvanger. Als je twijfelt gebruik altijd de perifere route, dus gebruik een kwinkslag of een thema dat iedereen aanspreekt of herkent om de ontvanger te binden.</w:t>
      </w:r>
    </w:p>
    <w:p w:rsidR="00821EFD" w:rsidRPr="007D55BC" w:rsidRDefault="00821EFD" w:rsidP="00821EFD">
      <w:pPr>
        <w:pStyle w:val="Geenafstand"/>
      </w:pPr>
    </w:p>
    <w:p w:rsidR="00821EFD" w:rsidRDefault="00821EFD" w:rsidP="00821EFD">
      <w:pPr>
        <w:pStyle w:val="Geenafstand"/>
        <w:rPr>
          <w:b/>
          <w:color w:val="00B050"/>
          <w:sz w:val="32"/>
          <w:szCs w:val="32"/>
        </w:rPr>
      </w:pPr>
      <w:r w:rsidRPr="005B4BDB">
        <w:rPr>
          <w:b/>
          <w:color w:val="00B050"/>
          <w:sz w:val="32"/>
          <w:szCs w:val="32"/>
        </w:rPr>
        <w:t>Transformationeel leiderschap</w:t>
      </w:r>
      <w:r>
        <w:rPr>
          <w:b/>
          <w:color w:val="00B050"/>
          <w:sz w:val="32"/>
          <w:szCs w:val="32"/>
        </w:rPr>
        <w:t>:</w:t>
      </w:r>
    </w:p>
    <w:p w:rsidR="00821EFD" w:rsidRPr="005B4BDB" w:rsidRDefault="00821EFD" w:rsidP="00821EFD">
      <w:pPr>
        <w:pStyle w:val="Geenafstand"/>
        <w:rPr>
          <w:b/>
          <w:color w:val="00B050"/>
          <w:sz w:val="32"/>
          <w:szCs w:val="32"/>
        </w:rPr>
      </w:pPr>
    </w:p>
    <w:p w:rsidR="00821EFD" w:rsidRDefault="00821EFD" w:rsidP="00821EFD">
      <w:pPr>
        <w:pStyle w:val="Geenafstand"/>
      </w:pPr>
      <w:r w:rsidRPr="005B4BDB">
        <w:t>Transformationeel leiderschap: medewerkers ontwikkelen</w:t>
      </w:r>
      <w:r>
        <w:t>, moveren het anders te doen.</w:t>
      </w:r>
    </w:p>
    <w:p w:rsidR="00821EFD" w:rsidRDefault="00821EFD" w:rsidP="00821EFD">
      <w:pPr>
        <w:pStyle w:val="Geenafstand"/>
        <w:rPr>
          <w:rFonts w:eastAsia="Times New Roman"/>
          <w:lang w:eastAsia="nl-NL"/>
        </w:rPr>
      </w:pPr>
    </w:p>
    <w:p w:rsidR="00821EFD" w:rsidRDefault="00821EFD" w:rsidP="00821EFD">
      <w:pPr>
        <w:pStyle w:val="Geenafstand"/>
        <w:rPr>
          <w:rFonts w:eastAsia="Times New Roman"/>
          <w:lang w:eastAsia="nl-NL"/>
        </w:rPr>
      </w:pPr>
      <w:r w:rsidRPr="005B4BDB">
        <w:rPr>
          <w:rFonts w:eastAsia="Times New Roman"/>
          <w:lang w:eastAsia="nl-NL"/>
        </w:rPr>
        <w:lastRenderedPageBreak/>
        <w:t>Moderne managementopvattingen bundelen de inzichten van bestaande modellen en theorieën en vullen ze aan met hedendaagse opvattingen. Een voorbeeld is het transformationeel leiderschap.</w:t>
      </w:r>
    </w:p>
    <w:p w:rsidR="00821EFD" w:rsidRDefault="00821EFD" w:rsidP="00821EFD">
      <w:pPr>
        <w:pStyle w:val="Geenafstand"/>
      </w:pPr>
      <w:r>
        <w:t>Bij transformationeel leiderschap probeert de leider een verandering (transformatie) in het denken van de medewerkers te bewerkstelligen. Dit probeert hij door ze enthousiast te maken voor zijn visie, beleidskoers of actieplan.</w:t>
      </w:r>
    </w:p>
    <w:p w:rsidR="00821EFD" w:rsidRPr="005B4BDB" w:rsidRDefault="00821EFD" w:rsidP="00821EFD">
      <w:pPr>
        <w:pStyle w:val="Geenafstand"/>
      </w:pPr>
    </w:p>
    <w:p w:rsidR="00821EFD" w:rsidRDefault="00821EFD" w:rsidP="00821EFD">
      <w:pPr>
        <w:pStyle w:val="Geenafstand"/>
        <w:rPr>
          <w:rFonts w:eastAsia="Times New Roman"/>
          <w:lang w:eastAsia="nl-NL"/>
        </w:rPr>
      </w:pPr>
    </w:p>
    <w:p w:rsidR="00821EFD" w:rsidRDefault="00821EFD" w:rsidP="00821EFD">
      <w:pPr>
        <w:pStyle w:val="Geenafstand"/>
        <w:rPr>
          <w:rFonts w:eastAsia="Times New Roman"/>
          <w:lang w:eastAsia="nl-NL"/>
        </w:rPr>
      </w:pPr>
      <w:r>
        <w:rPr>
          <w:rFonts w:eastAsia="Times New Roman"/>
          <w:lang w:eastAsia="nl-NL"/>
        </w:rPr>
        <w:t xml:space="preserve">Aan de basis van het transformationeel leiderschap staat veelal een inspirerende leider. Dit type leider gaat verder dan het toelichten of uitdragen van een opvatting. Hij licht ook de beweegredenen achter de visie, </w:t>
      </w:r>
      <w:r>
        <w:t>beleidskoers of actieplan</w:t>
      </w:r>
      <w:r>
        <w:rPr>
          <w:rFonts w:eastAsia="Times New Roman"/>
          <w:lang w:eastAsia="nl-NL"/>
        </w:rPr>
        <w:t xml:space="preserve"> toe. Hierdoor probeert hij de medewerkers mee te nemen in zijn denkwereld en daarmee dus een verandering (transformatie) in hun denken te weeg te brengen.</w:t>
      </w:r>
    </w:p>
    <w:p w:rsidR="00821EFD" w:rsidRDefault="00821EFD" w:rsidP="00821EFD">
      <w:pPr>
        <w:pStyle w:val="Geenafstand"/>
        <w:rPr>
          <w:rFonts w:eastAsia="Times New Roman"/>
          <w:lang w:eastAsia="nl-NL"/>
        </w:rPr>
      </w:pPr>
      <w:r>
        <w:rPr>
          <w:rFonts w:eastAsia="Times New Roman"/>
          <w:lang w:eastAsia="nl-NL"/>
        </w:rPr>
        <w:t xml:space="preserve">Dit type leider is vooral effectief in omgevingen met snel wisselende omstandigheden. Denk bijvoorbeeld aan de onrustige economische omstandigheden waarin de markt van vandaag zich </w:t>
      </w:r>
      <w:r w:rsidR="00F2353E">
        <w:rPr>
          <w:rFonts w:eastAsia="Times New Roman"/>
          <w:lang w:eastAsia="nl-NL"/>
        </w:rPr>
        <w:t>beweegt</w:t>
      </w:r>
      <w:r>
        <w:rPr>
          <w:rFonts w:eastAsia="Times New Roman"/>
          <w:lang w:eastAsia="nl-NL"/>
        </w:rPr>
        <w:t xml:space="preserve">. Deze kan volstrekt anders zijn dan die van morgen. Zo’n omgeving vraagt om een leider die medewerkers motiveert en inspireert mee te denken. Maar ze ook triggert op hun vermogen zich aan te passen aan de veranderende omstandigheden. Anticiperen dus. </w:t>
      </w:r>
    </w:p>
    <w:p w:rsidR="00821EFD" w:rsidRDefault="00821EFD" w:rsidP="00821EFD">
      <w:pPr>
        <w:pStyle w:val="Geenafstand"/>
        <w:rPr>
          <w:rFonts w:eastAsia="Times New Roman"/>
          <w:lang w:eastAsia="nl-NL"/>
        </w:rPr>
      </w:pPr>
      <w:r>
        <w:rPr>
          <w:rFonts w:eastAsia="Times New Roman"/>
          <w:lang w:eastAsia="nl-NL"/>
        </w:rPr>
        <w:t>Transformationeel leidinggeven verenigt de uitgangspunten van de Managerial Grid en het model van situationeel leidinggeven. Het komt daarmee hier op neer dat zowel de persoonskenmerken van de manager/leidinggevende als de omgeving en de rol van de medewerker bepalend zullen zijn voor het succes van de manager/leider.</w:t>
      </w:r>
    </w:p>
    <w:p w:rsidR="00821EFD" w:rsidRDefault="00821EFD" w:rsidP="00821EFD">
      <w:pPr>
        <w:pStyle w:val="Geenafstand"/>
        <w:rPr>
          <w:rFonts w:eastAsia="Times New Roman"/>
          <w:lang w:eastAsia="nl-NL"/>
        </w:rPr>
      </w:pPr>
    </w:p>
    <w:p w:rsidR="00821EFD" w:rsidRDefault="00821EFD" w:rsidP="00821EFD">
      <w:pPr>
        <w:pStyle w:val="Geenafstand"/>
        <w:rPr>
          <w:rFonts w:eastAsia="Times New Roman"/>
          <w:lang w:eastAsia="nl-NL"/>
        </w:rPr>
      </w:pPr>
      <w:r>
        <w:rPr>
          <w:rFonts w:eastAsia="Times New Roman"/>
          <w:lang w:eastAsia="nl-NL"/>
        </w:rPr>
        <w:t>Om veranderingen te kunnen doorvoeren moeten we niet alleen het bovenstaande begrijpen, maar ook de fases waarin het gebeurd herkennen.</w:t>
      </w:r>
    </w:p>
    <w:p w:rsidR="00821EFD" w:rsidRDefault="00821EFD" w:rsidP="00821EFD">
      <w:pPr>
        <w:pStyle w:val="Geenafstand"/>
        <w:rPr>
          <w:rFonts w:eastAsia="Times New Roman"/>
          <w:lang w:eastAsia="nl-NL"/>
        </w:rPr>
      </w:pPr>
    </w:p>
    <w:p w:rsidR="00821EFD" w:rsidRDefault="00821EFD" w:rsidP="00821EFD">
      <w:pPr>
        <w:pStyle w:val="Geenafstand"/>
        <w:rPr>
          <w:rFonts w:eastAsia="Times New Roman"/>
          <w:lang w:eastAsia="nl-NL"/>
        </w:rPr>
      </w:pPr>
      <w:r>
        <w:rPr>
          <w:rFonts w:eastAsia="Times New Roman"/>
          <w:lang w:eastAsia="nl-NL"/>
        </w:rPr>
        <w:t>Deze fasering noemen we ook wel het Transtheoretische model.</w:t>
      </w:r>
    </w:p>
    <w:p w:rsidR="00821EFD" w:rsidRDefault="00821EFD" w:rsidP="00821EFD">
      <w:pPr>
        <w:pStyle w:val="Geenafstand"/>
        <w:rPr>
          <w:rFonts w:eastAsia="Times New Roman"/>
          <w:lang w:eastAsia="nl-NL"/>
        </w:rPr>
      </w:pPr>
    </w:p>
    <w:p w:rsidR="00821EFD" w:rsidRDefault="00821EFD" w:rsidP="00821EFD">
      <w:pPr>
        <w:pStyle w:val="Geenafstand"/>
        <w:rPr>
          <w:rFonts w:eastAsia="Times New Roman"/>
          <w:color w:val="00B050"/>
          <w:sz w:val="32"/>
          <w:szCs w:val="32"/>
          <w:lang w:eastAsia="nl-NL"/>
        </w:rPr>
      </w:pPr>
      <w:r w:rsidRPr="000F40DD">
        <w:rPr>
          <w:rFonts w:eastAsia="Times New Roman"/>
          <w:color w:val="00B050"/>
          <w:sz w:val="32"/>
          <w:szCs w:val="32"/>
          <w:lang w:eastAsia="nl-NL"/>
        </w:rPr>
        <w:t>Transtheoretische model</w:t>
      </w:r>
    </w:p>
    <w:p w:rsidR="00821EFD" w:rsidRDefault="00821EFD" w:rsidP="00821EFD">
      <w:pPr>
        <w:pStyle w:val="Geenafstand"/>
        <w:rPr>
          <w:rFonts w:eastAsia="Times New Roman"/>
          <w:lang w:eastAsia="nl-NL"/>
        </w:rPr>
      </w:pPr>
    </w:p>
    <w:p w:rsidR="00821EFD" w:rsidRDefault="00821EFD" w:rsidP="00821EFD">
      <w:pPr>
        <w:pStyle w:val="Geenafstand"/>
        <w:rPr>
          <w:rFonts w:eastAsia="Times New Roman"/>
          <w:lang w:eastAsia="nl-NL"/>
        </w:rPr>
      </w:pPr>
      <w:r>
        <w:rPr>
          <w:rFonts w:eastAsia="Times New Roman"/>
          <w:lang w:eastAsia="nl-NL"/>
        </w:rPr>
        <w:t>Het transtheoretische model kent 5 fases:</w:t>
      </w:r>
    </w:p>
    <w:p w:rsidR="00821EFD" w:rsidRDefault="00821EFD" w:rsidP="00821EFD">
      <w:pPr>
        <w:pStyle w:val="Geenafstand"/>
        <w:numPr>
          <w:ilvl w:val="0"/>
          <w:numId w:val="18"/>
        </w:numPr>
        <w:rPr>
          <w:rFonts w:eastAsia="Times New Roman"/>
          <w:lang w:eastAsia="nl-NL"/>
        </w:rPr>
      </w:pPr>
      <w:r>
        <w:rPr>
          <w:rFonts w:eastAsia="Times New Roman"/>
          <w:lang w:eastAsia="nl-NL"/>
        </w:rPr>
        <w:t>Fase 1: pre</w:t>
      </w:r>
      <w:r w:rsidR="00B72045">
        <w:rPr>
          <w:rFonts w:eastAsia="Times New Roman"/>
          <w:lang w:eastAsia="nl-NL"/>
        </w:rPr>
        <w:t>-</w:t>
      </w:r>
      <w:r>
        <w:rPr>
          <w:rFonts w:eastAsia="Times New Roman"/>
          <w:lang w:eastAsia="nl-NL"/>
        </w:rPr>
        <w:t>contemplatie – Het wat. - Onwetendheid</w:t>
      </w:r>
    </w:p>
    <w:p w:rsidR="00821EFD" w:rsidRDefault="00821EFD" w:rsidP="00821EFD">
      <w:pPr>
        <w:pStyle w:val="Geenafstand"/>
        <w:numPr>
          <w:ilvl w:val="0"/>
          <w:numId w:val="18"/>
        </w:numPr>
        <w:rPr>
          <w:rFonts w:eastAsia="Times New Roman"/>
          <w:lang w:eastAsia="nl-NL"/>
        </w:rPr>
      </w:pPr>
      <w:r>
        <w:rPr>
          <w:rFonts w:eastAsia="Times New Roman"/>
          <w:lang w:eastAsia="nl-NL"/>
        </w:rPr>
        <w:t>Fase 2: contemplatie – Herkennen. Oh zit dat zo - Leren</w:t>
      </w:r>
    </w:p>
    <w:p w:rsidR="00821EFD" w:rsidRDefault="00821EFD" w:rsidP="00821EFD">
      <w:pPr>
        <w:pStyle w:val="Geenafstand"/>
        <w:numPr>
          <w:ilvl w:val="0"/>
          <w:numId w:val="18"/>
        </w:numPr>
        <w:rPr>
          <w:rFonts w:eastAsia="Times New Roman"/>
          <w:lang w:eastAsia="nl-NL"/>
        </w:rPr>
      </w:pPr>
      <w:r>
        <w:rPr>
          <w:rFonts w:eastAsia="Times New Roman"/>
          <w:lang w:eastAsia="nl-NL"/>
        </w:rPr>
        <w:t>Fase 3: preparatie – Wat heb ik nodig? - Plannen</w:t>
      </w:r>
    </w:p>
    <w:p w:rsidR="00821EFD" w:rsidRDefault="00821EFD" w:rsidP="00821EFD">
      <w:pPr>
        <w:pStyle w:val="Geenafstand"/>
        <w:numPr>
          <w:ilvl w:val="0"/>
          <w:numId w:val="18"/>
        </w:numPr>
        <w:rPr>
          <w:rFonts w:eastAsia="Times New Roman"/>
          <w:lang w:eastAsia="nl-NL"/>
        </w:rPr>
      </w:pPr>
      <w:r>
        <w:rPr>
          <w:rFonts w:eastAsia="Times New Roman"/>
          <w:lang w:eastAsia="nl-NL"/>
        </w:rPr>
        <w:t>Fase 4: actie – Doen.</w:t>
      </w:r>
    </w:p>
    <w:p w:rsidR="00821EFD" w:rsidRDefault="00821EFD" w:rsidP="00821EFD">
      <w:pPr>
        <w:pStyle w:val="Geenafstand"/>
        <w:numPr>
          <w:ilvl w:val="0"/>
          <w:numId w:val="18"/>
        </w:numPr>
        <w:rPr>
          <w:rFonts w:eastAsia="Times New Roman"/>
          <w:lang w:eastAsia="nl-NL"/>
        </w:rPr>
      </w:pPr>
      <w:r>
        <w:rPr>
          <w:rFonts w:eastAsia="Times New Roman"/>
          <w:lang w:eastAsia="nl-NL"/>
        </w:rPr>
        <w:t xml:space="preserve">Fase 5: consolidatie – Gewoonte. </w:t>
      </w:r>
    </w:p>
    <w:p w:rsidR="00821EFD" w:rsidRDefault="00821EFD" w:rsidP="00821EFD">
      <w:pPr>
        <w:pStyle w:val="Geenafstand"/>
        <w:rPr>
          <w:rFonts w:eastAsia="Times New Roman"/>
          <w:lang w:eastAsia="nl-NL"/>
        </w:rPr>
      </w:pPr>
    </w:p>
    <w:p w:rsidR="00821EFD" w:rsidRDefault="00821EFD" w:rsidP="00821EFD">
      <w:pPr>
        <w:pStyle w:val="Geenafstand"/>
        <w:rPr>
          <w:rFonts w:eastAsia="Times New Roman"/>
          <w:lang w:eastAsia="nl-NL"/>
        </w:rPr>
      </w:pPr>
      <w:r>
        <w:rPr>
          <w:rFonts w:eastAsia="Times New Roman"/>
          <w:lang w:eastAsia="nl-NL"/>
        </w:rPr>
        <w:t>Fase 1 is de omgeving waar je niets van het “probleem” weet. Of je weet het wel maar je kunt er niets mee. Het is de fase van de “onwetendheid” of de “niet noodzakelijkheid”.</w:t>
      </w:r>
    </w:p>
    <w:p w:rsidR="008801E6" w:rsidRDefault="008801E6" w:rsidP="00821EFD">
      <w:pPr>
        <w:pStyle w:val="Geenafstand"/>
        <w:rPr>
          <w:rFonts w:eastAsia="Times New Roman"/>
          <w:lang w:eastAsia="nl-NL"/>
        </w:rPr>
      </w:pPr>
    </w:p>
    <w:p w:rsidR="00821EFD" w:rsidRDefault="00821EFD" w:rsidP="00821EFD">
      <w:pPr>
        <w:pStyle w:val="Geenafstand"/>
        <w:rPr>
          <w:rFonts w:eastAsia="Times New Roman"/>
          <w:lang w:eastAsia="nl-NL"/>
        </w:rPr>
      </w:pPr>
      <w:r>
        <w:rPr>
          <w:rFonts w:eastAsia="Times New Roman"/>
          <w:lang w:eastAsia="nl-NL"/>
        </w:rPr>
        <w:t xml:space="preserve">Fase 2 is het moment waarin je het probleem </w:t>
      </w:r>
      <w:r w:rsidR="008801E6">
        <w:rPr>
          <w:rFonts w:eastAsia="Times New Roman"/>
          <w:lang w:eastAsia="nl-NL"/>
        </w:rPr>
        <w:t>herkend</w:t>
      </w:r>
      <w:r>
        <w:rPr>
          <w:rFonts w:eastAsia="Times New Roman"/>
          <w:lang w:eastAsia="nl-NL"/>
        </w:rPr>
        <w:t xml:space="preserve"> en je er over gaat nadenken. In ieder geval ga je je informeren van w</w:t>
      </w:r>
      <w:r w:rsidR="006744CE">
        <w:rPr>
          <w:rFonts w:eastAsia="Times New Roman"/>
          <w:lang w:eastAsia="nl-NL"/>
        </w:rPr>
        <w:t>a</w:t>
      </w:r>
      <w:r>
        <w:rPr>
          <w:rFonts w:eastAsia="Times New Roman"/>
          <w:lang w:eastAsia="nl-NL"/>
        </w:rPr>
        <w:t>t het nu eigenlijk is.</w:t>
      </w:r>
    </w:p>
    <w:p w:rsidR="008801E6" w:rsidRDefault="008801E6" w:rsidP="00821EFD">
      <w:pPr>
        <w:pStyle w:val="Geenafstand"/>
        <w:rPr>
          <w:rFonts w:eastAsia="Times New Roman"/>
          <w:lang w:eastAsia="nl-NL"/>
        </w:rPr>
      </w:pPr>
    </w:p>
    <w:p w:rsidR="00821EFD" w:rsidRDefault="00821EFD" w:rsidP="00821EFD">
      <w:pPr>
        <w:pStyle w:val="Geenafstand"/>
        <w:rPr>
          <w:rFonts w:eastAsia="Times New Roman"/>
          <w:lang w:eastAsia="nl-NL"/>
        </w:rPr>
      </w:pPr>
      <w:r>
        <w:rPr>
          <w:rFonts w:eastAsia="Times New Roman"/>
          <w:lang w:eastAsia="nl-NL"/>
        </w:rPr>
        <w:t>Fase 3 is het moment waarop je gaat plannen om het probleem beter te gaan begrijpen. Je gaat nadenken over de mogelijkheden om met het probleem om te gaan. Je gaat zoeken naar mogelijkheden en momenten om iets te leren. Denk</w:t>
      </w:r>
      <w:r w:rsidR="00D0539D">
        <w:rPr>
          <w:rFonts w:eastAsia="Times New Roman"/>
          <w:lang w:eastAsia="nl-NL"/>
        </w:rPr>
        <w:t xml:space="preserve"> aan j</w:t>
      </w:r>
      <w:r>
        <w:rPr>
          <w:rFonts w:eastAsia="Times New Roman"/>
          <w:lang w:eastAsia="nl-NL"/>
        </w:rPr>
        <w:t xml:space="preserve">e containerplanning en het volgen van </w:t>
      </w:r>
      <w:r w:rsidR="00D0539D">
        <w:rPr>
          <w:rFonts w:eastAsia="Times New Roman"/>
          <w:lang w:eastAsia="nl-NL"/>
        </w:rPr>
        <w:t xml:space="preserve">de voor jou noodzakelijke </w:t>
      </w:r>
      <w:r>
        <w:rPr>
          <w:rFonts w:eastAsia="Times New Roman"/>
          <w:lang w:eastAsia="nl-NL"/>
        </w:rPr>
        <w:t>lessen</w:t>
      </w:r>
      <w:r w:rsidR="00D0539D">
        <w:rPr>
          <w:rFonts w:eastAsia="Times New Roman"/>
          <w:lang w:eastAsia="nl-NL"/>
        </w:rPr>
        <w:t xml:space="preserve"> en containerlessen</w:t>
      </w:r>
      <w:r>
        <w:rPr>
          <w:rFonts w:eastAsia="Times New Roman"/>
          <w:lang w:eastAsia="nl-NL"/>
        </w:rPr>
        <w:t>.</w:t>
      </w:r>
    </w:p>
    <w:p w:rsidR="008801E6" w:rsidRDefault="008801E6" w:rsidP="00821EFD">
      <w:pPr>
        <w:pStyle w:val="Geenafstand"/>
        <w:rPr>
          <w:rFonts w:eastAsia="Times New Roman"/>
          <w:lang w:eastAsia="nl-NL"/>
        </w:rPr>
      </w:pPr>
    </w:p>
    <w:p w:rsidR="00821EFD" w:rsidRDefault="00821EFD" w:rsidP="00821EFD">
      <w:pPr>
        <w:pStyle w:val="Geenafstand"/>
        <w:rPr>
          <w:rFonts w:eastAsia="Times New Roman"/>
          <w:lang w:eastAsia="nl-NL"/>
        </w:rPr>
      </w:pPr>
      <w:r>
        <w:rPr>
          <w:rFonts w:eastAsia="Times New Roman"/>
          <w:lang w:eastAsia="nl-NL"/>
        </w:rPr>
        <w:t xml:space="preserve">Fase 4 is het moment waarin je bekijkt of het geleerde ook werkt. Je gaat je kennis inzetten, je gedragen naar de opdracht of verwachting. Je begint er aan en je probeert het vol te houden. </w:t>
      </w:r>
      <w:r>
        <w:rPr>
          <w:rFonts w:eastAsia="Times New Roman"/>
          <w:lang w:eastAsia="nl-NL"/>
        </w:rPr>
        <w:lastRenderedPageBreak/>
        <w:t xml:space="preserve">Bovendien ben je bereid er “pijn” voor te leiden. Denk bijvoorbeeld aan jullie </w:t>
      </w:r>
      <w:proofErr w:type="spellStart"/>
      <w:r>
        <w:rPr>
          <w:rFonts w:eastAsia="Times New Roman"/>
          <w:lang w:eastAsia="nl-NL"/>
        </w:rPr>
        <w:t>PvB’s</w:t>
      </w:r>
      <w:proofErr w:type="spellEnd"/>
      <w:r>
        <w:rPr>
          <w:rFonts w:eastAsia="Times New Roman"/>
          <w:lang w:eastAsia="nl-NL"/>
        </w:rPr>
        <w:t>. Het aangeleerde gedrag en kennis wordt in de praktijk uitgeprobeerd. Het leerproces dus.</w:t>
      </w:r>
    </w:p>
    <w:p w:rsidR="008801E6" w:rsidRDefault="008801E6" w:rsidP="00821EFD">
      <w:pPr>
        <w:pStyle w:val="Geenafstand"/>
        <w:rPr>
          <w:rFonts w:eastAsia="Times New Roman"/>
          <w:lang w:eastAsia="nl-NL"/>
        </w:rPr>
      </w:pPr>
    </w:p>
    <w:p w:rsidR="00821EFD" w:rsidRDefault="00821EFD" w:rsidP="00821EFD">
      <w:pPr>
        <w:pStyle w:val="Geenafstand"/>
        <w:rPr>
          <w:rFonts w:eastAsia="Times New Roman"/>
          <w:lang w:eastAsia="nl-NL"/>
        </w:rPr>
      </w:pPr>
      <w:r>
        <w:rPr>
          <w:rFonts w:eastAsia="Times New Roman"/>
          <w:lang w:eastAsia="nl-NL"/>
        </w:rPr>
        <w:t xml:space="preserve">Fase 5 is het moment dat het gewoonte wordt. Men noemt dat ook wel routine. Het gaat je nu gemakkelijk af het geleerde uit te voeren en je hoeft er niet meer over na te denken. Hoe lang het duurt of iets tot een gewoonte wordt is afhankelijk van je inzet, persoonlijkheid. Zwaarte van het doel c.q. opdracht en de kracht en uitdaging van de begeleiding. Het kan doorslaan in een verslaving, wat weer leidt tot workaholic gedrag waar het resultaat een </w:t>
      </w:r>
      <w:proofErr w:type="spellStart"/>
      <w:r>
        <w:rPr>
          <w:rFonts w:eastAsia="Times New Roman"/>
          <w:lang w:eastAsia="nl-NL"/>
        </w:rPr>
        <w:t>burn</w:t>
      </w:r>
      <w:proofErr w:type="spellEnd"/>
      <w:r>
        <w:rPr>
          <w:rFonts w:eastAsia="Times New Roman"/>
          <w:lang w:eastAsia="nl-NL"/>
        </w:rPr>
        <w:t xml:space="preserve"> out van zijn.</w:t>
      </w:r>
    </w:p>
    <w:p w:rsidR="00821EFD" w:rsidRDefault="00821EFD" w:rsidP="00821EFD">
      <w:pPr>
        <w:pStyle w:val="Geenafstand"/>
        <w:rPr>
          <w:rFonts w:eastAsia="Times New Roman"/>
          <w:lang w:eastAsia="nl-NL"/>
        </w:rPr>
      </w:pPr>
    </w:p>
    <w:p w:rsidR="00821EFD" w:rsidRDefault="00C331D2" w:rsidP="00821EFD">
      <w:pPr>
        <w:pStyle w:val="Geenafstand"/>
        <w:rPr>
          <w:rFonts w:eastAsia="Times New Roman"/>
          <w:lang w:eastAsia="nl-NL"/>
        </w:rPr>
      </w:pPr>
      <w:r>
        <w:rPr>
          <w:rFonts w:eastAsia="Times New Roman"/>
          <w:lang w:eastAsia="nl-NL"/>
        </w:rPr>
        <w:t xml:space="preserve">Huiswerk </w:t>
      </w:r>
      <w:r w:rsidR="00821EFD">
        <w:rPr>
          <w:rFonts w:eastAsia="Times New Roman"/>
          <w:lang w:eastAsia="nl-NL"/>
        </w:rPr>
        <w:t>Opdracht:</w:t>
      </w:r>
    </w:p>
    <w:p w:rsidR="00821EFD" w:rsidRDefault="00C331D2" w:rsidP="00821EFD">
      <w:pPr>
        <w:pStyle w:val="Geenafstand"/>
        <w:rPr>
          <w:rFonts w:eastAsia="Times New Roman"/>
          <w:lang w:eastAsia="nl-NL"/>
        </w:rPr>
      </w:pPr>
      <w:r>
        <w:rPr>
          <w:rFonts w:eastAsia="Times New Roman"/>
          <w:lang w:eastAsia="nl-NL"/>
        </w:rPr>
        <w:t xml:space="preserve">Begrippen onderzoek </w:t>
      </w:r>
      <w:r w:rsidR="006B0AAE">
        <w:rPr>
          <w:rFonts w:eastAsia="Times New Roman"/>
          <w:lang w:eastAsia="nl-NL"/>
        </w:rPr>
        <w:t>(</w:t>
      </w:r>
      <w:r>
        <w:rPr>
          <w:rFonts w:eastAsia="Times New Roman"/>
          <w:lang w:eastAsia="nl-NL"/>
        </w:rPr>
        <w:t>zie onder</w:t>
      </w:r>
      <w:r w:rsidR="006B0AAE">
        <w:rPr>
          <w:rFonts w:eastAsia="Times New Roman"/>
          <w:lang w:eastAsia="nl-NL"/>
        </w:rPr>
        <w:t>)</w:t>
      </w:r>
    </w:p>
    <w:p w:rsidR="00821EFD" w:rsidRDefault="00C331D2" w:rsidP="00821EFD">
      <w:pPr>
        <w:pStyle w:val="Geenafstand"/>
        <w:rPr>
          <w:rFonts w:eastAsia="Times New Roman"/>
          <w:lang w:eastAsia="nl-NL"/>
        </w:rPr>
      </w:pPr>
      <w:r>
        <w:rPr>
          <w:rFonts w:eastAsia="Times New Roman"/>
          <w:lang w:eastAsia="nl-NL"/>
        </w:rPr>
        <w:t xml:space="preserve">Bekijk de </w:t>
      </w:r>
      <w:r w:rsidR="00821EFD">
        <w:rPr>
          <w:rFonts w:eastAsia="Times New Roman"/>
          <w:lang w:eastAsia="nl-NL"/>
        </w:rPr>
        <w:t xml:space="preserve">Trailer </w:t>
      </w:r>
      <w:proofErr w:type="spellStart"/>
      <w:r w:rsidR="00821EFD">
        <w:rPr>
          <w:rFonts w:eastAsia="Times New Roman"/>
          <w:lang w:eastAsia="nl-NL"/>
        </w:rPr>
        <w:t>fish</w:t>
      </w:r>
      <w:proofErr w:type="spellEnd"/>
      <w:r w:rsidR="00821EFD">
        <w:rPr>
          <w:rFonts w:eastAsia="Times New Roman"/>
          <w:lang w:eastAsia="nl-NL"/>
        </w:rPr>
        <w:t xml:space="preserve"> culture</w:t>
      </w:r>
      <w:r w:rsidR="006B0AAE">
        <w:rPr>
          <w:rFonts w:eastAsia="Times New Roman"/>
          <w:lang w:eastAsia="nl-NL"/>
        </w:rPr>
        <w:t xml:space="preserve"> </w:t>
      </w:r>
    </w:p>
    <w:p w:rsidR="00C331D2" w:rsidRPr="005B3927" w:rsidRDefault="00C331D2" w:rsidP="00821EFD">
      <w:pPr>
        <w:pStyle w:val="Normaalweb"/>
        <w:rPr>
          <w:rFonts w:ascii="Times New Roman" w:hAnsi="Times New Roman" w:cs="Times New Roman"/>
          <w:color w:val="auto"/>
          <w:sz w:val="24"/>
          <w:szCs w:val="24"/>
        </w:rPr>
      </w:pPr>
      <w:r w:rsidRPr="005B3927">
        <w:rPr>
          <w:rFonts w:ascii="Times New Roman" w:hAnsi="Times New Roman" w:cs="Times New Roman"/>
          <w:color w:val="auto"/>
          <w:sz w:val="24"/>
          <w:szCs w:val="24"/>
        </w:rPr>
        <w:t>Begrippen onderzoek</w:t>
      </w:r>
      <w:r w:rsidR="00CF1596" w:rsidRPr="005B3927">
        <w:rPr>
          <w:rFonts w:ascii="Times New Roman" w:hAnsi="Times New Roman" w:cs="Times New Roman"/>
          <w:color w:val="auto"/>
          <w:sz w:val="24"/>
          <w:szCs w:val="24"/>
        </w:rPr>
        <w:t xml:space="preserve"> (huiswerk)</w:t>
      </w:r>
    </w:p>
    <w:p w:rsidR="00821EFD" w:rsidRPr="005B3927" w:rsidRDefault="00821EFD" w:rsidP="00821EFD">
      <w:pPr>
        <w:pStyle w:val="Normaalweb"/>
        <w:rPr>
          <w:rFonts w:ascii="Times New Roman" w:hAnsi="Times New Roman" w:cs="Times New Roman"/>
          <w:color w:val="auto"/>
          <w:sz w:val="24"/>
          <w:szCs w:val="24"/>
        </w:rPr>
      </w:pPr>
      <w:r w:rsidRPr="005B3927">
        <w:rPr>
          <w:rFonts w:ascii="Times New Roman" w:hAnsi="Times New Roman" w:cs="Times New Roman"/>
          <w:color w:val="auto"/>
          <w:sz w:val="24"/>
          <w:szCs w:val="24"/>
        </w:rPr>
        <w:t xml:space="preserve">Ik geef je hier wel een lijst (niet uitputtend) met eigenschappen die van goed leiderschap verwacht wordt. Zoek van de onderstaande begrippen de betekenis op en vertaal die naar leidinggeven. Dus: </w:t>
      </w:r>
      <w:r w:rsidRPr="000F4378">
        <w:rPr>
          <w:rFonts w:ascii="Times New Roman" w:hAnsi="Times New Roman" w:cs="Times New Roman"/>
          <w:color w:val="auto"/>
          <w:sz w:val="24"/>
          <w:szCs w:val="24"/>
          <w:u w:val="single"/>
        </w:rPr>
        <w:t>Hoe zet je dat in als leider? Hoe belangrijk is het? Wat is het effect als je het wel of/en het tegeneffect als je het niet toepast? Wanneer pas je het toe?</w:t>
      </w:r>
      <w:r w:rsidR="0036575B">
        <w:rPr>
          <w:rFonts w:ascii="Times New Roman" w:hAnsi="Times New Roman" w:cs="Times New Roman"/>
          <w:color w:val="auto"/>
          <w:sz w:val="24"/>
          <w:szCs w:val="24"/>
        </w:rPr>
        <w:t xml:space="preserve"> (</w:t>
      </w:r>
      <w:r w:rsidR="0036575B" w:rsidRPr="000F4378">
        <w:rPr>
          <w:rFonts w:ascii="Times New Roman" w:hAnsi="Times New Roman" w:cs="Times New Roman"/>
          <w:b/>
          <w:i/>
          <w:color w:val="auto"/>
          <w:sz w:val="24"/>
          <w:szCs w:val="24"/>
          <w:u w:val="single"/>
        </w:rPr>
        <w:t>komt in de toets</w:t>
      </w:r>
      <w:r w:rsidR="0036575B">
        <w:rPr>
          <w:rFonts w:ascii="Times New Roman" w:hAnsi="Times New Roman" w:cs="Times New Roman"/>
          <w:color w:val="auto"/>
          <w:sz w:val="24"/>
          <w:szCs w:val="24"/>
        </w:rPr>
        <w:t>)</w:t>
      </w:r>
    </w:p>
    <w:p w:rsidR="00821EFD" w:rsidRPr="006552BE" w:rsidRDefault="00821EFD" w:rsidP="00821EFD">
      <w:pPr>
        <w:numPr>
          <w:ilvl w:val="0"/>
          <w:numId w:val="19"/>
        </w:numPr>
        <w:spacing w:before="100" w:beforeAutospacing="1" w:after="100" w:afterAutospacing="1" w:line="260" w:lineRule="atLeast"/>
      </w:pPr>
      <w:r w:rsidRPr="006552BE">
        <w:t xml:space="preserve">luisteren </w:t>
      </w:r>
    </w:p>
    <w:p w:rsidR="00821EFD" w:rsidRPr="006552BE" w:rsidRDefault="00821EFD" w:rsidP="00821EFD">
      <w:pPr>
        <w:numPr>
          <w:ilvl w:val="0"/>
          <w:numId w:val="19"/>
        </w:numPr>
        <w:spacing w:before="100" w:beforeAutospacing="1" w:after="100" w:afterAutospacing="1" w:line="260" w:lineRule="atLeast"/>
      </w:pPr>
      <w:r w:rsidRPr="006552BE">
        <w:t xml:space="preserve">motiveren </w:t>
      </w:r>
    </w:p>
    <w:p w:rsidR="00821EFD" w:rsidRPr="006552BE" w:rsidRDefault="00821EFD" w:rsidP="00821EFD">
      <w:pPr>
        <w:numPr>
          <w:ilvl w:val="0"/>
          <w:numId w:val="19"/>
        </w:numPr>
        <w:spacing w:before="100" w:beforeAutospacing="1" w:after="100" w:afterAutospacing="1" w:line="260" w:lineRule="atLeast"/>
      </w:pPr>
      <w:r w:rsidRPr="006552BE">
        <w:t xml:space="preserve">evenwicht tussen geven en nemen </w:t>
      </w:r>
    </w:p>
    <w:p w:rsidR="00821EFD" w:rsidRPr="006552BE" w:rsidRDefault="00821EFD" w:rsidP="00821EFD">
      <w:pPr>
        <w:numPr>
          <w:ilvl w:val="0"/>
          <w:numId w:val="19"/>
        </w:numPr>
        <w:spacing w:before="100" w:beforeAutospacing="1" w:after="100" w:afterAutospacing="1" w:line="260" w:lineRule="atLeast"/>
      </w:pPr>
      <w:r w:rsidRPr="006552BE">
        <w:t xml:space="preserve">helpen </w:t>
      </w:r>
    </w:p>
    <w:p w:rsidR="00821EFD" w:rsidRPr="006552BE" w:rsidRDefault="00821EFD" w:rsidP="00821EFD">
      <w:pPr>
        <w:numPr>
          <w:ilvl w:val="0"/>
          <w:numId w:val="19"/>
        </w:numPr>
        <w:spacing w:before="100" w:beforeAutospacing="1" w:after="100" w:afterAutospacing="1" w:line="260" w:lineRule="atLeast"/>
      </w:pPr>
      <w:r w:rsidRPr="006552BE">
        <w:t xml:space="preserve">verantwoordelijkheid delen </w:t>
      </w:r>
    </w:p>
    <w:p w:rsidR="00821EFD" w:rsidRPr="006552BE" w:rsidRDefault="00821EFD" w:rsidP="00821EFD">
      <w:pPr>
        <w:numPr>
          <w:ilvl w:val="0"/>
          <w:numId w:val="19"/>
        </w:numPr>
        <w:spacing w:before="100" w:beforeAutospacing="1" w:after="100" w:afterAutospacing="1" w:line="260" w:lineRule="atLeast"/>
      </w:pPr>
      <w:r w:rsidRPr="006552BE">
        <w:t>kennis delen (opleiding is ieders taak</w:t>
      </w:r>
      <w:r>
        <w:t xml:space="preserve"> en welke methode past bij je bedrijf?</w:t>
      </w:r>
      <w:r w:rsidRPr="006552BE">
        <w:t xml:space="preserve">) </w:t>
      </w:r>
    </w:p>
    <w:p w:rsidR="00821EFD" w:rsidRPr="006552BE" w:rsidRDefault="00821EFD" w:rsidP="00821EFD">
      <w:pPr>
        <w:numPr>
          <w:ilvl w:val="0"/>
          <w:numId w:val="19"/>
        </w:numPr>
        <w:spacing w:before="100" w:beforeAutospacing="1" w:after="100" w:afterAutospacing="1" w:line="260" w:lineRule="atLeast"/>
      </w:pPr>
      <w:r w:rsidRPr="006552BE">
        <w:t xml:space="preserve">consequent handelen </w:t>
      </w:r>
    </w:p>
    <w:p w:rsidR="00821EFD" w:rsidRPr="006552BE" w:rsidRDefault="00821EFD" w:rsidP="00821EFD">
      <w:pPr>
        <w:numPr>
          <w:ilvl w:val="0"/>
          <w:numId w:val="19"/>
        </w:numPr>
        <w:spacing w:before="100" w:beforeAutospacing="1" w:after="100" w:afterAutospacing="1" w:line="260" w:lineRule="atLeast"/>
      </w:pPr>
      <w:r w:rsidRPr="006552BE">
        <w:t xml:space="preserve">probleemoplosser </w:t>
      </w:r>
    </w:p>
    <w:p w:rsidR="00821EFD" w:rsidRPr="006552BE" w:rsidRDefault="00821EFD" w:rsidP="00821EFD">
      <w:pPr>
        <w:numPr>
          <w:ilvl w:val="1"/>
          <w:numId w:val="19"/>
        </w:numPr>
        <w:spacing w:before="100" w:beforeAutospacing="1" w:after="100" w:afterAutospacing="1" w:line="260" w:lineRule="atLeast"/>
      </w:pPr>
      <w:r w:rsidRPr="006552BE">
        <w:t xml:space="preserve">problemen identificeren en definiëren </w:t>
      </w:r>
    </w:p>
    <w:p w:rsidR="00821EFD" w:rsidRPr="006552BE" w:rsidRDefault="00821EFD" w:rsidP="00821EFD">
      <w:pPr>
        <w:numPr>
          <w:ilvl w:val="1"/>
          <w:numId w:val="19"/>
        </w:numPr>
        <w:spacing w:before="100" w:beforeAutospacing="1" w:after="100" w:afterAutospacing="1" w:line="260" w:lineRule="atLeast"/>
      </w:pPr>
      <w:r w:rsidRPr="006552BE">
        <w:t xml:space="preserve">alternatieve oplossingen bedenken </w:t>
      </w:r>
    </w:p>
    <w:p w:rsidR="00821EFD" w:rsidRPr="006552BE" w:rsidRDefault="00821EFD" w:rsidP="00821EFD">
      <w:pPr>
        <w:numPr>
          <w:ilvl w:val="1"/>
          <w:numId w:val="19"/>
        </w:numPr>
        <w:spacing w:before="100" w:beforeAutospacing="1" w:after="100" w:afterAutospacing="1" w:line="260" w:lineRule="atLeast"/>
      </w:pPr>
      <w:r w:rsidRPr="006552BE">
        <w:t xml:space="preserve">evalueer elke oplossing en maak een keuze </w:t>
      </w:r>
    </w:p>
    <w:p w:rsidR="00821EFD" w:rsidRPr="006552BE" w:rsidRDefault="00821EFD" w:rsidP="00821EFD">
      <w:pPr>
        <w:numPr>
          <w:ilvl w:val="1"/>
          <w:numId w:val="19"/>
        </w:numPr>
        <w:spacing w:before="100" w:beforeAutospacing="1" w:after="100" w:afterAutospacing="1" w:line="260" w:lineRule="atLeast"/>
      </w:pPr>
      <w:r w:rsidRPr="006552BE">
        <w:t xml:space="preserve">implementeer keuze en evalueer </w:t>
      </w:r>
    </w:p>
    <w:p w:rsidR="00821EFD" w:rsidRPr="006552BE" w:rsidRDefault="00821EFD" w:rsidP="00821EFD">
      <w:pPr>
        <w:numPr>
          <w:ilvl w:val="0"/>
          <w:numId w:val="19"/>
        </w:numPr>
        <w:spacing w:before="100" w:beforeAutospacing="1" w:after="100" w:afterAutospacing="1" w:line="260" w:lineRule="atLeast"/>
      </w:pPr>
      <w:r w:rsidRPr="006552BE">
        <w:t xml:space="preserve">Kaizen adept </w:t>
      </w:r>
    </w:p>
    <w:p w:rsidR="00821EFD" w:rsidRPr="006552BE" w:rsidRDefault="00821EFD" w:rsidP="00821EFD">
      <w:pPr>
        <w:numPr>
          <w:ilvl w:val="0"/>
          <w:numId w:val="19"/>
        </w:numPr>
        <w:spacing w:before="100" w:beforeAutospacing="1" w:after="100" w:afterAutospacing="1" w:line="260" w:lineRule="atLeast"/>
      </w:pPr>
      <w:r w:rsidRPr="006552BE">
        <w:t>van fouten leren</w:t>
      </w:r>
      <w:r>
        <w:t>, durf fouten te maken.</w:t>
      </w:r>
    </w:p>
    <w:p w:rsidR="00821EFD" w:rsidRPr="006552BE" w:rsidRDefault="00821EFD" w:rsidP="00821EFD">
      <w:pPr>
        <w:numPr>
          <w:ilvl w:val="0"/>
          <w:numId w:val="19"/>
        </w:numPr>
        <w:spacing w:before="100" w:beforeAutospacing="1" w:after="100" w:afterAutospacing="1" w:line="260" w:lineRule="atLeast"/>
      </w:pPr>
      <w:r w:rsidRPr="006552BE">
        <w:t xml:space="preserve">teambuilder </w:t>
      </w:r>
    </w:p>
    <w:p w:rsidR="00821EFD" w:rsidRPr="006552BE" w:rsidRDefault="00821EFD" w:rsidP="00821EFD">
      <w:pPr>
        <w:numPr>
          <w:ilvl w:val="0"/>
          <w:numId w:val="19"/>
        </w:numPr>
        <w:spacing w:before="100" w:beforeAutospacing="1" w:after="100" w:afterAutospacing="1" w:line="260" w:lineRule="atLeast"/>
      </w:pPr>
      <w:r w:rsidRPr="006552BE">
        <w:t xml:space="preserve">teamspeler </w:t>
      </w:r>
    </w:p>
    <w:p w:rsidR="00821EFD" w:rsidRPr="008F2FC6" w:rsidRDefault="00CF1596" w:rsidP="00821EFD">
      <w:pPr>
        <w:pStyle w:val="Normaalweb"/>
        <w:spacing w:before="0" w:beforeAutospacing="0" w:after="0" w:afterAutospacing="0"/>
        <w:rPr>
          <w:rFonts w:ascii="Times New Roman" w:hAnsi="Times New Roman" w:cs="Times New Roman"/>
          <w:color w:val="auto"/>
          <w:sz w:val="28"/>
          <w:szCs w:val="28"/>
        </w:rPr>
      </w:pPr>
      <w:r w:rsidRPr="008F2FC6">
        <w:rPr>
          <w:rFonts w:ascii="Times New Roman" w:hAnsi="Times New Roman" w:cs="Times New Roman"/>
          <w:color w:val="auto"/>
          <w:sz w:val="28"/>
          <w:szCs w:val="28"/>
        </w:rPr>
        <w:t>E</w:t>
      </w:r>
      <w:r w:rsidR="008F2FC6" w:rsidRPr="008F2FC6">
        <w:rPr>
          <w:rFonts w:ascii="Times New Roman" w:hAnsi="Times New Roman" w:cs="Times New Roman"/>
          <w:color w:val="auto"/>
          <w:sz w:val="28"/>
          <w:szCs w:val="28"/>
        </w:rPr>
        <w:t xml:space="preserve">en </w:t>
      </w:r>
      <w:r w:rsidR="00821EFD" w:rsidRPr="008F2FC6">
        <w:rPr>
          <w:rFonts w:ascii="Times New Roman" w:hAnsi="Times New Roman" w:cs="Times New Roman"/>
          <w:color w:val="auto"/>
          <w:sz w:val="28"/>
          <w:szCs w:val="28"/>
        </w:rPr>
        <w:t xml:space="preserve">ding moet een leider blijven onthouden: </w:t>
      </w:r>
      <w:r w:rsidR="00821EFD" w:rsidRPr="008F2FC6">
        <w:rPr>
          <w:rFonts w:ascii="Times New Roman" w:hAnsi="Times New Roman" w:cs="Times New Roman"/>
          <w:b/>
          <w:bCs/>
          <w:i/>
          <w:iCs/>
          <w:color w:val="auto"/>
          <w:sz w:val="28"/>
          <w:szCs w:val="28"/>
        </w:rPr>
        <w:t>passiviteit eist slachtoffers!</w:t>
      </w:r>
      <w:r w:rsidR="00821EFD" w:rsidRPr="008F2FC6">
        <w:rPr>
          <w:rFonts w:ascii="Times New Roman" w:hAnsi="Times New Roman" w:cs="Times New Roman"/>
          <w:color w:val="auto"/>
          <w:sz w:val="28"/>
          <w:szCs w:val="28"/>
        </w:rPr>
        <w:br/>
      </w:r>
    </w:p>
    <w:p w:rsidR="00821EFD" w:rsidRPr="006B0AAE" w:rsidRDefault="00821EFD" w:rsidP="00821EFD">
      <w:pPr>
        <w:pStyle w:val="Normaalweb"/>
        <w:spacing w:before="0" w:beforeAutospacing="0" w:after="0" w:afterAutospacing="0"/>
        <w:rPr>
          <w:rFonts w:ascii="Times New Roman" w:hAnsi="Times New Roman" w:cs="Times New Roman"/>
          <w:color w:val="auto"/>
          <w:sz w:val="24"/>
          <w:szCs w:val="24"/>
        </w:rPr>
      </w:pPr>
      <w:r w:rsidRPr="006B0AAE">
        <w:rPr>
          <w:rFonts w:ascii="Times New Roman" w:hAnsi="Times New Roman" w:cs="Times New Roman"/>
          <w:color w:val="auto"/>
          <w:sz w:val="24"/>
          <w:szCs w:val="24"/>
        </w:rPr>
        <w:t>Naast de eigenschappen die in elke cursus of goed boek wel terug te vinden zijn, geef ik je hier nog wat extra tips als projectmanager/projectleider. Immers één van de kritische succesfactoren van het project is de projectmanager/projectleider. Onderzoek ook hiervan de betekenis.</w:t>
      </w:r>
    </w:p>
    <w:p w:rsidR="00821EFD" w:rsidRPr="006552BE" w:rsidRDefault="00821EFD" w:rsidP="00821EFD">
      <w:pPr>
        <w:numPr>
          <w:ilvl w:val="0"/>
          <w:numId w:val="20"/>
        </w:numPr>
        <w:spacing w:before="100" w:beforeAutospacing="1" w:after="100" w:afterAutospacing="1" w:line="260" w:lineRule="atLeast"/>
      </w:pPr>
      <w:r w:rsidRPr="006552BE">
        <w:t xml:space="preserve">betrek het team bij strategisch denken en beslissen </w:t>
      </w:r>
    </w:p>
    <w:p w:rsidR="00821EFD" w:rsidRPr="006552BE" w:rsidRDefault="00821EFD" w:rsidP="00821EFD">
      <w:pPr>
        <w:numPr>
          <w:ilvl w:val="0"/>
          <w:numId w:val="20"/>
        </w:numPr>
        <w:spacing w:before="100" w:beforeAutospacing="1" w:after="100" w:afterAutospacing="1" w:line="260" w:lineRule="atLeast"/>
      </w:pPr>
      <w:r w:rsidRPr="006552BE">
        <w:t xml:space="preserve">zorg voor een optimale communicatie </w:t>
      </w:r>
    </w:p>
    <w:p w:rsidR="00821EFD" w:rsidRPr="006552BE" w:rsidRDefault="00821EFD" w:rsidP="00821EFD">
      <w:pPr>
        <w:numPr>
          <w:ilvl w:val="1"/>
          <w:numId w:val="20"/>
        </w:numPr>
        <w:spacing w:before="100" w:beforeAutospacing="1" w:after="100" w:afterAutospacing="1" w:line="260" w:lineRule="atLeast"/>
      </w:pPr>
      <w:r w:rsidRPr="006552BE">
        <w:t xml:space="preserve">waar staan we </w:t>
      </w:r>
    </w:p>
    <w:p w:rsidR="00821EFD" w:rsidRPr="006552BE" w:rsidRDefault="00821EFD" w:rsidP="00821EFD">
      <w:pPr>
        <w:numPr>
          <w:ilvl w:val="1"/>
          <w:numId w:val="20"/>
        </w:numPr>
        <w:spacing w:before="100" w:beforeAutospacing="1" w:after="100" w:afterAutospacing="1" w:line="260" w:lineRule="atLeast"/>
      </w:pPr>
      <w:r w:rsidRPr="006552BE">
        <w:t xml:space="preserve">waar willen we staan </w:t>
      </w:r>
    </w:p>
    <w:p w:rsidR="00821EFD" w:rsidRPr="006552BE" w:rsidRDefault="00821EFD" w:rsidP="00821EFD">
      <w:pPr>
        <w:numPr>
          <w:ilvl w:val="0"/>
          <w:numId w:val="20"/>
        </w:numPr>
        <w:spacing w:before="100" w:beforeAutospacing="1" w:after="100" w:afterAutospacing="1" w:line="260" w:lineRule="atLeast"/>
      </w:pPr>
      <w:r w:rsidRPr="006552BE">
        <w:t xml:space="preserve">ondersteun creativiteit </w:t>
      </w:r>
    </w:p>
    <w:p w:rsidR="00821EFD" w:rsidRPr="006552BE" w:rsidRDefault="00821EFD" w:rsidP="00821EFD">
      <w:pPr>
        <w:numPr>
          <w:ilvl w:val="1"/>
          <w:numId w:val="20"/>
        </w:numPr>
        <w:spacing w:before="100" w:beforeAutospacing="1" w:after="100" w:afterAutospacing="1" w:line="260" w:lineRule="atLeast"/>
      </w:pPr>
      <w:r w:rsidRPr="006552BE">
        <w:t xml:space="preserve">choqueer </w:t>
      </w:r>
    </w:p>
    <w:p w:rsidR="00821EFD" w:rsidRPr="006552BE" w:rsidRDefault="00821EFD" w:rsidP="00821EFD">
      <w:pPr>
        <w:numPr>
          <w:ilvl w:val="1"/>
          <w:numId w:val="20"/>
        </w:numPr>
        <w:spacing w:before="100" w:beforeAutospacing="1" w:after="100" w:afterAutospacing="1" w:line="260" w:lineRule="atLeast"/>
      </w:pPr>
      <w:r w:rsidRPr="006552BE">
        <w:lastRenderedPageBreak/>
        <w:t>wees controvers</w:t>
      </w:r>
    </w:p>
    <w:p w:rsidR="00821EFD" w:rsidRPr="006552BE" w:rsidRDefault="00821EFD" w:rsidP="00821EFD">
      <w:pPr>
        <w:numPr>
          <w:ilvl w:val="0"/>
          <w:numId w:val="20"/>
        </w:numPr>
        <w:spacing w:before="100" w:beforeAutospacing="1" w:after="100" w:afterAutospacing="1" w:line="260" w:lineRule="atLeast"/>
      </w:pPr>
      <w:r w:rsidRPr="006552BE">
        <w:t xml:space="preserve">Ga over tot actie zelfs zonder toelating van hoger management. Tenzij expliciet verboden. </w:t>
      </w:r>
    </w:p>
    <w:p w:rsidR="00821EFD" w:rsidRPr="006552BE" w:rsidRDefault="00821EFD" w:rsidP="00821EFD">
      <w:pPr>
        <w:numPr>
          <w:ilvl w:val="0"/>
          <w:numId w:val="20"/>
        </w:numPr>
        <w:spacing w:before="100" w:beforeAutospacing="1" w:after="100" w:afterAutospacing="1" w:line="260" w:lineRule="atLeast"/>
      </w:pPr>
      <w:r w:rsidRPr="006552BE">
        <w:t xml:space="preserve">experimenteer </w:t>
      </w:r>
    </w:p>
    <w:p w:rsidR="00821EFD" w:rsidRPr="006552BE" w:rsidRDefault="00821EFD" w:rsidP="00821EFD">
      <w:pPr>
        <w:numPr>
          <w:ilvl w:val="0"/>
          <w:numId w:val="20"/>
        </w:numPr>
        <w:spacing w:before="100" w:beforeAutospacing="1" w:after="100" w:afterAutospacing="1" w:line="260" w:lineRule="atLeast"/>
      </w:pPr>
      <w:r w:rsidRPr="006552BE">
        <w:t xml:space="preserve">continue betrokkenheid gebruikers door </w:t>
      </w:r>
    </w:p>
    <w:p w:rsidR="00821EFD" w:rsidRPr="006552BE" w:rsidRDefault="00821EFD" w:rsidP="00821EFD">
      <w:pPr>
        <w:numPr>
          <w:ilvl w:val="1"/>
          <w:numId w:val="20"/>
        </w:numPr>
        <w:spacing w:before="100" w:beforeAutospacing="1" w:after="100" w:afterAutospacing="1" w:line="260" w:lineRule="atLeast"/>
        <w:rPr>
          <w:lang w:val="en-GB"/>
        </w:rPr>
      </w:pPr>
      <w:r w:rsidRPr="006552BE">
        <w:rPr>
          <w:lang w:val="en-GB"/>
        </w:rPr>
        <w:t xml:space="preserve">workshops </w:t>
      </w:r>
    </w:p>
    <w:p w:rsidR="00821EFD" w:rsidRPr="006552BE" w:rsidRDefault="00821EFD" w:rsidP="00821EFD">
      <w:pPr>
        <w:numPr>
          <w:ilvl w:val="1"/>
          <w:numId w:val="20"/>
        </w:numPr>
        <w:spacing w:before="100" w:beforeAutospacing="1" w:after="100" w:afterAutospacing="1" w:line="260" w:lineRule="atLeast"/>
        <w:rPr>
          <w:lang w:val="en-GB"/>
        </w:rPr>
      </w:pPr>
      <w:r w:rsidRPr="006552BE">
        <w:rPr>
          <w:lang w:val="en-GB"/>
        </w:rPr>
        <w:t>WYSIWYG (= what you see is what you get)</w:t>
      </w:r>
    </w:p>
    <w:p w:rsidR="00A0242B" w:rsidRPr="00A0242B" w:rsidRDefault="00A0242B" w:rsidP="00A0242B">
      <w:pPr>
        <w:pStyle w:val="Kop1"/>
        <w:spacing w:before="100" w:beforeAutospacing="1" w:line="240" w:lineRule="auto"/>
        <w:rPr>
          <w:rFonts w:ascii="Arial" w:hAnsi="Arial" w:cs="Arial"/>
          <w:i/>
          <w:color w:val="00B050"/>
          <w:sz w:val="22"/>
          <w:szCs w:val="22"/>
        </w:rPr>
      </w:pPr>
      <w:r w:rsidRPr="00A0242B">
        <w:rPr>
          <w:rFonts w:ascii="Arial" w:hAnsi="Arial" w:cs="Arial"/>
          <w:i/>
          <w:iCs/>
          <w:sz w:val="32"/>
          <w:szCs w:val="32"/>
        </w:rPr>
        <w:t>Participatief leidinggeven</w:t>
      </w:r>
      <w:r>
        <w:rPr>
          <w:rFonts w:ascii="Arial" w:hAnsi="Arial" w:cs="Arial"/>
          <w:i/>
          <w:iCs/>
          <w:sz w:val="22"/>
          <w:szCs w:val="22"/>
        </w:rPr>
        <w:t xml:space="preserve"> </w:t>
      </w:r>
      <w:r w:rsidRPr="00A0242B">
        <w:rPr>
          <w:rFonts w:ascii="Arial" w:hAnsi="Arial" w:cs="Arial"/>
          <w:b w:val="0"/>
          <w:i/>
          <w:iCs/>
          <w:sz w:val="18"/>
          <w:szCs w:val="18"/>
        </w:rPr>
        <w:t>(bron leren.nl)</w:t>
      </w:r>
    </w:p>
    <w:p w:rsidR="00A0242B" w:rsidRPr="00A0242B" w:rsidRDefault="00A0242B" w:rsidP="00A0242B">
      <w:pPr>
        <w:pStyle w:val="Kop1"/>
        <w:spacing w:before="100" w:beforeAutospacing="1" w:line="240" w:lineRule="auto"/>
        <w:rPr>
          <w:rFonts w:ascii="Arial" w:hAnsi="Arial" w:cs="Arial"/>
          <w:i/>
          <w:color w:val="00B050"/>
          <w:sz w:val="22"/>
          <w:szCs w:val="22"/>
        </w:rPr>
      </w:pPr>
      <w:r w:rsidRPr="00A0242B">
        <w:rPr>
          <w:rFonts w:ascii="Arial" w:hAnsi="Arial" w:cs="Arial"/>
          <w:i/>
          <w:color w:val="00B050"/>
          <w:sz w:val="22"/>
          <w:szCs w:val="22"/>
        </w:rPr>
        <w:t>Wat heb je nodig om participatief leiding te geven?</w:t>
      </w:r>
    </w:p>
    <w:p w:rsidR="00A0242B" w:rsidRPr="00F13B12" w:rsidRDefault="00A0242B" w:rsidP="00A0242B">
      <w:pPr>
        <w:pStyle w:val="Normaalweb"/>
        <w:rPr>
          <w:color w:val="auto"/>
          <w:sz w:val="22"/>
          <w:szCs w:val="22"/>
        </w:rPr>
      </w:pPr>
      <w:r w:rsidRPr="00F13B12">
        <w:rPr>
          <w:color w:val="auto"/>
          <w:sz w:val="22"/>
          <w:szCs w:val="22"/>
        </w:rPr>
        <w:t>Leidinggevenden staan er soms heel alleen voor. Ze hebben een baas die hamert op omzet, kwaliteit, tevreden klanten, tevreden medewerkers, efficiencykortingen, innovaties... Ook medewerkers verwachten van alles van hun baas. Ze willen duidelijkheid over wat er moet gebeuren, wat de strategie voor de komende periode zal zijn, wanneer ze op vakantie kunnen, wie er met Kerst moet werken en wie niet en welke criteria er worden gehanteerd voor de bonussen. Vind je het gek dat leidinggevenden vaak moeite hebben om in slaap te komen?</w:t>
      </w:r>
    </w:p>
    <w:p w:rsidR="00A0242B" w:rsidRPr="00F13B12" w:rsidRDefault="00A0242B" w:rsidP="00A0242B">
      <w:pPr>
        <w:pStyle w:val="Normaalweb"/>
        <w:rPr>
          <w:color w:val="auto"/>
          <w:sz w:val="22"/>
          <w:szCs w:val="22"/>
        </w:rPr>
      </w:pPr>
      <w:r w:rsidRPr="00F13B12">
        <w:rPr>
          <w:rStyle w:val="Zwaar"/>
          <w:color w:val="auto"/>
          <w:sz w:val="22"/>
          <w:szCs w:val="22"/>
        </w:rPr>
        <w:t>Participatief leidinggeven</w:t>
      </w:r>
      <w:r w:rsidRPr="00F13B12">
        <w:rPr>
          <w:color w:val="auto"/>
          <w:sz w:val="22"/>
          <w:szCs w:val="22"/>
        </w:rPr>
        <w:t xml:space="preserve"> biedt een uitweg. Participatie komt van het woord 'participeren'. Dat betekent 'meedoen'. Participatief leidinggeven is een stijl van leidinggeven waarin de leidinggevende de medewerkers voortdurend uitnodigt om mee te denken, mee te praten en soms ook mee te beslissen. </w:t>
      </w:r>
    </w:p>
    <w:p w:rsidR="00A0242B" w:rsidRPr="00F13B12" w:rsidRDefault="00A0242B" w:rsidP="00A0242B">
      <w:pPr>
        <w:spacing w:before="240" w:after="240"/>
        <w:ind w:left="1350" w:right="450"/>
        <w:rPr>
          <w:rFonts w:ascii="Arial" w:eastAsia="Times New Roman" w:hAnsi="Arial" w:cs="Arial"/>
          <w:lang w:eastAsia="nl-NL"/>
        </w:rPr>
      </w:pPr>
      <w:r w:rsidRPr="00F13B12">
        <w:rPr>
          <w:rFonts w:ascii="Arial" w:eastAsia="Times New Roman" w:hAnsi="Arial" w:cs="Arial"/>
          <w:lang w:eastAsia="nl-NL"/>
        </w:rPr>
        <w:t xml:space="preserve">Voor participatief leidinggeven heb je niet alleen een aantal </w:t>
      </w:r>
      <w:hyperlink r:id="rId46" w:history="1">
        <w:r w:rsidRPr="00F13B12">
          <w:rPr>
            <w:rFonts w:ascii="Arial" w:eastAsia="Times New Roman" w:hAnsi="Arial" w:cs="Arial"/>
            <w:u w:val="single"/>
            <w:lang w:eastAsia="nl-NL"/>
          </w:rPr>
          <w:t>instrumenten</w:t>
        </w:r>
      </w:hyperlink>
      <w:r w:rsidRPr="00F13B12">
        <w:rPr>
          <w:rFonts w:ascii="Arial" w:eastAsia="Times New Roman" w:hAnsi="Arial" w:cs="Arial"/>
          <w:lang w:eastAsia="nl-NL"/>
        </w:rPr>
        <w:t xml:space="preserve"> nodig. Je moet ook beschikken over een aantal kwaliteiten. De meeste daarvan laten zich prima ontwikkelen.</w:t>
      </w:r>
    </w:p>
    <w:p w:rsidR="00A0242B" w:rsidRPr="00F13B12" w:rsidRDefault="00A0242B" w:rsidP="00A0242B">
      <w:pPr>
        <w:numPr>
          <w:ilvl w:val="0"/>
          <w:numId w:val="21"/>
        </w:numPr>
        <w:spacing w:before="100" w:beforeAutospacing="1" w:after="48"/>
        <w:ind w:left="1350" w:right="900"/>
        <w:rPr>
          <w:rFonts w:ascii="Arial" w:eastAsia="Times New Roman" w:hAnsi="Arial" w:cs="Arial"/>
          <w:lang w:eastAsia="nl-NL"/>
        </w:rPr>
      </w:pPr>
      <w:r w:rsidRPr="00F13B12">
        <w:rPr>
          <w:rFonts w:ascii="Arial" w:eastAsia="Times New Roman" w:hAnsi="Arial" w:cs="Arial"/>
          <w:lang w:eastAsia="nl-NL"/>
        </w:rPr>
        <w:t xml:space="preserve">Organisatiesensitiviteit </w:t>
      </w:r>
    </w:p>
    <w:p w:rsidR="00A0242B" w:rsidRPr="00F13B12" w:rsidRDefault="00A0242B" w:rsidP="00A0242B">
      <w:pPr>
        <w:numPr>
          <w:ilvl w:val="0"/>
          <w:numId w:val="21"/>
        </w:numPr>
        <w:spacing w:before="100" w:beforeAutospacing="1" w:after="48"/>
        <w:ind w:left="1350" w:right="900"/>
        <w:rPr>
          <w:rFonts w:ascii="Arial" w:eastAsia="Times New Roman" w:hAnsi="Arial" w:cs="Arial"/>
          <w:lang w:eastAsia="nl-NL"/>
        </w:rPr>
      </w:pPr>
      <w:r w:rsidRPr="00F13B12">
        <w:rPr>
          <w:rFonts w:ascii="Arial" w:eastAsia="Times New Roman" w:hAnsi="Arial" w:cs="Arial"/>
          <w:lang w:eastAsia="nl-NL"/>
        </w:rPr>
        <w:t xml:space="preserve">Invloed </w:t>
      </w:r>
    </w:p>
    <w:p w:rsidR="00A0242B" w:rsidRPr="00F13B12" w:rsidRDefault="00A0242B" w:rsidP="00A0242B">
      <w:pPr>
        <w:numPr>
          <w:ilvl w:val="0"/>
          <w:numId w:val="21"/>
        </w:numPr>
        <w:spacing w:before="100" w:beforeAutospacing="1" w:after="48"/>
        <w:ind w:left="1350" w:right="900"/>
        <w:rPr>
          <w:rFonts w:ascii="Arial" w:eastAsia="Times New Roman" w:hAnsi="Arial" w:cs="Arial"/>
          <w:lang w:eastAsia="nl-NL"/>
        </w:rPr>
      </w:pPr>
      <w:r w:rsidRPr="00F13B12">
        <w:rPr>
          <w:rFonts w:ascii="Arial" w:eastAsia="Times New Roman" w:hAnsi="Arial" w:cs="Arial"/>
          <w:lang w:eastAsia="nl-NL"/>
        </w:rPr>
        <w:t xml:space="preserve">Een rechte rug </w:t>
      </w:r>
    </w:p>
    <w:p w:rsidR="00A0242B" w:rsidRPr="00F13B12" w:rsidRDefault="00A0242B" w:rsidP="00A0242B">
      <w:pPr>
        <w:numPr>
          <w:ilvl w:val="0"/>
          <w:numId w:val="21"/>
        </w:numPr>
        <w:spacing w:before="100" w:beforeAutospacing="1" w:after="48"/>
        <w:ind w:left="1350" w:right="900"/>
        <w:rPr>
          <w:rFonts w:ascii="Arial" w:eastAsia="Times New Roman" w:hAnsi="Arial" w:cs="Arial"/>
          <w:lang w:eastAsia="nl-NL"/>
        </w:rPr>
      </w:pPr>
      <w:r w:rsidRPr="00F13B12">
        <w:rPr>
          <w:rFonts w:ascii="Arial" w:eastAsia="Times New Roman" w:hAnsi="Arial" w:cs="Arial"/>
          <w:lang w:eastAsia="nl-NL"/>
        </w:rPr>
        <w:t xml:space="preserve">Vertrouwen in je mensen, vertrouwen in jezelf </w:t>
      </w:r>
    </w:p>
    <w:p w:rsidR="00A0242B" w:rsidRPr="00A0242B" w:rsidRDefault="00A0242B" w:rsidP="00F13B12">
      <w:pPr>
        <w:spacing w:before="240" w:after="240"/>
        <w:ind w:left="708" w:right="300"/>
        <w:outlineLvl w:val="1"/>
        <w:rPr>
          <w:rFonts w:ascii="Arial" w:eastAsia="Times New Roman" w:hAnsi="Arial" w:cs="Arial"/>
          <w:b/>
          <w:bCs/>
          <w:i/>
          <w:iCs/>
          <w:color w:val="53A927"/>
          <w:lang w:eastAsia="nl-NL"/>
        </w:rPr>
      </w:pPr>
      <w:r w:rsidRPr="00A0242B">
        <w:rPr>
          <w:rFonts w:ascii="Arial" w:eastAsia="Times New Roman" w:hAnsi="Arial" w:cs="Arial"/>
          <w:b/>
          <w:bCs/>
          <w:i/>
          <w:iCs/>
          <w:color w:val="53A927"/>
          <w:lang w:eastAsia="nl-NL"/>
        </w:rPr>
        <w:t>Organisatiesensitiviteit</w:t>
      </w:r>
    </w:p>
    <w:p w:rsidR="00A0242B" w:rsidRPr="00F13B12" w:rsidRDefault="004D05B7" w:rsidP="00F13B12">
      <w:pPr>
        <w:spacing w:before="240" w:after="240"/>
        <w:ind w:right="450"/>
        <w:rPr>
          <w:rFonts w:ascii="Arial" w:eastAsia="Times New Roman" w:hAnsi="Arial" w:cs="Arial"/>
          <w:lang w:eastAsia="nl-NL"/>
        </w:rPr>
      </w:pPr>
      <w:hyperlink r:id="rId47" w:history="1">
        <w:r w:rsidR="00A0242B" w:rsidRPr="00F13B12">
          <w:rPr>
            <w:rFonts w:ascii="Arial" w:eastAsia="Times New Roman" w:hAnsi="Arial" w:cs="Arial"/>
            <w:u w:val="single"/>
            <w:lang w:eastAsia="nl-NL"/>
          </w:rPr>
          <w:t>Organisatiesensitiviteit</w:t>
        </w:r>
      </w:hyperlink>
      <w:r w:rsidR="00A0242B" w:rsidRPr="00F13B12">
        <w:rPr>
          <w:rFonts w:ascii="Arial" w:eastAsia="Times New Roman" w:hAnsi="Arial" w:cs="Arial"/>
          <w:lang w:eastAsia="nl-NL"/>
        </w:rPr>
        <w:t xml:space="preserve"> is een lang woord voor iets simpels. Als je leidinggeeft doe je dat niet in het luchtledige. De meeste leidinggevenden hebben nog een baas boven zich. Ze hebben collega's. Vaak zijn er ook andere belanghebbenden in de omgeving. Een belangrijke meerwaarde van de leidinggevende is juist het vertalen van wat er in die omgeving speelt naar zijn medewerkers. Je moet weten wat klanten de komende tijd van je vragen. Je moet oog hebben voor de belangen van externe stakeholders zoals financiers, aandeelhouders, bestuurders of politici. Wat verwachten zij van jouw organisatie? In dat soort zaken zit jouw inbreng.</w:t>
      </w:r>
    </w:p>
    <w:p w:rsidR="00A0242B" w:rsidRPr="00A0242B" w:rsidRDefault="00A0242B" w:rsidP="00A0242B">
      <w:pPr>
        <w:pStyle w:val="Kop2"/>
        <w:rPr>
          <w:rFonts w:ascii="Arial" w:hAnsi="Arial" w:cs="Arial"/>
          <w:sz w:val="22"/>
          <w:szCs w:val="22"/>
        </w:rPr>
      </w:pPr>
      <w:r w:rsidRPr="00A0242B">
        <w:rPr>
          <w:rFonts w:ascii="Arial" w:hAnsi="Arial" w:cs="Arial"/>
          <w:sz w:val="22"/>
          <w:szCs w:val="22"/>
        </w:rPr>
        <w:t>Invloed</w:t>
      </w:r>
    </w:p>
    <w:p w:rsidR="00A0242B" w:rsidRPr="00F13B12" w:rsidRDefault="00A0242B" w:rsidP="00A0242B">
      <w:pPr>
        <w:pStyle w:val="Normaalweb"/>
        <w:rPr>
          <w:color w:val="auto"/>
          <w:sz w:val="22"/>
          <w:szCs w:val="22"/>
        </w:rPr>
      </w:pPr>
      <w:r w:rsidRPr="00F13B12">
        <w:rPr>
          <w:color w:val="auto"/>
          <w:sz w:val="22"/>
          <w:szCs w:val="22"/>
        </w:rPr>
        <w:t xml:space="preserve">Je voelt het als medewerker onmiddellijk wanneer je leidinggevende door zijn baas met een boodschap is weggestuurd. We mogen meepraten als er maar uitkomt dat ... Wie participatief wil leidinggeven moet voor zichzelf ook de ruimte creëren die daarvoor nodig is. Het is dodelijk voor het vertrouwen van medewerkers in hun leidinggevende als een zorgvuldig ontwikkeld plan door de baas van je baas van tafel wordt geveegd. Soms met een simpel gebaar, soms door het een tijdje te laten liggen. Als je je medewerkers laat </w:t>
      </w:r>
      <w:r w:rsidRPr="00F13B12">
        <w:rPr>
          <w:color w:val="auto"/>
          <w:sz w:val="22"/>
          <w:szCs w:val="22"/>
        </w:rPr>
        <w:lastRenderedPageBreak/>
        <w:t>meedenken moet je dus wel weten welke speelruimte je hebt. En is die speelruimte onvoldoende, dan moet je zorgen dat je die ruimte krijgt. Zorg dus voor invloed!</w:t>
      </w:r>
    </w:p>
    <w:p w:rsidR="00A0242B" w:rsidRPr="00F13B12" w:rsidRDefault="00A0242B" w:rsidP="00A0242B">
      <w:pPr>
        <w:pStyle w:val="Normaalweb"/>
        <w:rPr>
          <w:color w:val="auto"/>
          <w:sz w:val="22"/>
          <w:szCs w:val="22"/>
        </w:rPr>
      </w:pPr>
      <w:r w:rsidRPr="00F13B12">
        <w:rPr>
          <w:color w:val="auto"/>
          <w:sz w:val="22"/>
          <w:szCs w:val="22"/>
        </w:rPr>
        <w:t>Participatie kost ook tijd. Wanneer er onmiddellijk een besluit moet worden genomen zal die participatie zich dus moeten beperken tot een snel rondje langs wat medewerkers. Die tijd heb je haast altijd.</w:t>
      </w:r>
    </w:p>
    <w:p w:rsidR="00A0242B" w:rsidRPr="00A0242B" w:rsidRDefault="00A0242B" w:rsidP="00A0242B">
      <w:pPr>
        <w:pStyle w:val="Kop2"/>
        <w:rPr>
          <w:rFonts w:ascii="Arial" w:hAnsi="Arial" w:cs="Arial"/>
          <w:sz w:val="22"/>
          <w:szCs w:val="22"/>
        </w:rPr>
      </w:pPr>
      <w:r w:rsidRPr="00A0242B">
        <w:rPr>
          <w:rFonts w:ascii="Arial" w:hAnsi="Arial" w:cs="Arial"/>
          <w:sz w:val="22"/>
          <w:szCs w:val="22"/>
        </w:rPr>
        <w:t>Een rechte rug</w:t>
      </w:r>
    </w:p>
    <w:p w:rsidR="00A0242B" w:rsidRPr="00F13B12" w:rsidRDefault="00A0242B" w:rsidP="00A0242B">
      <w:pPr>
        <w:pStyle w:val="Normaalweb"/>
        <w:rPr>
          <w:color w:val="auto"/>
          <w:sz w:val="22"/>
          <w:szCs w:val="22"/>
        </w:rPr>
      </w:pPr>
      <w:r w:rsidRPr="00F13B12">
        <w:rPr>
          <w:color w:val="auto"/>
          <w:sz w:val="22"/>
          <w:szCs w:val="22"/>
        </w:rPr>
        <w:t>Je doet het nooit goed. Het is niet anders, wen er maar vast aan. Zeker als je medewerkers vraagt om hun inbreng. De een zegt dit, de ander zegt dat. Uiteindelijk moet jij de beslissing nemen. Juist als de discussie met veel enthousiasme en betrokkenheid is gevoerd, is het vervelend om een aantal mensen ongelijk te moeten geven. Je zou zo graag zien dat iedereen het uiteindelijk met elkaar eens is. Natuurlijk zal dat af en toe zo zijn. Maar dat kan niet altijd. Als je dan je beslissing hebt genomen moet je daarna je rug recht houden.</w:t>
      </w:r>
    </w:p>
    <w:p w:rsidR="00A0242B" w:rsidRPr="00A0242B" w:rsidRDefault="00A0242B" w:rsidP="00A0242B">
      <w:pPr>
        <w:pStyle w:val="Kop2"/>
        <w:rPr>
          <w:rFonts w:ascii="Arial" w:hAnsi="Arial" w:cs="Arial"/>
          <w:sz w:val="22"/>
          <w:szCs w:val="22"/>
        </w:rPr>
      </w:pPr>
      <w:r w:rsidRPr="00A0242B">
        <w:rPr>
          <w:rFonts w:ascii="Arial" w:hAnsi="Arial" w:cs="Arial"/>
          <w:sz w:val="22"/>
          <w:szCs w:val="22"/>
        </w:rPr>
        <w:t>Vertrouwen in je mensen, vertrouwen in jezelf</w:t>
      </w:r>
    </w:p>
    <w:p w:rsidR="00A0242B" w:rsidRPr="00F13B12" w:rsidRDefault="00A0242B" w:rsidP="00A0242B">
      <w:pPr>
        <w:pStyle w:val="Normaalweb"/>
        <w:rPr>
          <w:color w:val="auto"/>
          <w:sz w:val="22"/>
          <w:szCs w:val="22"/>
        </w:rPr>
      </w:pPr>
      <w:r w:rsidRPr="00F13B12">
        <w:rPr>
          <w:color w:val="auto"/>
          <w:sz w:val="22"/>
          <w:szCs w:val="22"/>
        </w:rPr>
        <w:t>Participatief leidinggeven staat of valt met vertrouwen. In je mensen, in jezelf. Je geeft als leidinggevende een deel van je bevoegdheden uit handen. En dat terwijl de uiteindelijke verantwoordelijkheid wel bij jou ligt. Je gaat dus niet over één nacht ijs als je een medewerker of een team mee laat denken, praten en beslissen.</w:t>
      </w:r>
    </w:p>
    <w:p w:rsidR="00A0242B" w:rsidRPr="00F13B12" w:rsidRDefault="00A0242B" w:rsidP="00A0242B">
      <w:pPr>
        <w:pStyle w:val="Normaalweb"/>
        <w:rPr>
          <w:color w:val="auto"/>
          <w:sz w:val="22"/>
          <w:szCs w:val="22"/>
        </w:rPr>
      </w:pPr>
      <w:r w:rsidRPr="00F13B12">
        <w:rPr>
          <w:color w:val="auto"/>
          <w:sz w:val="22"/>
          <w:szCs w:val="22"/>
        </w:rPr>
        <w:t xml:space="preserve">Maar áls je dan eenmaal die keuze hebt gemaakt, moet je </w:t>
      </w:r>
      <w:r w:rsidRPr="00F13B12">
        <w:rPr>
          <w:rStyle w:val="Zwaar"/>
          <w:color w:val="auto"/>
          <w:sz w:val="22"/>
          <w:szCs w:val="22"/>
        </w:rPr>
        <w:t>laten zien dat je in je mensen gelooft</w:t>
      </w:r>
      <w:r w:rsidRPr="00F13B12">
        <w:rPr>
          <w:color w:val="auto"/>
          <w:sz w:val="22"/>
          <w:szCs w:val="22"/>
        </w:rPr>
        <w:t xml:space="preserve">. Dat is </w:t>
      </w:r>
      <w:r w:rsidR="00C76F14" w:rsidRPr="00F13B12">
        <w:rPr>
          <w:color w:val="auto"/>
          <w:sz w:val="22"/>
          <w:szCs w:val="22"/>
        </w:rPr>
        <w:t>ge</w:t>
      </w:r>
      <w:r w:rsidRPr="00F13B12">
        <w:rPr>
          <w:color w:val="auto"/>
          <w:sz w:val="22"/>
          <w:szCs w:val="22"/>
        </w:rPr>
        <w:t xml:space="preserve">makkelijk als je het eens bent met de richting die mensen inslaan. Het wordt wat lastiger als je het niet eens bent met hun beslissing. Juist dan moet je dat </w:t>
      </w:r>
      <w:r w:rsidRPr="00F13B12">
        <w:rPr>
          <w:rStyle w:val="Zwaar"/>
          <w:color w:val="auto"/>
          <w:sz w:val="22"/>
          <w:szCs w:val="22"/>
        </w:rPr>
        <w:t>vertrouwen tonen</w:t>
      </w:r>
      <w:r w:rsidRPr="00F13B12">
        <w:rPr>
          <w:color w:val="auto"/>
          <w:sz w:val="22"/>
          <w:szCs w:val="22"/>
        </w:rPr>
        <w:t>. “Als jij denkt dat dit de aanpak is, prima. Hoe kan ik je ermee helpen?”</w:t>
      </w:r>
    </w:p>
    <w:p w:rsidR="00A0242B" w:rsidRPr="00F13B12" w:rsidRDefault="00A0242B" w:rsidP="00A0242B">
      <w:pPr>
        <w:pStyle w:val="Normaalweb"/>
        <w:rPr>
          <w:color w:val="auto"/>
          <w:sz w:val="22"/>
          <w:szCs w:val="22"/>
        </w:rPr>
      </w:pPr>
      <w:r w:rsidRPr="00F13B12">
        <w:rPr>
          <w:color w:val="auto"/>
          <w:sz w:val="22"/>
          <w:szCs w:val="22"/>
        </w:rPr>
        <w:t xml:space="preserve">Het heeft meestal geen zin om te proberen je medewerker te </w:t>
      </w:r>
      <w:hyperlink r:id="rId48" w:history="1">
        <w:r w:rsidRPr="00F13B12">
          <w:rPr>
            <w:rStyle w:val="Hyperlink"/>
            <w:color w:val="auto"/>
            <w:sz w:val="22"/>
            <w:szCs w:val="22"/>
          </w:rPr>
          <w:t>overtuigen</w:t>
        </w:r>
      </w:hyperlink>
      <w:r w:rsidRPr="00F13B12">
        <w:rPr>
          <w:color w:val="auto"/>
          <w:sz w:val="22"/>
          <w:szCs w:val="22"/>
        </w:rPr>
        <w:t xml:space="preserve"> dat het anders moet. Sturen door los te laten. Als je krampachtig probeert de ander te overtuigen, heb je geen tijd om te luisteren. Terwijl juist </w:t>
      </w:r>
      <w:hyperlink r:id="rId49" w:history="1">
        <w:r w:rsidRPr="00F13B12">
          <w:rPr>
            <w:rStyle w:val="Hyperlink"/>
            <w:color w:val="auto"/>
            <w:sz w:val="22"/>
            <w:szCs w:val="22"/>
          </w:rPr>
          <w:t>goed luisteren</w:t>
        </w:r>
      </w:hyperlink>
      <w:r w:rsidRPr="00F13B12">
        <w:rPr>
          <w:color w:val="auto"/>
          <w:sz w:val="22"/>
          <w:szCs w:val="22"/>
        </w:rPr>
        <w:t xml:space="preserve"> zo belangrijk is. Het kan namelijk best zo zijn dat jouw ideeën best passen in de ideeën van je medewerker. Zoek liever naar overeenkomsten en gezamenlijke doelen. Een leidinggevende die gelooft in zijn mensen zal hen niet willen overtuigen van zijn gelijk. Hij zal </w:t>
      </w:r>
      <w:hyperlink r:id="rId50" w:history="1">
        <w:r w:rsidRPr="00F13B12">
          <w:rPr>
            <w:rStyle w:val="Hyperlink"/>
            <w:color w:val="auto"/>
            <w:sz w:val="22"/>
            <w:szCs w:val="22"/>
          </w:rPr>
          <w:t>doorvragen</w:t>
        </w:r>
      </w:hyperlink>
      <w:r w:rsidRPr="00F13B12">
        <w:rPr>
          <w:color w:val="auto"/>
          <w:sz w:val="22"/>
          <w:szCs w:val="22"/>
        </w:rPr>
        <w:t>, hij zal hun plannen toetsen op haalbaarheid, hij zal loyaal zijn. Dat is niet alleen een kwestie van vertrouwen in je medewerker. Het is ook een kwestie van vertrouwen in jezelf.</w:t>
      </w:r>
    </w:p>
    <w:tbl>
      <w:tblPr>
        <w:tblW w:w="7368" w:type="dxa"/>
        <w:jc w:val="center"/>
        <w:tblCellSpacing w:w="0" w:type="dxa"/>
        <w:tblInd w:w="-1133" w:type="dxa"/>
        <w:tblCellMar>
          <w:left w:w="0" w:type="dxa"/>
          <w:right w:w="0" w:type="dxa"/>
        </w:tblCellMar>
        <w:tblLook w:val="04A0" w:firstRow="1" w:lastRow="0" w:firstColumn="1" w:lastColumn="0" w:noHBand="0" w:noVBand="1"/>
      </w:tblPr>
      <w:tblGrid>
        <w:gridCol w:w="7368"/>
      </w:tblGrid>
      <w:tr w:rsidR="00A0242B" w:rsidRPr="00A0242B" w:rsidTr="00453988">
        <w:trPr>
          <w:trHeight w:val="261"/>
          <w:tblCellSpacing w:w="0" w:type="dxa"/>
          <w:jc w:val="center"/>
        </w:trPr>
        <w:tc>
          <w:tcPr>
            <w:tcW w:w="7368" w:type="dxa"/>
            <w:shd w:val="clear" w:color="auto" w:fill="0B3581"/>
            <w:vAlign w:val="center"/>
            <w:hideMark/>
          </w:tcPr>
          <w:p w:rsidR="00A0242B" w:rsidRPr="00A0242B" w:rsidRDefault="00A0242B" w:rsidP="00EE51CA">
            <w:pPr>
              <w:rPr>
                <w:rFonts w:ascii="Arial" w:eastAsia="Times New Roman" w:hAnsi="Arial" w:cs="Arial"/>
                <w:b/>
                <w:bCs/>
                <w:color w:val="FFFFFF"/>
                <w:lang w:eastAsia="nl-NL"/>
              </w:rPr>
            </w:pPr>
            <w:r w:rsidRPr="00A0242B">
              <w:rPr>
                <w:rFonts w:ascii="Arial" w:eastAsia="Times New Roman" w:hAnsi="Arial" w:cs="Arial"/>
                <w:b/>
                <w:bCs/>
                <w:color w:val="FFFFFF"/>
                <w:lang w:eastAsia="nl-NL"/>
              </w:rPr>
              <w:t>Valkuil</w:t>
            </w:r>
          </w:p>
        </w:tc>
      </w:tr>
      <w:tr w:rsidR="00A0242B" w:rsidRPr="00A0242B" w:rsidTr="00453988">
        <w:trPr>
          <w:trHeight w:val="3890"/>
          <w:tblCellSpacing w:w="0" w:type="dxa"/>
          <w:jc w:val="center"/>
        </w:trPr>
        <w:tc>
          <w:tcPr>
            <w:tcW w:w="7368" w:type="dxa"/>
            <w:tcBorders>
              <w:top w:val="single" w:sz="2" w:space="0" w:color="0B3581"/>
              <w:left w:val="single" w:sz="6" w:space="0" w:color="0B3581"/>
              <w:bottom w:val="single" w:sz="6" w:space="0" w:color="0B3581"/>
              <w:right w:val="single" w:sz="6" w:space="0" w:color="0B3581"/>
            </w:tcBorders>
            <w:tcMar>
              <w:top w:w="75" w:type="dxa"/>
              <w:left w:w="150" w:type="dxa"/>
              <w:bottom w:w="75" w:type="dxa"/>
              <w:right w:w="150" w:type="dxa"/>
            </w:tcMar>
            <w:hideMark/>
          </w:tcPr>
          <w:p w:rsidR="00A0242B" w:rsidRPr="00A0242B" w:rsidRDefault="00A0242B" w:rsidP="00EE51CA">
            <w:pPr>
              <w:rPr>
                <w:rFonts w:ascii="Arial" w:eastAsia="Times New Roman" w:hAnsi="Arial" w:cs="Arial"/>
                <w:color w:val="0B3581"/>
                <w:lang w:eastAsia="nl-NL"/>
              </w:rPr>
            </w:pPr>
            <w:r w:rsidRPr="00A0242B">
              <w:rPr>
                <w:rFonts w:ascii="Arial" w:eastAsia="Times New Roman" w:hAnsi="Arial" w:cs="Arial"/>
                <w:color w:val="0B3581"/>
                <w:lang w:eastAsia="nl-NL"/>
              </w:rPr>
              <w:t>“We zitten hier nu een uur te praten en ik heb het gevoel dat jullie me gewoon niet willen begrijpen.” Richard is hoofd Restauratieve voorzieningen. Hij stelde in zijn managementteam aan de orde hoe ze met dezelfde formatie, meer productie kunnen leveren.</w:t>
            </w:r>
            <w:r w:rsidRPr="00A0242B">
              <w:rPr>
                <w:rFonts w:ascii="Arial" w:eastAsia="Times New Roman" w:hAnsi="Arial" w:cs="Arial"/>
                <w:color w:val="0B3581"/>
                <w:lang w:eastAsia="nl-NL"/>
              </w:rPr>
              <w:br/>
            </w:r>
            <w:r w:rsidRPr="00A0242B">
              <w:rPr>
                <w:rFonts w:ascii="Arial" w:eastAsia="Times New Roman" w:hAnsi="Arial" w:cs="Arial"/>
                <w:color w:val="0B3581"/>
                <w:lang w:eastAsia="nl-NL"/>
              </w:rPr>
              <w:br/>
              <w:t xml:space="preserve">Hij is er wel uit: twee van de drie keukens kunnen dicht als de derde keuken wordt uitgebreid en men gaat werken met het snel </w:t>
            </w:r>
            <w:proofErr w:type="spellStart"/>
            <w:r w:rsidRPr="00A0242B">
              <w:rPr>
                <w:rFonts w:ascii="Arial" w:eastAsia="Times New Roman" w:hAnsi="Arial" w:cs="Arial"/>
                <w:color w:val="0B3581"/>
                <w:lang w:eastAsia="nl-NL"/>
              </w:rPr>
              <w:t>terugkoelen</w:t>
            </w:r>
            <w:proofErr w:type="spellEnd"/>
            <w:r w:rsidRPr="00A0242B">
              <w:rPr>
                <w:rFonts w:ascii="Arial" w:eastAsia="Times New Roman" w:hAnsi="Arial" w:cs="Arial"/>
                <w:color w:val="0B3581"/>
                <w:lang w:eastAsia="nl-NL"/>
              </w:rPr>
              <w:t xml:space="preserve"> van de vers bereide maaltijden. Als men op de locatie een goede magnetron heeft, is er geen kwaliteitsverlies Ontkoppeld koken, je ziet het overal. Maar zijn team gelooft er niet in. Hoe kan ik ze overtuigen, vraagt hij zich vertwijfeld af. Het gesprek wordt er niet prettiger op.</w:t>
            </w:r>
            <w:r w:rsidRPr="00A0242B">
              <w:rPr>
                <w:rFonts w:ascii="Arial" w:eastAsia="Times New Roman" w:hAnsi="Arial" w:cs="Arial"/>
                <w:color w:val="0B3581"/>
                <w:lang w:eastAsia="nl-NL"/>
              </w:rPr>
              <w:br/>
            </w:r>
            <w:r w:rsidRPr="00A0242B">
              <w:rPr>
                <w:rFonts w:ascii="Arial" w:eastAsia="Times New Roman" w:hAnsi="Arial" w:cs="Arial"/>
                <w:color w:val="0B3581"/>
                <w:lang w:eastAsia="nl-NL"/>
              </w:rPr>
              <w:br/>
            </w:r>
            <w:r w:rsidRPr="00A0242B">
              <w:rPr>
                <w:rFonts w:ascii="Arial" w:eastAsia="Times New Roman" w:hAnsi="Arial" w:cs="Arial"/>
                <w:b/>
                <w:bCs/>
                <w:color w:val="0B3581"/>
                <w:lang w:eastAsia="nl-NL"/>
              </w:rPr>
              <w:t>Tip</w:t>
            </w:r>
            <w:r w:rsidRPr="00A0242B">
              <w:rPr>
                <w:rFonts w:ascii="Arial" w:eastAsia="Times New Roman" w:hAnsi="Arial" w:cs="Arial"/>
                <w:color w:val="0B3581"/>
                <w:lang w:eastAsia="nl-NL"/>
              </w:rPr>
              <w:br/>
              <w:t>Probeer niet krampachtig je team te overtuigen. Laat zien wat er op hen af komt, verken samen opties en zoek naar win-winoplossingen.</w:t>
            </w:r>
          </w:p>
        </w:tc>
      </w:tr>
    </w:tbl>
    <w:p w:rsidR="00A0242B" w:rsidRPr="00A0242B" w:rsidRDefault="00A0242B" w:rsidP="00A0242B">
      <w:pPr>
        <w:spacing w:before="240" w:after="240"/>
        <w:ind w:right="450"/>
        <w:rPr>
          <w:rFonts w:ascii="Arial" w:eastAsia="Times New Roman" w:hAnsi="Arial" w:cs="Arial"/>
          <w:color w:val="0B3581"/>
          <w:lang w:eastAsia="nl-NL"/>
        </w:rPr>
      </w:pPr>
    </w:p>
    <w:p w:rsidR="00A0242B" w:rsidRPr="00A0242B" w:rsidRDefault="00A0242B" w:rsidP="00A0242B">
      <w:pPr>
        <w:pStyle w:val="Kop1"/>
        <w:rPr>
          <w:rFonts w:ascii="Arial" w:hAnsi="Arial" w:cs="Arial"/>
          <w:i/>
          <w:color w:val="92D050"/>
          <w:sz w:val="22"/>
          <w:szCs w:val="22"/>
        </w:rPr>
      </w:pPr>
      <w:r w:rsidRPr="00A0242B">
        <w:rPr>
          <w:rFonts w:ascii="Arial" w:hAnsi="Arial" w:cs="Arial"/>
          <w:i/>
          <w:color w:val="92D050"/>
          <w:sz w:val="22"/>
          <w:szCs w:val="22"/>
        </w:rPr>
        <w:t>Voorwaarden voor participatief leidinggeven</w:t>
      </w:r>
    </w:p>
    <w:p w:rsidR="00A0242B" w:rsidRPr="00F13B12" w:rsidRDefault="00A0242B" w:rsidP="00A0242B">
      <w:pPr>
        <w:spacing w:before="240" w:after="240"/>
        <w:ind w:right="450"/>
        <w:rPr>
          <w:rFonts w:ascii="Arial" w:hAnsi="Arial" w:cs="Arial"/>
        </w:rPr>
      </w:pPr>
      <w:r w:rsidRPr="00F13B12">
        <w:rPr>
          <w:rFonts w:ascii="Arial" w:hAnsi="Arial" w:cs="Arial"/>
        </w:rPr>
        <w:t xml:space="preserve">Een belangrijke voorwaarde voor participatief leidinggeven is de taakvolwassenheid van de medewerkers. Het begrip 'taakvolwassenheid' is afkomstig uit het model van </w:t>
      </w:r>
      <w:hyperlink r:id="rId51" w:history="1">
        <w:r w:rsidRPr="00F13B12">
          <w:rPr>
            <w:rStyle w:val="Hyperlink"/>
            <w:rFonts w:ascii="Arial" w:hAnsi="Arial" w:cs="Arial"/>
            <w:color w:val="auto"/>
            <w:sz w:val="22"/>
            <w:szCs w:val="22"/>
          </w:rPr>
          <w:t>situationeel leidinggeven</w:t>
        </w:r>
      </w:hyperlink>
      <w:r w:rsidRPr="00F13B12">
        <w:rPr>
          <w:rFonts w:ascii="Arial" w:hAnsi="Arial" w:cs="Arial"/>
        </w:rPr>
        <w:t xml:space="preserve">. </w:t>
      </w:r>
      <w:r w:rsidRPr="00F13B12">
        <w:rPr>
          <w:rStyle w:val="Zwaar"/>
          <w:rFonts w:ascii="Arial" w:hAnsi="Arial" w:cs="Arial"/>
        </w:rPr>
        <w:t>Taakvolwassenheid</w:t>
      </w:r>
      <w:r w:rsidRPr="00F13B12">
        <w:rPr>
          <w:rFonts w:ascii="Arial" w:hAnsi="Arial" w:cs="Arial"/>
        </w:rPr>
        <w:t xml:space="preserve"> is de mate waarin een medewerker zijn taak aan kan. Voor medewerkers die op hun tenen lopen is participatief leidinggeven niet geschikt. Zij hebben hun tijd en energie nodig voor hun dagelijkse werk. Medewerkers die hun werk prima aan kunnen, hebben juist wel baat bij deze manier van leidinggeven. Zij worden er door </w:t>
      </w:r>
      <w:hyperlink r:id="rId52" w:history="1">
        <w:r w:rsidRPr="00F13B12">
          <w:rPr>
            <w:rStyle w:val="Hyperlink"/>
            <w:rFonts w:ascii="Arial" w:hAnsi="Arial" w:cs="Arial"/>
            <w:color w:val="auto"/>
            <w:sz w:val="22"/>
            <w:szCs w:val="22"/>
          </w:rPr>
          <w:t>geprikkeld</w:t>
        </w:r>
      </w:hyperlink>
      <w:r w:rsidRPr="00F13B12">
        <w:rPr>
          <w:rFonts w:ascii="Arial" w:hAnsi="Arial" w:cs="Arial"/>
        </w:rPr>
        <w:t xml:space="preserve"> en </w:t>
      </w:r>
      <w:hyperlink r:id="rId53" w:history="1">
        <w:r w:rsidRPr="00F13B12">
          <w:rPr>
            <w:rStyle w:val="Hyperlink"/>
            <w:rFonts w:ascii="Arial" w:hAnsi="Arial" w:cs="Arial"/>
            <w:color w:val="auto"/>
            <w:sz w:val="22"/>
            <w:szCs w:val="22"/>
          </w:rPr>
          <w:t>gemotiveerd</w:t>
        </w:r>
      </w:hyperlink>
      <w:r w:rsidRPr="00F13B12">
        <w:rPr>
          <w:rFonts w:ascii="Arial" w:hAnsi="Arial" w:cs="Arial"/>
        </w:rPr>
        <w:t>.</w:t>
      </w:r>
    </w:p>
    <w:p w:rsidR="00A0242B" w:rsidRPr="00F13B12" w:rsidRDefault="00A0242B" w:rsidP="00A0242B">
      <w:pPr>
        <w:pStyle w:val="Normaalweb"/>
        <w:rPr>
          <w:color w:val="auto"/>
          <w:sz w:val="22"/>
          <w:szCs w:val="22"/>
        </w:rPr>
      </w:pPr>
      <w:r w:rsidRPr="00F13B12">
        <w:rPr>
          <w:color w:val="auto"/>
          <w:sz w:val="22"/>
          <w:szCs w:val="22"/>
        </w:rPr>
        <w:t xml:space="preserve">Ook de </w:t>
      </w:r>
      <w:r w:rsidRPr="00F13B12">
        <w:rPr>
          <w:rStyle w:val="Zwaar"/>
          <w:color w:val="auto"/>
          <w:sz w:val="22"/>
          <w:szCs w:val="22"/>
        </w:rPr>
        <w:t>bedrijfscultuur</w:t>
      </w:r>
      <w:r w:rsidRPr="00F13B12">
        <w:rPr>
          <w:color w:val="auto"/>
          <w:sz w:val="22"/>
          <w:szCs w:val="22"/>
        </w:rPr>
        <w:t xml:space="preserve"> moet participatief leidinggeven mogelijk maken. In bedrijven waar de leidinggevenden over het algemeen heel directief leidinggeven is het niet handig om als nieuwe leidinggevende een andere stijl te hanteren. Dit geldt voor de cultuur binnen een bedrijf maar geldt natuurlijk ook voor de cultuur van een land, een beroepsgroep of een afdeling.</w:t>
      </w:r>
    </w:p>
    <w:p w:rsidR="00A0242B" w:rsidRPr="00F13B12" w:rsidRDefault="00A0242B" w:rsidP="00A0242B">
      <w:pPr>
        <w:pStyle w:val="Normaalweb"/>
        <w:rPr>
          <w:color w:val="auto"/>
          <w:sz w:val="22"/>
          <w:szCs w:val="22"/>
        </w:rPr>
      </w:pPr>
      <w:r w:rsidRPr="00F13B12">
        <w:rPr>
          <w:color w:val="auto"/>
          <w:sz w:val="22"/>
          <w:szCs w:val="22"/>
        </w:rPr>
        <w:t xml:space="preserve">Hetzelfde geldt voor het </w:t>
      </w:r>
      <w:r w:rsidRPr="00F13B12">
        <w:rPr>
          <w:rStyle w:val="Zwaar"/>
          <w:color w:val="auto"/>
          <w:sz w:val="22"/>
          <w:szCs w:val="22"/>
        </w:rPr>
        <w:t>team</w:t>
      </w:r>
      <w:r w:rsidRPr="00F13B12">
        <w:rPr>
          <w:color w:val="auto"/>
          <w:sz w:val="22"/>
          <w:szCs w:val="22"/>
        </w:rPr>
        <w:t xml:space="preserve"> waaraan je leiding geeft. Sommige teams zijn nog niet zo ver dat ze zelf een groot deel van de verantwoordelijkheid over kunnen nemen. Volwassen teams kunnen dat vaak juist heel goed.</w:t>
      </w:r>
    </w:p>
    <w:p w:rsidR="00A0242B" w:rsidRPr="00A0242B" w:rsidRDefault="00A0242B" w:rsidP="00A0242B">
      <w:pPr>
        <w:pStyle w:val="Kop1"/>
        <w:rPr>
          <w:rFonts w:ascii="Arial" w:hAnsi="Arial" w:cs="Arial"/>
          <w:i/>
          <w:color w:val="92D050"/>
          <w:sz w:val="22"/>
          <w:szCs w:val="22"/>
        </w:rPr>
      </w:pPr>
      <w:r w:rsidRPr="00A0242B">
        <w:rPr>
          <w:rFonts w:ascii="Arial" w:hAnsi="Arial" w:cs="Arial"/>
          <w:i/>
          <w:color w:val="92D050"/>
          <w:sz w:val="22"/>
          <w:szCs w:val="22"/>
        </w:rPr>
        <w:t>Instrumenten die participatief leidinggeven mogelijk maken</w:t>
      </w:r>
    </w:p>
    <w:p w:rsidR="00A0242B" w:rsidRPr="00C907A5" w:rsidRDefault="00A0242B" w:rsidP="00C907A5">
      <w:pPr>
        <w:spacing w:before="240" w:after="240"/>
        <w:ind w:right="450"/>
        <w:rPr>
          <w:rFonts w:ascii="Arial" w:eastAsia="Times New Roman" w:hAnsi="Arial" w:cs="Arial"/>
          <w:lang w:eastAsia="nl-NL"/>
        </w:rPr>
      </w:pPr>
      <w:r w:rsidRPr="00C907A5">
        <w:rPr>
          <w:rFonts w:ascii="Arial" w:eastAsia="Times New Roman" w:hAnsi="Arial" w:cs="Arial"/>
          <w:lang w:eastAsia="nl-NL"/>
        </w:rPr>
        <w:t>Wie participatief wil leidinggeven gelooft in de inbreng van zijn medewerkers. Je vindt hier enkele instrumenten om die inbreng maximaal tot ontplooiing te brengen en te benutten.</w:t>
      </w:r>
    </w:p>
    <w:p w:rsidR="00A0242B" w:rsidRPr="00C907A5" w:rsidRDefault="004D05B7" w:rsidP="00A0242B">
      <w:pPr>
        <w:numPr>
          <w:ilvl w:val="0"/>
          <w:numId w:val="22"/>
        </w:numPr>
        <w:spacing w:before="100" w:beforeAutospacing="1" w:after="48"/>
        <w:ind w:left="1350" w:right="900"/>
        <w:rPr>
          <w:rFonts w:ascii="Arial" w:eastAsia="Times New Roman" w:hAnsi="Arial" w:cs="Arial"/>
          <w:lang w:eastAsia="nl-NL"/>
        </w:rPr>
      </w:pPr>
      <w:hyperlink r:id="rId54" w:history="1">
        <w:r w:rsidR="00A0242B" w:rsidRPr="00C907A5">
          <w:rPr>
            <w:rFonts w:ascii="Arial" w:eastAsia="Times New Roman" w:hAnsi="Arial" w:cs="Arial"/>
            <w:u w:val="single"/>
            <w:lang w:eastAsia="nl-NL"/>
          </w:rPr>
          <w:t>Teambuilding</w:t>
        </w:r>
      </w:hyperlink>
      <w:r w:rsidR="00A0242B" w:rsidRPr="00C907A5">
        <w:rPr>
          <w:rFonts w:ascii="Arial" w:eastAsia="Times New Roman" w:hAnsi="Arial" w:cs="Arial"/>
          <w:lang w:eastAsia="nl-NL"/>
        </w:rPr>
        <w:t xml:space="preserve"> </w:t>
      </w:r>
    </w:p>
    <w:p w:rsidR="00A0242B" w:rsidRPr="00C907A5" w:rsidRDefault="004D05B7" w:rsidP="00A0242B">
      <w:pPr>
        <w:numPr>
          <w:ilvl w:val="0"/>
          <w:numId w:val="22"/>
        </w:numPr>
        <w:spacing w:before="100" w:beforeAutospacing="1" w:after="48"/>
        <w:ind w:left="1350" w:right="900"/>
        <w:rPr>
          <w:rFonts w:ascii="Arial" w:eastAsia="Times New Roman" w:hAnsi="Arial" w:cs="Arial"/>
          <w:lang w:eastAsia="nl-NL"/>
        </w:rPr>
      </w:pPr>
      <w:hyperlink r:id="rId55" w:history="1">
        <w:r w:rsidR="00A0242B" w:rsidRPr="00C907A5">
          <w:rPr>
            <w:rFonts w:ascii="Arial" w:eastAsia="Times New Roman" w:hAnsi="Arial" w:cs="Arial"/>
            <w:u w:val="single"/>
            <w:lang w:eastAsia="nl-NL"/>
          </w:rPr>
          <w:t>Werkoverleg</w:t>
        </w:r>
      </w:hyperlink>
      <w:r w:rsidR="00A0242B" w:rsidRPr="00C907A5">
        <w:rPr>
          <w:rFonts w:ascii="Arial" w:eastAsia="Times New Roman" w:hAnsi="Arial" w:cs="Arial"/>
          <w:lang w:eastAsia="nl-NL"/>
        </w:rPr>
        <w:t xml:space="preserve"> </w:t>
      </w:r>
    </w:p>
    <w:p w:rsidR="00A0242B" w:rsidRPr="00C907A5" w:rsidRDefault="004D05B7" w:rsidP="00A0242B">
      <w:pPr>
        <w:numPr>
          <w:ilvl w:val="0"/>
          <w:numId w:val="22"/>
        </w:numPr>
        <w:spacing w:before="100" w:beforeAutospacing="1" w:after="48"/>
        <w:ind w:left="1350" w:right="900"/>
        <w:rPr>
          <w:rFonts w:ascii="Arial" w:eastAsia="Times New Roman" w:hAnsi="Arial" w:cs="Arial"/>
          <w:lang w:eastAsia="nl-NL"/>
        </w:rPr>
      </w:pPr>
      <w:hyperlink r:id="rId56" w:history="1">
        <w:r w:rsidR="00A0242B" w:rsidRPr="00C907A5">
          <w:rPr>
            <w:rFonts w:ascii="Arial" w:eastAsia="Times New Roman" w:hAnsi="Arial" w:cs="Arial"/>
            <w:u w:val="single"/>
            <w:lang w:eastAsia="nl-NL"/>
          </w:rPr>
          <w:t>Delegeren</w:t>
        </w:r>
      </w:hyperlink>
      <w:r w:rsidR="00A0242B" w:rsidRPr="00C907A5">
        <w:rPr>
          <w:rFonts w:ascii="Arial" w:eastAsia="Times New Roman" w:hAnsi="Arial" w:cs="Arial"/>
          <w:lang w:eastAsia="nl-NL"/>
        </w:rPr>
        <w:t xml:space="preserve"> </w:t>
      </w:r>
    </w:p>
    <w:p w:rsidR="00A0242B" w:rsidRPr="00C907A5" w:rsidRDefault="004D05B7" w:rsidP="00A0242B">
      <w:pPr>
        <w:numPr>
          <w:ilvl w:val="0"/>
          <w:numId w:val="22"/>
        </w:numPr>
        <w:spacing w:before="100" w:beforeAutospacing="1" w:after="48"/>
        <w:ind w:left="1350" w:right="900"/>
        <w:rPr>
          <w:rFonts w:ascii="Arial" w:eastAsia="Times New Roman" w:hAnsi="Arial" w:cs="Arial"/>
          <w:lang w:eastAsia="nl-NL"/>
        </w:rPr>
      </w:pPr>
      <w:hyperlink r:id="rId57" w:history="1">
        <w:r w:rsidR="00A0242B" w:rsidRPr="00C907A5">
          <w:rPr>
            <w:rFonts w:ascii="Arial" w:eastAsia="Times New Roman" w:hAnsi="Arial" w:cs="Arial"/>
            <w:u w:val="single"/>
            <w:lang w:eastAsia="nl-NL"/>
          </w:rPr>
          <w:t>Coaching</w:t>
        </w:r>
      </w:hyperlink>
      <w:r w:rsidR="00A0242B" w:rsidRPr="00C907A5">
        <w:rPr>
          <w:rFonts w:ascii="Arial" w:eastAsia="Times New Roman" w:hAnsi="Arial" w:cs="Arial"/>
          <w:lang w:eastAsia="nl-NL"/>
        </w:rPr>
        <w:t xml:space="preserve"> </w:t>
      </w:r>
    </w:p>
    <w:p w:rsidR="00A0242B" w:rsidRPr="00A0242B" w:rsidRDefault="00A0242B" w:rsidP="00A0242B">
      <w:pPr>
        <w:pStyle w:val="Kop1"/>
        <w:rPr>
          <w:rFonts w:ascii="Arial" w:hAnsi="Arial" w:cs="Arial"/>
          <w:i/>
          <w:color w:val="92D050"/>
          <w:sz w:val="22"/>
          <w:szCs w:val="22"/>
          <w:u w:val="single"/>
        </w:rPr>
      </w:pPr>
      <w:r w:rsidRPr="00A0242B">
        <w:rPr>
          <w:rFonts w:ascii="Arial" w:hAnsi="Arial" w:cs="Arial"/>
          <w:i/>
          <w:color w:val="92D050"/>
          <w:sz w:val="22"/>
          <w:szCs w:val="22"/>
          <w:u w:val="single"/>
        </w:rPr>
        <w:t>Teambuilding</w:t>
      </w:r>
    </w:p>
    <w:p w:rsidR="00A0242B" w:rsidRPr="00C907A5" w:rsidRDefault="00A0242B" w:rsidP="00A0242B">
      <w:pPr>
        <w:pStyle w:val="Normaalweb"/>
        <w:rPr>
          <w:color w:val="auto"/>
          <w:sz w:val="22"/>
          <w:szCs w:val="22"/>
        </w:rPr>
      </w:pPr>
      <w:r w:rsidRPr="00C907A5">
        <w:rPr>
          <w:color w:val="auto"/>
          <w:sz w:val="22"/>
          <w:szCs w:val="22"/>
        </w:rPr>
        <w:t>Sommige leidinggevenden kunnen het. Zij creëren een team dat het werk zelfstandig doet. Een team waar men met plezier werkt. Waar energie in zit. Hoe doen ze dat toch? Een paar handreikingen:</w:t>
      </w:r>
    </w:p>
    <w:p w:rsidR="00A0242B" w:rsidRPr="00A0242B" w:rsidRDefault="00A0242B" w:rsidP="00A0242B">
      <w:pPr>
        <w:pStyle w:val="Kop2"/>
        <w:rPr>
          <w:rFonts w:ascii="Arial" w:hAnsi="Arial" w:cs="Arial"/>
          <w:sz w:val="22"/>
          <w:szCs w:val="22"/>
        </w:rPr>
      </w:pPr>
      <w:r w:rsidRPr="00A0242B">
        <w:rPr>
          <w:rFonts w:ascii="Arial" w:hAnsi="Arial" w:cs="Arial"/>
          <w:sz w:val="22"/>
          <w:szCs w:val="22"/>
        </w:rPr>
        <w:t>Duidelijke doelen</w:t>
      </w:r>
    </w:p>
    <w:p w:rsidR="00A0242B" w:rsidRPr="00A11B86" w:rsidRDefault="00A0242B" w:rsidP="00A11B86">
      <w:pPr>
        <w:pStyle w:val="Normaalweb"/>
        <w:ind w:left="701"/>
        <w:rPr>
          <w:color w:val="auto"/>
          <w:sz w:val="22"/>
          <w:szCs w:val="22"/>
        </w:rPr>
      </w:pPr>
      <w:r w:rsidRPr="00A11B86">
        <w:rPr>
          <w:color w:val="auto"/>
          <w:sz w:val="22"/>
          <w:szCs w:val="22"/>
        </w:rPr>
        <w:t xml:space="preserve">Makkelijk toch? Een weekendje overwerken en je bent klaar. Je zet een mission statement op papier, je formuleert een langetermijnvisie en je vertaalt dat naar </w:t>
      </w:r>
      <w:hyperlink r:id="rId58" w:history="1">
        <w:r w:rsidRPr="00A11B86">
          <w:rPr>
            <w:rStyle w:val="Hyperlink"/>
            <w:color w:val="auto"/>
            <w:sz w:val="22"/>
            <w:szCs w:val="22"/>
          </w:rPr>
          <w:t>concrete, meetbare en haalbare doelen</w:t>
        </w:r>
      </w:hyperlink>
      <w:r w:rsidRPr="00A11B86">
        <w:rPr>
          <w:color w:val="auto"/>
          <w:sz w:val="22"/>
          <w:szCs w:val="22"/>
        </w:rPr>
        <w:t xml:space="preserve"> op de wat kortere termijn. Helaas: het schiet wel op maar het werkt niet. Zeker bij een nieuw team is het gewoon nodig om tijd te investeren in dit soort zaken. En dan is “</w:t>
      </w:r>
      <w:hyperlink r:id="rId59" w:history="1">
        <w:r w:rsidRPr="00A11B86">
          <w:rPr>
            <w:rStyle w:val="Hyperlink"/>
            <w:color w:val="auto"/>
            <w:sz w:val="22"/>
            <w:szCs w:val="22"/>
          </w:rPr>
          <w:t>een dag op de hei</w:t>
        </w:r>
      </w:hyperlink>
      <w:r w:rsidRPr="00A11B86">
        <w:rPr>
          <w:color w:val="auto"/>
          <w:sz w:val="22"/>
          <w:szCs w:val="22"/>
        </w:rPr>
        <w:t>” soms heel effectief. De aanpak is een beetje saai. Maar als je de discussie echt durft open te laten en als je echt naar een gedeelde visie streeft, dan zal zo'n dag zeker iets opleveren. Het is wel belangrijk dat je zorgt voor goede begeleiding en goede accommodatie</w:t>
      </w:r>
    </w:p>
    <w:p w:rsidR="00A0242B" w:rsidRPr="00A0242B" w:rsidRDefault="00A0242B" w:rsidP="00A0242B">
      <w:pPr>
        <w:pStyle w:val="Kop2"/>
        <w:rPr>
          <w:rFonts w:ascii="Arial" w:hAnsi="Arial" w:cs="Arial"/>
          <w:sz w:val="22"/>
          <w:szCs w:val="22"/>
        </w:rPr>
      </w:pPr>
      <w:r w:rsidRPr="00A0242B">
        <w:rPr>
          <w:rFonts w:ascii="Arial" w:hAnsi="Arial" w:cs="Arial"/>
          <w:sz w:val="22"/>
          <w:szCs w:val="22"/>
        </w:rPr>
        <w:lastRenderedPageBreak/>
        <w:t>Een handige taak- en rolverdeling en duidelijke werkafspraken</w:t>
      </w:r>
    </w:p>
    <w:p w:rsidR="00A0242B" w:rsidRPr="00A11B86" w:rsidRDefault="00A0242B" w:rsidP="00A11B86">
      <w:pPr>
        <w:pStyle w:val="Normaalweb"/>
        <w:ind w:left="701"/>
        <w:rPr>
          <w:color w:val="auto"/>
          <w:sz w:val="22"/>
          <w:szCs w:val="22"/>
        </w:rPr>
      </w:pPr>
      <w:r w:rsidRPr="00A11B86">
        <w:rPr>
          <w:color w:val="auto"/>
          <w:sz w:val="22"/>
          <w:szCs w:val="22"/>
        </w:rPr>
        <w:t xml:space="preserve">In een goed op elkaar ingespeeld voetbalteam weet iedereen wat hem te doen staat. Als leidinggevende kun je je team daar in helpen. Kijk naar de manier waarop men samenwerkt, geef daarop feedback en vraag om verbetervoorstellen. Juist omdat je zelf niet actief mee werkt in het team, ben je in staat om er van een afstandje naar te kijken. Zorg er wel voor dat je </w:t>
      </w:r>
      <w:hyperlink r:id="rId60" w:history="1">
        <w:r w:rsidRPr="00A11B86">
          <w:rPr>
            <w:rStyle w:val="Hyperlink"/>
            <w:color w:val="auto"/>
            <w:sz w:val="22"/>
            <w:szCs w:val="22"/>
          </w:rPr>
          <w:t>in je feedback duidelijk, eerlijk en opbouwend bent</w:t>
        </w:r>
      </w:hyperlink>
      <w:r w:rsidRPr="00A11B86">
        <w:rPr>
          <w:color w:val="auto"/>
          <w:sz w:val="22"/>
          <w:szCs w:val="22"/>
        </w:rPr>
        <w:t>.</w:t>
      </w:r>
    </w:p>
    <w:p w:rsidR="00A0242B" w:rsidRPr="00A0242B" w:rsidRDefault="00A0242B" w:rsidP="00A0242B">
      <w:pPr>
        <w:pStyle w:val="Kop1"/>
        <w:rPr>
          <w:rFonts w:ascii="Arial" w:hAnsi="Arial" w:cs="Arial"/>
          <w:i/>
          <w:color w:val="00B050"/>
          <w:sz w:val="22"/>
          <w:szCs w:val="22"/>
        </w:rPr>
      </w:pPr>
      <w:r w:rsidRPr="00A0242B">
        <w:rPr>
          <w:rFonts w:ascii="Arial" w:hAnsi="Arial" w:cs="Arial"/>
          <w:i/>
          <w:color w:val="00B050"/>
          <w:sz w:val="22"/>
          <w:szCs w:val="22"/>
        </w:rPr>
        <w:t>Werkoverleg</w:t>
      </w:r>
    </w:p>
    <w:p w:rsidR="00A0242B" w:rsidRPr="00A11B86" w:rsidRDefault="00A0242B" w:rsidP="00453988">
      <w:pPr>
        <w:pStyle w:val="Normaalweb"/>
        <w:spacing w:before="0" w:beforeAutospacing="0" w:after="0" w:afterAutospacing="0"/>
        <w:rPr>
          <w:color w:val="auto"/>
          <w:sz w:val="22"/>
          <w:szCs w:val="22"/>
        </w:rPr>
      </w:pPr>
      <w:r w:rsidRPr="00A11B86">
        <w:rPr>
          <w:color w:val="auto"/>
          <w:sz w:val="22"/>
          <w:szCs w:val="22"/>
        </w:rPr>
        <w:t>Voor een succesvolle manier van participatief leidinggeven is goed werkoverleg noodzakelijk. In de meeste organisaties kent men wel werkoverleg. Dat is geen toeval. Werkoverleg is een goed instrument om in het team het werk en de werksituatie te bespreken.</w:t>
      </w:r>
    </w:p>
    <w:p w:rsidR="00CE2FE6" w:rsidRPr="00A11B86" w:rsidRDefault="00CE2FE6" w:rsidP="00453988">
      <w:pPr>
        <w:pStyle w:val="Normaalweb"/>
        <w:spacing w:before="0" w:beforeAutospacing="0" w:after="0" w:afterAutospacing="0"/>
        <w:rPr>
          <w:color w:val="auto"/>
          <w:sz w:val="22"/>
          <w:szCs w:val="22"/>
        </w:rPr>
      </w:pPr>
    </w:p>
    <w:p w:rsidR="00A0242B" w:rsidRPr="00A11B86" w:rsidRDefault="00A0242B" w:rsidP="00453988">
      <w:pPr>
        <w:pStyle w:val="Kop1"/>
        <w:spacing w:before="0" w:line="240" w:lineRule="auto"/>
        <w:rPr>
          <w:rFonts w:ascii="Arial" w:hAnsi="Arial" w:cs="Arial"/>
          <w:color w:val="auto"/>
          <w:sz w:val="22"/>
          <w:szCs w:val="22"/>
        </w:rPr>
      </w:pPr>
      <w:r w:rsidRPr="00A0242B">
        <w:rPr>
          <w:rFonts w:ascii="Arial" w:hAnsi="Arial" w:cs="Arial"/>
          <w:sz w:val="22"/>
          <w:szCs w:val="22"/>
        </w:rPr>
        <w:t>Agenda</w:t>
      </w:r>
    </w:p>
    <w:p w:rsidR="00A0242B" w:rsidRPr="00A11B86" w:rsidRDefault="00A0242B" w:rsidP="00453988">
      <w:pPr>
        <w:pStyle w:val="Normaalweb"/>
        <w:spacing w:before="0" w:beforeAutospacing="0" w:after="0" w:afterAutospacing="0"/>
        <w:rPr>
          <w:color w:val="auto"/>
          <w:sz w:val="22"/>
          <w:szCs w:val="22"/>
        </w:rPr>
      </w:pPr>
      <w:r w:rsidRPr="00A11B86">
        <w:rPr>
          <w:color w:val="auto"/>
          <w:sz w:val="22"/>
          <w:szCs w:val="22"/>
        </w:rPr>
        <w:t>Wat bespreek je tijdens werkoverleg? Een overzicht:</w:t>
      </w:r>
    </w:p>
    <w:p w:rsidR="00A0242B" w:rsidRPr="00A11B86" w:rsidRDefault="00A0242B" w:rsidP="00A0242B">
      <w:pPr>
        <w:numPr>
          <w:ilvl w:val="0"/>
          <w:numId w:val="23"/>
        </w:numPr>
        <w:spacing w:before="100" w:beforeAutospacing="1" w:after="48"/>
        <w:ind w:left="1350" w:right="900"/>
        <w:rPr>
          <w:rFonts w:ascii="Arial" w:hAnsi="Arial" w:cs="Arial"/>
        </w:rPr>
      </w:pPr>
      <w:r w:rsidRPr="00A11B86">
        <w:rPr>
          <w:rFonts w:ascii="Arial" w:hAnsi="Arial" w:cs="Arial"/>
        </w:rPr>
        <w:t xml:space="preserve">De werksituatie: taakverdeling, arbeidsomstandigheden </w:t>
      </w:r>
    </w:p>
    <w:p w:rsidR="00A0242B" w:rsidRPr="00A11B86" w:rsidRDefault="00A0242B" w:rsidP="00A0242B">
      <w:pPr>
        <w:numPr>
          <w:ilvl w:val="0"/>
          <w:numId w:val="23"/>
        </w:numPr>
        <w:spacing w:before="100" w:beforeAutospacing="1" w:after="48"/>
        <w:ind w:left="1350" w:right="900"/>
        <w:rPr>
          <w:rFonts w:ascii="Arial" w:hAnsi="Arial" w:cs="Arial"/>
        </w:rPr>
      </w:pPr>
      <w:r w:rsidRPr="00A11B86">
        <w:rPr>
          <w:rFonts w:ascii="Arial" w:hAnsi="Arial" w:cs="Arial"/>
        </w:rPr>
        <w:t xml:space="preserve">Roosters: wie neemt wanneer vakantie, wie doet weekenddiensten, wie werkt met Kerst </w:t>
      </w:r>
    </w:p>
    <w:p w:rsidR="00A0242B" w:rsidRPr="00A11B86" w:rsidRDefault="00A0242B" w:rsidP="00A0242B">
      <w:pPr>
        <w:numPr>
          <w:ilvl w:val="0"/>
          <w:numId w:val="23"/>
        </w:numPr>
        <w:spacing w:before="100" w:beforeAutospacing="1" w:after="48"/>
        <w:ind w:left="1350" w:right="900"/>
        <w:rPr>
          <w:rFonts w:ascii="Arial" w:hAnsi="Arial" w:cs="Arial"/>
        </w:rPr>
      </w:pPr>
      <w:r w:rsidRPr="00A11B86">
        <w:rPr>
          <w:rFonts w:ascii="Arial" w:hAnsi="Arial" w:cs="Arial"/>
        </w:rPr>
        <w:t xml:space="preserve">Het werk: suggesties voor verbetering van de methodes, nieuwe machines of instrumenten </w:t>
      </w:r>
    </w:p>
    <w:p w:rsidR="00A0242B" w:rsidRPr="00A11B86" w:rsidRDefault="00A0242B" w:rsidP="00A0242B">
      <w:pPr>
        <w:numPr>
          <w:ilvl w:val="0"/>
          <w:numId w:val="23"/>
        </w:numPr>
        <w:spacing w:before="100" w:beforeAutospacing="1" w:after="48"/>
        <w:ind w:left="1350" w:right="900"/>
        <w:rPr>
          <w:rFonts w:ascii="Arial" w:hAnsi="Arial" w:cs="Arial"/>
        </w:rPr>
      </w:pPr>
      <w:r w:rsidRPr="00A11B86">
        <w:rPr>
          <w:rFonts w:ascii="Arial" w:hAnsi="Arial" w:cs="Arial"/>
        </w:rPr>
        <w:t xml:space="preserve">De voortgang van de werkzaamheden: loopt alles volgens plan, zijn er moeilijkheden of onverwachte zaken? </w:t>
      </w:r>
    </w:p>
    <w:p w:rsidR="00A0242B" w:rsidRPr="00A11B86" w:rsidRDefault="00A0242B" w:rsidP="00A0242B">
      <w:pPr>
        <w:numPr>
          <w:ilvl w:val="0"/>
          <w:numId w:val="23"/>
        </w:numPr>
        <w:spacing w:before="100" w:beforeAutospacing="1" w:after="48"/>
        <w:ind w:left="1350" w:right="900"/>
        <w:rPr>
          <w:rFonts w:ascii="Arial" w:hAnsi="Arial" w:cs="Arial"/>
        </w:rPr>
      </w:pPr>
      <w:r w:rsidRPr="00A11B86">
        <w:rPr>
          <w:rFonts w:ascii="Arial" w:hAnsi="Arial" w:cs="Arial"/>
        </w:rPr>
        <w:t xml:space="preserve">Planning voor de wat langere termijn: welke opdrachten liggen op de plank, wat zit in het verschiet? </w:t>
      </w:r>
    </w:p>
    <w:p w:rsidR="00A0242B" w:rsidRPr="00A11B86" w:rsidRDefault="00A0242B" w:rsidP="00A0242B">
      <w:pPr>
        <w:numPr>
          <w:ilvl w:val="0"/>
          <w:numId w:val="23"/>
        </w:numPr>
        <w:spacing w:before="100" w:beforeAutospacing="1" w:after="48"/>
        <w:ind w:left="1350" w:right="900"/>
        <w:rPr>
          <w:rFonts w:ascii="Arial" w:hAnsi="Arial" w:cs="Arial"/>
        </w:rPr>
      </w:pPr>
      <w:r w:rsidRPr="00A11B86">
        <w:rPr>
          <w:rFonts w:ascii="Arial" w:hAnsi="Arial" w:cs="Arial"/>
        </w:rPr>
        <w:t xml:space="preserve">Algemene beleidsaangelegenheden zoals reorganisaties </w:t>
      </w:r>
    </w:p>
    <w:p w:rsidR="00A0242B" w:rsidRPr="00A11B86" w:rsidRDefault="00A0242B" w:rsidP="00A0242B">
      <w:pPr>
        <w:pStyle w:val="Normaalweb"/>
        <w:rPr>
          <w:color w:val="auto"/>
          <w:sz w:val="22"/>
          <w:szCs w:val="22"/>
        </w:rPr>
      </w:pPr>
      <w:r w:rsidRPr="00A11B86">
        <w:rPr>
          <w:color w:val="auto"/>
          <w:sz w:val="22"/>
          <w:szCs w:val="22"/>
        </w:rPr>
        <w:t xml:space="preserve">Je ziet: de agenda van het werkoverleg kan heel uitgebreid zijn. Toch is het soms een </w:t>
      </w:r>
      <w:r w:rsidRPr="00A11B86">
        <w:rPr>
          <w:rStyle w:val="Zwaar"/>
          <w:color w:val="auto"/>
          <w:sz w:val="22"/>
          <w:szCs w:val="22"/>
        </w:rPr>
        <w:t>verplicht nummertje</w:t>
      </w:r>
      <w:r w:rsidRPr="00A11B86">
        <w:rPr>
          <w:color w:val="auto"/>
          <w:sz w:val="22"/>
          <w:szCs w:val="22"/>
        </w:rPr>
        <w:t>. Jammer van de tijd! Vaak heeft dat te maken met de voorbereiding en de stijl van de leidinggevende.</w:t>
      </w:r>
    </w:p>
    <w:p w:rsidR="00A0242B" w:rsidRPr="00A11B86" w:rsidRDefault="00A0242B" w:rsidP="00453988">
      <w:pPr>
        <w:pStyle w:val="Normaalweb"/>
        <w:spacing w:before="0" w:beforeAutospacing="0" w:after="0" w:afterAutospacing="0"/>
        <w:rPr>
          <w:color w:val="auto"/>
          <w:sz w:val="22"/>
          <w:szCs w:val="22"/>
        </w:rPr>
      </w:pPr>
      <w:r w:rsidRPr="00A11B86">
        <w:rPr>
          <w:color w:val="auto"/>
          <w:sz w:val="22"/>
          <w:szCs w:val="22"/>
        </w:rPr>
        <w:t xml:space="preserve">Het is handig om een soort standaardagenda te hebben. Maar zorg er ook voor dat men met onderwerpen komt. En komen die onderwerpen er niet, ga er dan zelf achteraan. Als je </w:t>
      </w:r>
      <w:r w:rsidRPr="00A11B86">
        <w:rPr>
          <w:rStyle w:val="Zwaar"/>
          <w:color w:val="auto"/>
          <w:sz w:val="22"/>
          <w:szCs w:val="22"/>
        </w:rPr>
        <w:t>mensen persoonlijk aanspreekt</w:t>
      </w:r>
      <w:r w:rsidRPr="00A11B86">
        <w:rPr>
          <w:color w:val="auto"/>
          <w:sz w:val="22"/>
          <w:szCs w:val="22"/>
        </w:rPr>
        <w:t>, zul je merken dat mensen vaak toch wel onderwerpen willen bespreken. Verspreid de agenda tijdig. Als je vaker dan eenmaal per maand vergadert, kun je er ook voor kiezen om de agenda ter plekke te maken, gewoon, op een flap of een schoolbord.</w:t>
      </w:r>
    </w:p>
    <w:p w:rsidR="00453988" w:rsidRPr="00A11B86" w:rsidRDefault="00A11B86" w:rsidP="00A11B86">
      <w:pPr>
        <w:pStyle w:val="Normaalweb"/>
        <w:tabs>
          <w:tab w:val="left" w:pos="5788"/>
        </w:tabs>
        <w:spacing w:before="0" w:beforeAutospacing="0" w:after="0" w:afterAutospacing="0"/>
        <w:rPr>
          <w:color w:val="auto"/>
          <w:sz w:val="22"/>
          <w:szCs w:val="22"/>
        </w:rPr>
      </w:pPr>
      <w:r w:rsidRPr="00A11B86">
        <w:rPr>
          <w:color w:val="auto"/>
          <w:sz w:val="22"/>
          <w:szCs w:val="22"/>
        </w:rPr>
        <w:tab/>
      </w:r>
    </w:p>
    <w:p w:rsidR="00A0242B" w:rsidRPr="00A11B86" w:rsidRDefault="00A0242B" w:rsidP="00453988">
      <w:pPr>
        <w:pStyle w:val="Kop1"/>
        <w:spacing w:before="0" w:line="240" w:lineRule="auto"/>
        <w:rPr>
          <w:rFonts w:ascii="Arial" w:hAnsi="Arial" w:cs="Arial"/>
          <w:color w:val="auto"/>
          <w:sz w:val="22"/>
          <w:szCs w:val="22"/>
        </w:rPr>
      </w:pPr>
      <w:r w:rsidRPr="00A11B86">
        <w:rPr>
          <w:rFonts w:ascii="Arial" w:hAnsi="Arial" w:cs="Arial"/>
          <w:color w:val="auto"/>
          <w:sz w:val="22"/>
          <w:szCs w:val="22"/>
        </w:rPr>
        <w:t>Voorbereiding</w:t>
      </w:r>
    </w:p>
    <w:p w:rsidR="00A0242B" w:rsidRPr="00A11B86" w:rsidRDefault="00A0242B" w:rsidP="00453988">
      <w:pPr>
        <w:pStyle w:val="Normaalweb"/>
        <w:spacing w:before="0" w:beforeAutospacing="0" w:after="0" w:afterAutospacing="0"/>
        <w:rPr>
          <w:color w:val="auto"/>
          <w:sz w:val="22"/>
          <w:szCs w:val="22"/>
        </w:rPr>
      </w:pPr>
      <w:r w:rsidRPr="00A11B86">
        <w:rPr>
          <w:color w:val="auto"/>
          <w:sz w:val="22"/>
          <w:szCs w:val="22"/>
        </w:rPr>
        <w:t>Ook voor werkoverleg geldt: een goede voorbereiding is het halve werk. Zorg voor een goede, afgesloten ruimte. Dat klinkt misschien als een open deur maar toch wordt veel werkoverleg gewoon op de werkplek gevoerd. Daardoor word je voortdurend gestoord. Dat werkt niet.</w:t>
      </w:r>
    </w:p>
    <w:p w:rsidR="00CE2FE6" w:rsidRPr="00A0242B" w:rsidRDefault="00CE2FE6" w:rsidP="00453988">
      <w:pPr>
        <w:pStyle w:val="Normaalweb"/>
        <w:spacing w:before="0" w:beforeAutospacing="0" w:after="0" w:afterAutospacing="0"/>
        <w:rPr>
          <w:sz w:val="22"/>
          <w:szCs w:val="22"/>
        </w:rPr>
      </w:pPr>
    </w:p>
    <w:tbl>
      <w:tblPr>
        <w:tblW w:w="8304" w:type="dxa"/>
        <w:jc w:val="center"/>
        <w:tblCellSpacing w:w="0" w:type="dxa"/>
        <w:tblInd w:w="-1280" w:type="dxa"/>
        <w:tblCellMar>
          <w:left w:w="0" w:type="dxa"/>
          <w:right w:w="0" w:type="dxa"/>
        </w:tblCellMar>
        <w:tblLook w:val="04A0" w:firstRow="1" w:lastRow="0" w:firstColumn="1" w:lastColumn="0" w:noHBand="0" w:noVBand="1"/>
      </w:tblPr>
      <w:tblGrid>
        <w:gridCol w:w="2487"/>
        <w:gridCol w:w="5817"/>
      </w:tblGrid>
      <w:tr w:rsidR="00A0242B" w:rsidRPr="00A0242B" w:rsidTr="00CE2FE6">
        <w:trPr>
          <w:tblCellSpacing w:w="0" w:type="dxa"/>
          <w:jc w:val="center"/>
        </w:trPr>
        <w:tc>
          <w:tcPr>
            <w:tcW w:w="2487" w:type="dxa"/>
            <w:shd w:val="clear" w:color="auto" w:fill="0B3581"/>
            <w:vAlign w:val="center"/>
            <w:hideMark/>
          </w:tcPr>
          <w:p w:rsidR="00A0242B" w:rsidRPr="00A0242B" w:rsidRDefault="00A0242B" w:rsidP="00EE51CA">
            <w:pPr>
              <w:rPr>
                <w:rFonts w:ascii="Arial" w:hAnsi="Arial" w:cs="Arial"/>
                <w:color w:val="0B3581"/>
              </w:rPr>
            </w:pPr>
            <w:r w:rsidRPr="00A0242B">
              <w:rPr>
                <w:rFonts w:ascii="Arial" w:hAnsi="Arial" w:cs="Arial"/>
                <w:noProof/>
                <w:color w:val="0B3581"/>
                <w:lang w:eastAsia="nl-NL"/>
              </w:rPr>
              <w:drawing>
                <wp:inline distT="0" distB="0" distL="0" distR="0" wp14:anchorId="7CCC12CD" wp14:editId="3BFA4466">
                  <wp:extent cx="504825" cy="180975"/>
                  <wp:effectExtent l="19050" t="0" r="9525" b="0"/>
                  <wp:docPr id="86" name="Afbeelding 86" descr="http://www.leren.nl/images/sidebox-img-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leren.nl/images/sidebox-img-gr.gif"/>
                          <pic:cNvPicPr>
                            <a:picLocks noChangeAspect="1" noChangeArrowheads="1"/>
                          </pic:cNvPicPr>
                        </pic:nvPicPr>
                        <pic:blipFill>
                          <a:blip r:embed="rId61" cstate="print"/>
                          <a:srcRect/>
                          <a:stretch>
                            <a:fillRect/>
                          </a:stretch>
                        </pic:blipFill>
                        <pic:spPr bwMode="auto">
                          <a:xfrm>
                            <a:off x="0" y="0"/>
                            <a:ext cx="504825" cy="180975"/>
                          </a:xfrm>
                          <a:prstGeom prst="rect">
                            <a:avLst/>
                          </a:prstGeom>
                          <a:noFill/>
                          <a:ln w="9525">
                            <a:noFill/>
                            <a:miter lim="800000"/>
                            <a:headEnd/>
                            <a:tailEnd/>
                          </a:ln>
                        </pic:spPr>
                      </pic:pic>
                    </a:graphicData>
                  </a:graphic>
                </wp:inline>
              </w:drawing>
            </w:r>
          </w:p>
        </w:tc>
        <w:tc>
          <w:tcPr>
            <w:tcW w:w="5817" w:type="dxa"/>
            <w:shd w:val="clear" w:color="auto" w:fill="0B3581"/>
            <w:vAlign w:val="center"/>
            <w:hideMark/>
          </w:tcPr>
          <w:p w:rsidR="00A0242B" w:rsidRPr="00A0242B" w:rsidRDefault="00A0242B" w:rsidP="00EE51CA">
            <w:pPr>
              <w:rPr>
                <w:rFonts w:ascii="Arial" w:hAnsi="Arial" w:cs="Arial"/>
                <w:b/>
                <w:bCs/>
                <w:color w:val="FFFFFF"/>
              </w:rPr>
            </w:pPr>
            <w:r w:rsidRPr="00A0242B">
              <w:rPr>
                <w:rFonts w:ascii="Arial" w:hAnsi="Arial" w:cs="Arial"/>
                <w:b/>
                <w:bCs/>
                <w:color w:val="FFFFFF"/>
              </w:rPr>
              <w:t>Valkuil</w:t>
            </w:r>
          </w:p>
        </w:tc>
      </w:tr>
      <w:tr w:rsidR="00A0242B" w:rsidRPr="00A0242B" w:rsidTr="00CE2FE6">
        <w:trPr>
          <w:tblCellSpacing w:w="0" w:type="dxa"/>
          <w:jc w:val="center"/>
        </w:trPr>
        <w:tc>
          <w:tcPr>
            <w:tcW w:w="8304" w:type="dxa"/>
            <w:gridSpan w:val="2"/>
            <w:tcBorders>
              <w:top w:val="single" w:sz="2" w:space="0" w:color="0B3581"/>
              <w:left w:val="single" w:sz="6" w:space="0" w:color="0B3581"/>
              <w:bottom w:val="single" w:sz="6" w:space="0" w:color="0B3581"/>
              <w:right w:val="single" w:sz="6" w:space="0" w:color="0B3581"/>
            </w:tcBorders>
            <w:tcMar>
              <w:top w:w="75" w:type="dxa"/>
              <w:left w:w="150" w:type="dxa"/>
              <w:bottom w:w="75" w:type="dxa"/>
              <w:right w:w="150" w:type="dxa"/>
            </w:tcMar>
            <w:hideMark/>
          </w:tcPr>
          <w:p w:rsidR="00A0242B" w:rsidRPr="00A0242B" w:rsidRDefault="00A0242B" w:rsidP="00EE51CA">
            <w:pPr>
              <w:rPr>
                <w:rFonts w:ascii="Arial" w:hAnsi="Arial" w:cs="Arial"/>
                <w:color w:val="0B3581"/>
              </w:rPr>
            </w:pPr>
            <w:r w:rsidRPr="00A0242B">
              <w:rPr>
                <w:rFonts w:ascii="Arial" w:hAnsi="Arial" w:cs="Arial"/>
                <w:color w:val="0B3581"/>
              </w:rPr>
              <w:t xml:space="preserve"> “Het interesseert me gewoon niet. Ik hoef dat allemaal niet te weten.” </w:t>
            </w:r>
            <w:r w:rsidRPr="00A0242B">
              <w:rPr>
                <w:rFonts w:ascii="Arial" w:hAnsi="Arial" w:cs="Arial"/>
                <w:color w:val="0B3581"/>
              </w:rPr>
              <w:br/>
            </w:r>
            <w:r w:rsidRPr="00A0242B">
              <w:rPr>
                <w:rFonts w:ascii="Arial" w:hAnsi="Arial" w:cs="Arial"/>
                <w:color w:val="0B3581"/>
              </w:rPr>
              <w:br/>
            </w:r>
            <w:r w:rsidRPr="00A0242B">
              <w:rPr>
                <w:rStyle w:val="Zwaar"/>
                <w:rFonts w:ascii="Arial" w:hAnsi="Arial" w:cs="Arial"/>
                <w:color w:val="0B3581"/>
              </w:rPr>
              <w:t>Tip</w:t>
            </w:r>
            <w:r w:rsidRPr="00A0242B">
              <w:rPr>
                <w:rFonts w:ascii="Arial" w:hAnsi="Arial" w:cs="Arial"/>
                <w:color w:val="0B3581"/>
              </w:rPr>
              <w:br/>
              <w:t>Neem geen genoegen met een medewerker die zich voortdurend op de vlakte houdt. Dat is te gemakkelijk.</w:t>
            </w:r>
          </w:p>
        </w:tc>
      </w:tr>
    </w:tbl>
    <w:p w:rsidR="00A0242B" w:rsidRPr="00A11B86" w:rsidRDefault="00A0242B" w:rsidP="00A0242B">
      <w:pPr>
        <w:pStyle w:val="Normaalweb"/>
        <w:rPr>
          <w:color w:val="auto"/>
          <w:sz w:val="22"/>
          <w:szCs w:val="22"/>
        </w:rPr>
      </w:pPr>
      <w:r w:rsidRPr="00A11B86">
        <w:rPr>
          <w:color w:val="auto"/>
          <w:sz w:val="22"/>
          <w:szCs w:val="22"/>
        </w:rPr>
        <w:lastRenderedPageBreak/>
        <w:t>Het nadeel van een andere ruimte is dat iemand op de werkplek achter moet blijven. Regel dat. Maak een eenvoudig schemaatje zodat vanaf het begin duidelijk is wie op de werkplek blijft. Je kunt het niet maken om een bordje op te hangen met de boodschap: wegens werkoverleg zijn wij tot 10.00 uur afwezig. Praat de achterblijver snel bij. Voorkom altijd dezelfde medewerker achterblijft.</w:t>
      </w:r>
    </w:p>
    <w:p w:rsidR="00A0242B" w:rsidRPr="00A11B86" w:rsidRDefault="00A0242B" w:rsidP="00A0242B">
      <w:pPr>
        <w:pStyle w:val="Kop1"/>
        <w:rPr>
          <w:rFonts w:ascii="Arial" w:hAnsi="Arial" w:cs="Arial"/>
          <w:color w:val="auto"/>
          <w:sz w:val="22"/>
          <w:szCs w:val="22"/>
        </w:rPr>
      </w:pPr>
      <w:r w:rsidRPr="00A11B86">
        <w:rPr>
          <w:rFonts w:ascii="Arial" w:hAnsi="Arial" w:cs="Arial"/>
          <w:color w:val="auto"/>
          <w:sz w:val="22"/>
          <w:szCs w:val="22"/>
        </w:rPr>
        <w:t>Werkafspraken vastleggen</w:t>
      </w:r>
    </w:p>
    <w:p w:rsidR="00A0242B" w:rsidRPr="00A11B86" w:rsidRDefault="00A0242B" w:rsidP="00A0242B">
      <w:pPr>
        <w:pStyle w:val="Normaalweb"/>
        <w:rPr>
          <w:color w:val="auto"/>
          <w:sz w:val="22"/>
          <w:szCs w:val="22"/>
        </w:rPr>
      </w:pPr>
      <w:r w:rsidRPr="00A11B86">
        <w:rPr>
          <w:color w:val="auto"/>
          <w:sz w:val="22"/>
          <w:szCs w:val="22"/>
        </w:rPr>
        <w:t xml:space="preserve">Schrijf geen uitgebreide </w:t>
      </w:r>
      <w:hyperlink r:id="rId62" w:history="1">
        <w:r w:rsidRPr="00A11B86">
          <w:rPr>
            <w:rStyle w:val="Hyperlink"/>
            <w:color w:val="auto"/>
            <w:sz w:val="22"/>
            <w:szCs w:val="22"/>
          </w:rPr>
          <w:t>notulen</w:t>
        </w:r>
      </w:hyperlink>
      <w:r w:rsidRPr="00A11B86">
        <w:rPr>
          <w:color w:val="auto"/>
          <w:sz w:val="22"/>
          <w:szCs w:val="22"/>
        </w:rPr>
        <w:t xml:space="preserve"> maar zet de werkafspraken wel op papier. Een handige manier is om vijf minuten voor het einde de vergadering af te sluiten door de gemaakte afspraken even langs te lopen en ze op te schrijven. Gewoon, met de pen. Leg dat vel direct na afloop onder de kopieermachine en je bent klaar. Snel, simpel, slagvaardig. Maak de werkafspraken zo concreet mogelijk en loop ze tijdens ieder overleg even langs. Het is misschien wat betuttelend maar het kan soms geen kwaad om een week voor de nieuwe bijeenkomst even de belangrijkste afspraken na te lopen en uit te zoeken hoe het ermee staat.</w:t>
      </w:r>
    </w:p>
    <w:p w:rsidR="00A0242B" w:rsidRPr="00A11B86" w:rsidRDefault="00A0242B" w:rsidP="00A0242B">
      <w:pPr>
        <w:pStyle w:val="Kop1"/>
        <w:rPr>
          <w:rFonts w:ascii="Arial" w:hAnsi="Arial" w:cs="Arial"/>
          <w:color w:val="auto"/>
          <w:sz w:val="22"/>
          <w:szCs w:val="22"/>
        </w:rPr>
      </w:pPr>
      <w:r w:rsidRPr="00A11B86">
        <w:rPr>
          <w:rFonts w:ascii="Arial" w:hAnsi="Arial" w:cs="Arial"/>
          <w:color w:val="auto"/>
          <w:sz w:val="22"/>
          <w:szCs w:val="22"/>
        </w:rPr>
        <w:t>Overleg leiden</w:t>
      </w:r>
    </w:p>
    <w:p w:rsidR="00A0242B" w:rsidRPr="00A11B86" w:rsidRDefault="00A0242B" w:rsidP="00A0242B">
      <w:pPr>
        <w:pStyle w:val="Normaalweb"/>
        <w:rPr>
          <w:color w:val="auto"/>
          <w:sz w:val="22"/>
          <w:szCs w:val="22"/>
        </w:rPr>
      </w:pPr>
      <w:r w:rsidRPr="00A11B86">
        <w:rPr>
          <w:color w:val="auto"/>
          <w:sz w:val="22"/>
          <w:szCs w:val="22"/>
        </w:rPr>
        <w:t xml:space="preserve">Het leiden van een werkoverleg is in theorie heel simpel: </w:t>
      </w:r>
      <w:hyperlink r:id="rId63" w:history="1">
        <w:r w:rsidRPr="00A11B86">
          <w:rPr>
            <w:rStyle w:val="Hyperlink"/>
            <w:color w:val="auto"/>
            <w:sz w:val="22"/>
            <w:szCs w:val="22"/>
          </w:rPr>
          <w:t>luister</w:t>
        </w:r>
      </w:hyperlink>
      <w:r w:rsidRPr="00A11B86">
        <w:rPr>
          <w:color w:val="auto"/>
          <w:sz w:val="22"/>
          <w:szCs w:val="22"/>
        </w:rPr>
        <w:t xml:space="preserve">, </w:t>
      </w:r>
      <w:hyperlink r:id="rId64" w:history="1">
        <w:r w:rsidRPr="00A11B86">
          <w:rPr>
            <w:rStyle w:val="Hyperlink"/>
            <w:color w:val="auto"/>
            <w:sz w:val="22"/>
            <w:szCs w:val="22"/>
          </w:rPr>
          <w:t>vraag door</w:t>
        </w:r>
      </w:hyperlink>
      <w:r w:rsidRPr="00A11B86">
        <w:rPr>
          <w:color w:val="auto"/>
          <w:sz w:val="22"/>
          <w:szCs w:val="22"/>
        </w:rPr>
        <w:t xml:space="preserve">, laat, mensen uitpraten, betrek anderen in het gesprek, zoek niet altijd naar oplossingen maar wees ook tevreden met het verduidelijken van de problematiek en laat je eigen mening thuis. Dat menig werkoverleg toch flopt, heeft te maken met de spanning die leidinggevenden ervaren tussen hun rol van gespreksleider en hun rol als belangrijke bron van informatie. Menig werkoverleg ontaardt in </w:t>
      </w:r>
      <w:r w:rsidRPr="00A11B86">
        <w:rPr>
          <w:rStyle w:val="Zwaar"/>
          <w:color w:val="auto"/>
          <w:sz w:val="22"/>
          <w:szCs w:val="22"/>
        </w:rPr>
        <w:t>een uurtje luisteren naar de baas</w:t>
      </w:r>
      <w:r w:rsidRPr="00A11B86">
        <w:rPr>
          <w:color w:val="auto"/>
          <w:sz w:val="22"/>
          <w:szCs w:val="22"/>
        </w:rPr>
        <w:t>. Op zich is daar niets mis mee maar noem het dan geen werkoverleg!</w:t>
      </w:r>
    </w:p>
    <w:p w:rsidR="00A0242B" w:rsidRPr="00A11B86" w:rsidRDefault="00A0242B" w:rsidP="00A0242B">
      <w:pPr>
        <w:pStyle w:val="Normaalweb"/>
        <w:rPr>
          <w:color w:val="auto"/>
          <w:sz w:val="22"/>
          <w:szCs w:val="22"/>
        </w:rPr>
      </w:pPr>
      <w:r w:rsidRPr="00A11B86">
        <w:rPr>
          <w:color w:val="auto"/>
          <w:sz w:val="22"/>
          <w:szCs w:val="22"/>
        </w:rPr>
        <w:t>Wat handreikingen:</w:t>
      </w:r>
    </w:p>
    <w:p w:rsidR="00A0242B" w:rsidRPr="00A11B86" w:rsidRDefault="00A0242B" w:rsidP="00A0242B">
      <w:pPr>
        <w:numPr>
          <w:ilvl w:val="0"/>
          <w:numId w:val="24"/>
        </w:numPr>
        <w:spacing w:before="100" w:beforeAutospacing="1" w:after="48"/>
        <w:ind w:left="1350" w:right="900"/>
        <w:rPr>
          <w:rFonts w:ascii="Arial" w:hAnsi="Arial" w:cs="Arial"/>
        </w:rPr>
      </w:pPr>
      <w:r w:rsidRPr="00A11B86">
        <w:rPr>
          <w:rFonts w:ascii="Arial" w:hAnsi="Arial" w:cs="Arial"/>
        </w:rPr>
        <w:t xml:space="preserve">Varieer in de agendapunten, voorkom dat het eerste half uur de voorzitter aldoor aan het woord is. </w:t>
      </w:r>
    </w:p>
    <w:p w:rsidR="00A0242B" w:rsidRPr="00A11B86" w:rsidRDefault="00A0242B" w:rsidP="00A0242B">
      <w:pPr>
        <w:numPr>
          <w:ilvl w:val="0"/>
          <w:numId w:val="24"/>
        </w:numPr>
        <w:spacing w:before="100" w:beforeAutospacing="1" w:after="48"/>
        <w:ind w:left="1350" w:right="900"/>
        <w:rPr>
          <w:rFonts w:ascii="Arial" w:hAnsi="Arial" w:cs="Arial"/>
        </w:rPr>
      </w:pPr>
      <w:r w:rsidRPr="00A11B86">
        <w:rPr>
          <w:rFonts w:ascii="Arial" w:hAnsi="Arial" w:cs="Arial"/>
        </w:rPr>
        <w:t xml:space="preserve">Betrek iedereen in het gesprek. Als iemand niets zegt, kun je hem actief uitnodigen mee te praten: “Wat vindt jij, Jan?” </w:t>
      </w:r>
    </w:p>
    <w:p w:rsidR="00A0242B" w:rsidRPr="00A11B86" w:rsidRDefault="00A0242B" w:rsidP="00A0242B">
      <w:pPr>
        <w:numPr>
          <w:ilvl w:val="0"/>
          <w:numId w:val="24"/>
        </w:numPr>
        <w:spacing w:before="100" w:beforeAutospacing="1" w:after="48"/>
        <w:ind w:left="1350" w:right="900"/>
        <w:rPr>
          <w:rFonts w:ascii="Arial" w:hAnsi="Arial" w:cs="Arial"/>
        </w:rPr>
      </w:pPr>
      <w:r w:rsidRPr="00A11B86">
        <w:rPr>
          <w:rFonts w:ascii="Arial" w:hAnsi="Arial" w:cs="Arial"/>
        </w:rPr>
        <w:t xml:space="preserve">Neem geen genoegen met vaagheden. Het werkoverleg is ook een belangrijk instrument om als team de samenwerking te verbeteren. Daar horen vaagheden niet bij. “Wat bedoel je precies?” is een goede vraag. </w:t>
      </w:r>
    </w:p>
    <w:p w:rsidR="00A0242B" w:rsidRPr="00A11B86" w:rsidRDefault="00A0242B" w:rsidP="00A0242B">
      <w:pPr>
        <w:numPr>
          <w:ilvl w:val="0"/>
          <w:numId w:val="24"/>
        </w:numPr>
        <w:spacing w:before="100" w:beforeAutospacing="1" w:after="48"/>
        <w:ind w:left="1350" w:right="900"/>
        <w:rPr>
          <w:rFonts w:ascii="Arial" w:hAnsi="Arial" w:cs="Arial"/>
        </w:rPr>
      </w:pPr>
      <w:r w:rsidRPr="00A11B86">
        <w:rPr>
          <w:rFonts w:ascii="Arial" w:hAnsi="Arial" w:cs="Arial"/>
        </w:rPr>
        <w:t xml:space="preserve">Laat mensen op elkaar reageren. Inderdaad, het is wat soft. “Wat vindt jij daarvan Klaas?” Als het werkoverleg ook een moment is waarop je samen werkt aan een beter functioneren, zijn dergelijke vragen niet automatisch taboe. Integendeel: als je als baas laat zien dat je </w:t>
      </w:r>
      <w:hyperlink r:id="rId65" w:history="1">
        <w:r w:rsidRPr="00A11B86">
          <w:rPr>
            <w:rStyle w:val="Hyperlink"/>
            <w:rFonts w:ascii="Arial" w:hAnsi="Arial" w:cs="Arial"/>
            <w:color w:val="auto"/>
            <w:sz w:val="22"/>
            <w:szCs w:val="22"/>
          </w:rPr>
          <w:t>conflicten</w:t>
        </w:r>
      </w:hyperlink>
      <w:r w:rsidRPr="00A11B86">
        <w:rPr>
          <w:rFonts w:ascii="Arial" w:hAnsi="Arial" w:cs="Arial"/>
        </w:rPr>
        <w:t xml:space="preserve"> niet uit de weg gaat, is dat goed voor het team. </w:t>
      </w:r>
    </w:p>
    <w:p w:rsidR="00A0242B" w:rsidRPr="00A11B86" w:rsidRDefault="00A0242B" w:rsidP="00A0242B">
      <w:pPr>
        <w:numPr>
          <w:ilvl w:val="0"/>
          <w:numId w:val="24"/>
        </w:numPr>
        <w:spacing w:before="100" w:beforeAutospacing="1" w:after="48"/>
        <w:ind w:left="1350" w:right="900"/>
        <w:rPr>
          <w:rFonts w:ascii="Arial" w:hAnsi="Arial" w:cs="Arial"/>
        </w:rPr>
      </w:pPr>
      <w:r w:rsidRPr="00A11B86">
        <w:rPr>
          <w:rFonts w:ascii="Arial" w:hAnsi="Arial" w:cs="Arial"/>
        </w:rPr>
        <w:t xml:space="preserve">Laat mensen uitpraten. Sommige mensen hebben nu eenmaal wat meer tijd nodig. </w:t>
      </w:r>
    </w:p>
    <w:p w:rsidR="00A0242B" w:rsidRPr="00A11B86" w:rsidRDefault="00A0242B" w:rsidP="00A0242B">
      <w:pPr>
        <w:numPr>
          <w:ilvl w:val="0"/>
          <w:numId w:val="24"/>
        </w:numPr>
        <w:spacing w:before="100" w:beforeAutospacing="1" w:after="48"/>
        <w:ind w:left="1350" w:right="900"/>
        <w:rPr>
          <w:rFonts w:ascii="Arial" w:hAnsi="Arial" w:cs="Arial"/>
        </w:rPr>
      </w:pPr>
      <w:r w:rsidRPr="00A11B86">
        <w:rPr>
          <w:rFonts w:ascii="Arial" w:hAnsi="Arial" w:cs="Arial"/>
        </w:rPr>
        <w:t xml:space="preserve">Vaak staan er punten op de agenda die in principe eenvoudig op te lossen zijn. Soms lukt dat toch niet. Neem dan genoegen met het verhelderen en delen van de problematiek. </w:t>
      </w:r>
    </w:p>
    <w:p w:rsidR="00A0242B" w:rsidRPr="00A11B86" w:rsidRDefault="00A0242B" w:rsidP="00A0242B">
      <w:pPr>
        <w:numPr>
          <w:ilvl w:val="0"/>
          <w:numId w:val="24"/>
        </w:numPr>
        <w:spacing w:before="100" w:beforeAutospacing="1" w:after="48"/>
        <w:ind w:left="1350" w:right="900"/>
        <w:rPr>
          <w:rFonts w:ascii="Arial" w:hAnsi="Arial" w:cs="Arial"/>
        </w:rPr>
      </w:pPr>
      <w:r w:rsidRPr="00A11B86">
        <w:rPr>
          <w:rFonts w:ascii="Arial" w:hAnsi="Arial" w:cs="Arial"/>
        </w:rPr>
        <w:t xml:space="preserve">Laat je eigen mening voorlopig thuis. Het werkoverleg is voor jou als leidinggevende in principe een goede bron van informatie. Wat vinden je medewerkers van de voorstellen, hoe kijken ze aan tegen de nieuwe ontwikkelingen. Als jij onmiddellijk met jouw verhaal op de </w:t>
      </w:r>
      <w:r w:rsidRPr="00A11B86">
        <w:rPr>
          <w:rFonts w:ascii="Arial" w:hAnsi="Arial" w:cs="Arial"/>
        </w:rPr>
        <w:lastRenderedPageBreak/>
        <w:t xml:space="preserve">proppen komt is de kans klein dat je medewerkers een heel ander geluid laten horen. </w:t>
      </w:r>
    </w:p>
    <w:p w:rsidR="00A0242B" w:rsidRPr="00A0242B" w:rsidRDefault="00A0242B" w:rsidP="00A0242B">
      <w:pPr>
        <w:pStyle w:val="Kop2"/>
        <w:ind w:hanging="1350"/>
        <w:rPr>
          <w:rFonts w:ascii="Arial" w:hAnsi="Arial" w:cs="Arial"/>
          <w:sz w:val="22"/>
          <w:szCs w:val="22"/>
        </w:rPr>
      </w:pPr>
      <w:r w:rsidRPr="00A0242B">
        <w:rPr>
          <w:rFonts w:ascii="Arial" w:hAnsi="Arial" w:cs="Arial"/>
          <w:sz w:val="22"/>
          <w:szCs w:val="22"/>
        </w:rPr>
        <w:t>Delegeren</w:t>
      </w:r>
    </w:p>
    <w:p w:rsidR="00A0242B" w:rsidRPr="00A11B86" w:rsidRDefault="004D05B7" w:rsidP="00A0242B">
      <w:pPr>
        <w:pStyle w:val="Normaalweb"/>
        <w:rPr>
          <w:color w:val="auto"/>
          <w:sz w:val="22"/>
          <w:szCs w:val="22"/>
        </w:rPr>
      </w:pPr>
      <w:hyperlink r:id="rId66" w:history="1">
        <w:r w:rsidR="00A0242B" w:rsidRPr="00A11B86">
          <w:rPr>
            <w:rStyle w:val="Hyperlink"/>
            <w:color w:val="auto"/>
            <w:sz w:val="22"/>
            <w:szCs w:val="22"/>
          </w:rPr>
          <w:t>Delegeren</w:t>
        </w:r>
      </w:hyperlink>
      <w:r w:rsidR="00A0242B" w:rsidRPr="00A11B86">
        <w:rPr>
          <w:color w:val="auto"/>
          <w:sz w:val="22"/>
          <w:szCs w:val="22"/>
        </w:rPr>
        <w:t xml:space="preserve"> is het overdragen van een taak inclusief de beslissingsbevoegdheden en de verantwoordelijkheden aan een medewerker. Zonder delegatie geen participatie. Delegeren is in de eerste plaats een kwestie van vertrouwen. Je moet als leidinggevende de overtuiging hebben dat iemand de klus aan kan. Wanneer je een klus aan iemand delegeert, geef je hem niet alleen de klus maar ook de verantwoordelijkheden en de bevoegdheden die daarbij horen. Dat betekent dat je iemand in staat stelt zelfstandig beslissingen te nemen. Juist die verantwoordelijkheid maakt dat mensen willen en kunnen participeren in de gang van zaken binnen je bedrijf.</w:t>
      </w:r>
    </w:p>
    <w:p w:rsidR="00A0242B" w:rsidRPr="00A11B86" w:rsidRDefault="00A0242B" w:rsidP="00A0242B">
      <w:pPr>
        <w:pStyle w:val="Normaalweb"/>
        <w:rPr>
          <w:color w:val="auto"/>
          <w:sz w:val="22"/>
          <w:szCs w:val="22"/>
        </w:rPr>
      </w:pPr>
      <w:r w:rsidRPr="00A11B86">
        <w:rPr>
          <w:color w:val="auto"/>
          <w:sz w:val="22"/>
          <w:szCs w:val="22"/>
        </w:rPr>
        <w:t xml:space="preserve">Delegeren vergt dus </w:t>
      </w:r>
      <w:hyperlink r:id="rId67" w:history="1">
        <w:r w:rsidRPr="00A11B86">
          <w:rPr>
            <w:rStyle w:val="Hyperlink"/>
            <w:color w:val="auto"/>
            <w:sz w:val="22"/>
            <w:szCs w:val="22"/>
          </w:rPr>
          <w:t>mensenkennis</w:t>
        </w:r>
      </w:hyperlink>
      <w:r w:rsidRPr="00A11B86">
        <w:rPr>
          <w:color w:val="auto"/>
          <w:sz w:val="22"/>
          <w:szCs w:val="22"/>
        </w:rPr>
        <w:t>. Maar het vergt vooral kennis van de klus. Wat draag je eigenlijk over? Wat zijn de consequenties als het mis gaat? Hoe kun je de voortgang in de gaten houden? Zijn er kritische momenten in het proces waar je even vinger aan de pols kunt houden?</w:t>
      </w:r>
    </w:p>
    <w:p w:rsidR="00A0242B" w:rsidRPr="00A0242B" w:rsidRDefault="00A0242B" w:rsidP="00A0242B">
      <w:pPr>
        <w:spacing w:before="240" w:after="240"/>
        <w:ind w:left="1350" w:right="300" w:hanging="1350"/>
        <w:outlineLvl w:val="1"/>
        <w:rPr>
          <w:rFonts w:ascii="Arial" w:eastAsia="Times New Roman" w:hAnsi="Arial" w:cs="Arial"/>
          <w:b/>
          <w:bCs/>
          <w:i/>
          <w:iCs/>
          <w:color w:val="00B050"/>
          <w:lang w:eastAsia="nl-NL"/>
        </w:rPr>
      </w:pPr>
      <w:r w:rsidRPr="00A0242B">
        <w:rPr>
          <w:rFonts w:ascii="Arial" w:hAnsi="Arial" w:cs="Arial"/>
          <w:b/>
          <w:i/>
          <w:color w:val="00B050"/>
        </w:rPr>
        <w:t>Tips en</w:t>
      </w:r>
      <w:r w:rsidRPr="00A0242B">
        <w:rPr>
          <w:rFonts w:ascii="Arial" w:hAnsi="Arial" w:cs="Arial"/>
          <w:color w:val="00B050"/>
        </w:rPr>
        <w:t xml:space="preserve"> </w:t>
      </w:r>
      <w:r w:rsidRPr="00A0242B">
        <w:rPr>
          <w:rFonts w:ascii="Arial" w:eastAsia="Times New Roman" w:hAnsi="Arial" w:cs="Arial"/>
          <w:b/>
          <w:bCs/>
          <w:i/>
          <w:iCs/>
          <w:color w:val="00B050"/>
          <w:lang w:eastAsia="nl-NL"/>
        </w:rPr>
        <w:t>handreikingen voor wie wil delegeren</w:t>
      </w:r>
    </w:p>
    <w:p w:rsidR="00A0242B" w:rsidRPr="00A11B86" w:rsidRDefault="00A0242B" w:rsidP="00A0242B">
      <w:pPr>
        <w:numPr>
          <w:ilvl w:val="0"/>
          <w:numId w:val="25"/>
        </w:numPr>
        <w:spacing w:before="100" w:beforeAutospacing="1" w:after="48"/>
        <w:ind w:left="1350" w:right="900"/>
        <w:rPr>
          <w:rFonts w:ascii="Arial" w:eastAsia="Times New Roman" w:hAnsi="Arial" w:cs="Arial"/>
          <w:lang w:eastAsia="nl-NL"/>
        </w:rPr>
      </w:pPr>
      <w:r w:rsidRPr="00A11B86">
        <w:rPr>
          <w:rFonts w:ascii="Arial" w:eastAsia="Times New Roman" w:hAnsi="Arial" w:cs="Arial"/>
          <w:lang w:eastAsia="nl-NL"/>
        </w:rPr>
        <w:t xml:space="preserve">Zorg dat je goed in beeld hebt wat de klus inhoudt. </w:t>
      </w:r>
    </w:p>
    <w:p w:rsidR="00A0242B" w:rsidRPr="00A11B86" w:rsidRDefault="00A0242B" w:rsidP="00A0242B">
      <w:pPr>
        <w:numPr>
          <w:ilvl w:val="0"/>
          <w:numId w:val="25"/>
        </w:numPr>
        <w:spacing w:before="100" w:beforeAutospacing="1" w:after="48"/>
        <w:ind w:left="1350" w:right="900"/>
        <w:rPr>
          <w:rFonts w:ascii="Arial" w:eastAsia="Times New Roman" w:hAnsi="Arial" w:cs="Arial"/>
          <w:lang w:eastAsia="nl-NL"/>
        </w:rPr>
      </w:pPr>
      <w:r w:rsidRPr="00A11B86">
        <w:rPr>
          <w:rFonts w:ascii="Arial" w:eastAsia="Times New Roman" w:hAnsi="Arial" w:cs="Arial"/>
          <w:lang w:eastAsia="nl-NL"/>
        </w:rPr>
        <w:t xml:space="preserve">Zorg dat je zeker bent van je zaak: kan de medewerker aan wie je de klus overlaat, de taak echt aan? Check dit eventueel bij eerdere opdrachtgevers en vraag ook de medewerker om raad. Vraag op welke momenten je even samen de stand van zaken op kunt nemen. </w:t>
      </w:r>
    </w:p>
    <w:p w:rsidR="00A0242B" w:rsidRPr="00A11B86" w:rsidRDefault="00A0242B" w:rsidP="00A0242B">
      <w:pPr>
        <w:numPr>
          <w:ilvl w:val="0"/>
          <w:numId w:val="25"/>
        </w:numPr>
        <w:spacing w:before="100" w:beforeAutospacing="1" w:after="48"/>
        <w:ind w:left="1350" w:right="900"/>
        <w:rPr>
          <w:rFonts w:ascii="Arial" w:eastAsia="Times New Roman" w:hAnsi="Arial" w:cs="Arial"/>
          <w:lang w:eastAsia="nl-NL"/>
        </w:rPr>
      </w:pPr>
      <w:r w:rsidRPr="00A11B86">
        <w:rPr>
          <w:rFonts w:ascii="Arial" w:eastAsia="Times New Roman" w:hAnsi="Arial" w:cs="Arial"/>
          <w:lang w:eastAsia="nl-NL"/>
        </w:rPr>
        <w:t xml:space="preserve">Geef de medewerker de juiste verantwoordelijkheden en bevoegdheden mee. </w:t>
      </w:r>
    </w:p>
    <w:p w:rsidR="00A0242B" w:rsidRPr="00A11B86" w:rsidRDefault="00A0242B" w:rsidP="00A0242B">
      <w:pPr>
        <w:numPr>
          <w:ilvl w:val="0"/>
          <w:numId w:val="25"/>
        </w:numPr>
        <w:spacing w:before="100" w:beforeAutospacing="1" w:after="48"/>
        <w:ind w:left="1350" w:right="900"/>
        <w:rPr>
          <w:rFonts w:ascii="Arial" w:eastAsia="Times New Roman" w:hAnsi="Arial" w:cs="Arial"/>
          <w:lang w:eastAsia="nl-NL"/>
        </w:rPr>
      </w:pPr>
      <w:r w:rsidRPr="00A11B86">
        <w:rPr>
          <w:rFonts w:ascii="Arial" w:eastAsia="Times New Roman" w:hAnsi="Arial" w:cs="Arial"/>
          <w:lang w:eastAsia="nl-NL"/>
        </w:rPr>
        <w:t xml:space="preserve">Geef de medewerker de ruimte om de klus op zijn eigen manier aan te pakken. Je zou het zelf natuurlijk heel anders hebben gedaan. En waarschijnlijk veel beter en sneller. Maar als leidinggevende moet je een stapje terug doen. </w:t>
      </w:r>
    </w:p>
    <w:p w:rsidR="00A0242B" w:rsidRPr="00A11B86" w:rsidRDefault="00A0242B" w:rsidP="00A0242B">
      <w:pPr>
        <w:numPr>
          <w:ilvl w:val="0"/>
          <w:numId w:val="25"/>
        </w:numPr>
        <w:spacing w:before="100" w:beforeAutospacing="1" w:after="48"/>
        <w:ind w:left="1350" w:right="900"/>
        <w:rPr>
          <w:rFonts w:ascii="Arial" w:eastAsia="Times New Roman" w:hAnsi="Arial" w:cs="Arial"/>
          <w:lang w:eastAsia="nl-NL"/>
        </w:rPr>
      </w:pPr>
      <w:r w:rsidRPr="00A11B86">
        <w:rPr>
          <w:rFonts w:ascii="Arial" w:eastAsia="Times New Roman" w:hAnsi="Arial" w:cs="Arial"/>
          <w:lang w:eastAsia="nl-NL"/>
        </w:rPr>
        <w:t xml:space="preserve">Laat iemand leren van zijn eigen fouten. Als het even kan moet je je medewerkers af en toe ook fouten laten maken. </w:t>
      </w:r>
    </w:p>
    <w:p w:rsidR="00A0242B" w:rsidRPr="00A11B86" w:rsidRDefault="00A0242B" w:rsidP="00A0242B">
      <w:pPr>
        <w:numPr>
          <w:ilvl w:val="0"/>
          <w:numId w:val="25"/>
        </w:numPr>
        <w:spacing w:before="100" w:beforeAutospacing="1" w:after="48"/>
        <w:ind w:left="1350" w:right="900"/>
        <w:rPr>
          <w:rFonts w:ascii="Arial" w:eastAsia="Times New Roman" w:hAnsi="Arial" w:cs="Arial"/>
          <w:lang w:eastAsia="nl-NL"/>
        </w:rPr>
      </w:pPr>
      <w:r w:rsidRPr="00A11B86">
        <w:rPr>
          <w:rFonts w:ascii="Arial" w:eastAsia="Times New Roman" w:hAnsi="Arial" w:cs="Arial"/>
          <w:lang w:eastAsia="nl-NL"/>
        </w:rPr>
        <w:t xml:space="preserve">Laat het gebeuren. Het is verleidelijk om in te grijpen als je denkt dat het niet goed gaat. Maar voor degene die jij verantwoordelijk hebt gemaakt, is het gezichtsverlies. En vaak valt het resultaat best mee. Je zou het anders hebben gedaan, niet beter! </w:t>
      </w:r>
    </w:p>
    <w:p w:rsidR="00A0242B" w:rsidRPr="00A0242B" w:rsidRDefault="00A0242B" w:rsidP="00A0242B">
      <w:pPr>
        <w:spacing w:after="180"/>
        <w:ind w:left="225" w:right="150"/>
        <w:outlineLvl w:val="2"/>
        <w:rPr>
          <w:rFonts w:ascii="Arial" w:eastAsia="Times New Roman" w:hAnsi="Arial" w:cs="Arial"/>
          <w:b/>
          <w:bCs/>
          <w:i/>
          <w:iCs/>
          <w:color w:val="53A927"/>
          <w:lang w:eastAsia="nl-NL"/>
        </w:rPr>
      </w:pPr>
      <w:r w:rsidRPr="00A0242B">
        <w:rPr>
          <w:rFonts w:ascii="Arial" w:eastAsia="Times New Roman" w:hAnsi="Arial" w:cs="Arial"/>
          <w:b/>
          <w:bCs/>
          <w:i/>
          <w:iCs/>
          <w:color w:val="53A927"/>
          <w:lang w:eastAsia="nl-NL"/>
        </w:rPr>
        <w:t>Delegeren</w:t>
      </w:r>
    </w:p>
    <w:p w:rsidR="00A0242B" w:rsidRPr="00A11B86" w:rsidRDefault="004D05B7" w:rsidP="00A0242B">
      <w:pPr>
        <w:spacing w:after="180"/>
        <w:ind w:left="225" w:right="150"/>
        <w:rPr>
          <w:rFonts w:ascii="Arial" w:eastAsia="Times New Roman" w:hAnsi="Arial" w:cs="Arial"/>
          <w:lang w:eastAsia="nl-NL"/>
        </w:rPr>
      </w:pPr>
      <w:hyperlink r:id="rId68" w:history="1">
        <w:r w:rsidR="00A0242B" w:rsidRPr="00A11B86">
          <w:rPr>
            <w:rFonts w:ascii="Arial" w:eastAsia="Times New Roman" w:hAnsi="Arial" w:cs="Arial"/>
            <w:u w:val="single"/>
            <w:lang w:eastAsia="nl-NL"/>
          </w:rPr>
          <w:t>Delegeren</w:t>
        </w:r>
      </w:hyperlink>
      <w:r w:rsidR="00A0242B" w:rsidRPr="00A11B86">
        <w:rPr>
          <w:rFonts w:ascii="Arial" w:eastAsia="Times New Roman" w:hAnsi="Arial" w:cs="Arial"/>
          <w:lang w:eastAsia="nl-NL"/>
        </w:rPr>
        <w:t xml:space="preserve"> is een lastige maar belangrijke managementvaardigheid. Als je investeert in delegeren krijg je zelf op langere termijn meer lucht. Bovendien werk je tegelijkertijd aan een beter functionerend en gemotiveerder team en bied je medewerkers de kans zich te ontwikkelen.</w:t>
      </w:r>
    </w:p>
    <w:p w:rsidR="00A0242B" w:rsidRPr="00270366" w:rsidRDefault="00A0242B" w:rsidP="00A0242B">
      <w:pPr>
        <w:pStyle w:val="Kop1"/>
        <w:rPr>
          <w:rFonts w:ascii="Verdana" w:hAnsi="Verdana"/>
          <w:i/>
          <w:color w:val="00B050"/>
          <w:sz w:val="20"/>
          <w:szCs w:val="20"/>
        </w:rPr>
      </w:pPr>
      <w:r w:rsidRPr="00270366">
        <w:rPr>
          <w:rFonts w:ascii="Verdana" w:hAnsi="Verdana"/>
          <w:i/>
          <w:color w:val="00B050"/>
          <w:sz w:val="20"/>
          <w:szCs w:val="20"/>
        </w:rPr>
        <w:t>Coaching: instrument voor participatie</w:t>
      </w:r>
    </w:p>
    <w:p w:rsidR="00A0242B" w:rsidRPr="00A11B86" w:rsidRDefault="004D05B7" w:rsidP="00A0242B">
      <w:pPr>
        <w:pStyle w:val="Normaalweb"/>
        <w:rPr>
          <w:color w:val="auto"/>
          <w:sz w:val="22"/>
          <w:szCs w:val="22"/>
        </w:rPr>
      </w:pPr>
      <w:hyperlink r:id="rId69" w:history="1">
        <w:r w:rsidR="00A0242B" w:rsidRPr="00A11B86">
          <w:rPr>
            <w:rStyle w:val="Hyperlink"/>
            <w:color w:val="auto"/>
            <w:sz w:val="22"/>
            <w:szCs w:val="22"/>
          </w:rPr>
          <w:t>Co</w:t>
        </w:r>
      </w:hyperlink>
      <w:r w:rsidR="00A0242B" w:rsidRPr="00A11B86">
        <w:rPr>
          <w:color w:val="auto"/>
          <w:sz w:val="22"/>
          <w:szCs w:val="22"/>
        </w:rPr>
        <w:t>a</w:t>
      </w:r>
      <w:hyperlink r:id="rId70" w:history="1">
        <w:r w:rsidR="00A0242B" w:rsidRPr="00A11B86">
          <w:rPr>
            <w:rStyle w:val="Hyperlink"/>
            <w:color w:val="auto"/>
            <w:sz w:val="22"/>
            <w:szCs w:val="22"/>
          </w:rPr>
          <w:t>ching</w:t>
        </w:r>
      </w:hyperlink>
      <w:r w:rsidR="00A0242B" w:rsidRPr="00A11B86">
        <w:rPr>
          <w:color w:val="auto"/>
          <w:sz w:val="22"/>
          <w:szCs w:val="22"/>
        </w:rPr>
        <w:t xml:space="preserve"> is een manier om talenten aan te boren en te ontwikkelen. Het ontwikkelen van talent is niet iets wat zich laat afdwingen met instructies of dwingende adviezen. Het lukt alleen wanneer je op basis van gelijkwaardigheid en in onderlinge interactie met medewerkers in gesprek gaat. Over </w:t>
      </w:r>
      <w:hyperlink r:id="rId71" w:history="1">
        <w:r w:rsidR="00A0242B" w:rsidRPr="00A11B86">
          <w:rPr>
            <w:rStyle w:val="Hyperlink"/>
            <w:color w:val="auto"/>
            <w:sz w:val="22"/>
            <w:szCs w:val="22"/>
          </w:rPr>
          <w:t>coaching</w:t>
        </w:r>
      </w:hyperlink>
      <w:r w:rsidR="00A0242B" w:rsidRPr="00A11B86">
        <w:rPr>
          <w:color w:val="auto"/>
          <w:sz w:val="22"/>
          <w:szCs w:val="22"/>
        </w:rPr>
        <w:t xml:space="preserve"> vind je op leren.nl veel informatie. Dat doen we hier niet over. Op deze plek vind je wel nog iets over de relatie tussen participatief leidinggeven en coaching.</w:t>
      </w:r>
    </w:p>
    <w:p w:rsidR="00A0242B" w:rsidRPr="00A11B86" w:rsidRDefault="00A0242B" w:rsidP="00A0242B">
      <w:pPr>
        <w:pStyle w:val="Normaalweb"/>
        <w:rPr>
          <w:color w:val="auto"/>
          <w:sz w:val="22"/>
          <w:szCs w:val="22"/>
        </w:rPr>
      </w:pPr>
      <w:r w:rsidRPr="00A11B86">
        <w:rPr>
          <w:color w:val="auto"/>
          <w:sz w:val="22"/>
          <w:szCs w:val="22"/>
        </w:rPr>
        <w:lastRenderedPageBreak/>
        <w:t xml:space="preserve">Coaching gaat over het </w:t>
      </w:r>
      <w:hyperlink r:id="rId72" w:history="1">
        <w:r w:rsidRPr="00A11B86">
          <w:rPr>
            <w:rStyle w:val="Hyperlink"/>
            <w:color w:val="auto"/>
            <w:sz w:val="22"/>
            <w:szCs w:val="22"/>
          </w:rPr>
          <w:t>ontwikkelen van mensen</w:t>
        </w:r>
      </w:hyperlink>
      <w:r w:rsidRPr="00A11B86">
        <w:rPr>
          <w:color w:val="auto"/>
          <w:sz w:val="22"/>
          <w:szCs w:val="22"/>
        </w:rPr>
        <w:t>. Soms -en dan met name bij min of meer ongeschoold werk- zijn medewerkers helemaal niet blij met een leidinggevende die hen overal bij wil betrekken. Ze doen wat er in de functieomschrijving staat en daarmee basta. Ze willen die extra verantwoordelijkheid niet. Als medewerkers daarin volharden kun je als leidinggevende niet veel anders dan dat billijken. Maar veel leidinggevenden willen de talenten van hun medewerkers maximaal benutten. Dan neem je geen genoegen met '</w:t>
      </w:r>
      <w:r w:rsidRPr="00A11B86">
        <w:rPr>
          <w:rStyle w:val="Zwaar"/>
          <w:color w:val="auto"/>
          <w:sz w:val="22"/>
          <w:szCs w:val="22"/>
        </w:rPr>
        <w:t>staat niet in mijn functieomschrijving</w:t>
      </w:r>
      <w:r w:rsidRPr="00A11B86">
        <w:rPr>
          <w:color w:val="auto"/>
          <w:sz w:val="22"/>
          <w:szCs w:val="22"/>
        </w:rPr>
        <w:t>'. Zeker bij meer geschoold werk of bij teamprestaties kun je als medewerker daar ook nauwelijks in volharden.</w:t>
      </w:r>
      <w:r w:rsidRPr="00A11B86">
        <w:rPr>
          <w:noProof/>
          <w:color w:val="auto"/>
          <w:sz w:val="22"/>
          <w:szCs w:val="22"/>
        </w:rPr>
        <w:drawing>
          <wp:inline distT="0" distB="0" distL="0" distR="0" wp14:anchorId="236FBDFF" wp14:editId="10D8949D">
            <wp:extent cx="9525" cy="9525"/>
            <wp:effectExtent l="19050" t="0" r="9525" b="0"/>
            <wp:docPr id="94" name="Afbeelding 94" descr="http://ads.applinet.nl/www/delivery/lg.php?bannerid=1100&amp;campaignid=40&amp;zoneid=33&amp;loc=1&amp;referer=http%3A%2F%2Fwww.leren.nl%2Fcursus%2Fmanagement%2Fparticipatief%2Fcoaching.html&amp;cb=b4fab0d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ads.applinet.nl/www/delivery/lg.php?bannerid=1100&amp;campaignid=40&amp;zoneid=33&amp;loc=1&amp;referer=http%3A%2F%2Fwww.leren.nl%2Fcursus%2Fmanagement%2Fparticipatief%2Fcoaching.html&amp;cb=b4fab0d6f2"/>
                    <pic:cNvPicPr>
                      <a:picLocks noChangeAspect="1" noChangeArrowheads="1"/>
                    </pic:cNvPicPr>
                  </pic:nvPicPr>
                  <pic:blipFill>
                    <a:blip r:embed="rId7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A0242B" w:rsidRPr="00A11B86" w:rsidRDefault="00A0242B" w:rsidP="00A0242B">
      <w:pPr>
        <w:pStyle w:val="Normaalweb"/>
        <w:rPr>
          <w:color w:val="auto"/>
          <w:sz w:val="22"/>
          <w:szCs w:val="22"/>
        </w:rPr>
      </w:pPr>
      <w:r w:rsidRPr="00A11B86">
        <w:rPr>
          <w:color w:val="auto"/>
          <w:sz w:val="22"/>
          <w:szCs w:val="22"/>
        </w:rPr>
        <w:t xml:space="preserve">Participatief leidinggeven gaat over de manier waarop je met elkaar de koers doorspreekt, uitzet en bewaakt. Participatief leidinggeven gaat over de manier waarop je als leidinggevende je medewerker daarvoor de ruimte geeft. Zeker voor de minder ervaren medewerkers kan dat spannend zijn. Je nodigt hen uit om met hun collega's en met jou de toekomst te verkennen, keuzes door te spreken en een stukje verantwoordelijkheid voor de gang van zaken te delen. Je vraagt van veel medewerkers min of meer een sprong in het diepe. Als medewerkers inderdaad dat </w:t>
      </w:r>
      <w:r w:rsidRPr="00A11B86">
        <w:rPr>
          <w:rStyle w:val="Zwaar"/>
          <w:color w:val="auto"/>
          <w:sz w:val="22"/>
          <w:szCs w:val="22"/>
        </w:rPr>
        <w:t>avontuur</w:t>
      </w:r>
      <w:r w:rsidRPr="00A11B86">
        <w:rPr>
          <w:color w:val="auto"/>
          <w:sz w:val="22"/>
          <w:szCs w:val="22"/>
        </w:rPr>
        <w:t xml:space="preserve"> in stappen, zul je ze daarin moeten coachen.</w:t>
      </w:r>
    </w:p>
    <w:p w:rsidR="00A0242B" w:rsidRPr="00A11B86" w:rsidRDefault="004D05B7" w:rsidP="00A0242B">
      <w:pPr>
        <w:pStyle w:val="Normaalweb"/>
        <w:spacing w:before="0" w:after="0"/>
        <w:rPr>
          <w:color w:val="auto"/>
          <w:sz w:val="22"/>
          <w:szCs w:val="22"/>
        </w:rPr>
      </w:pPr>
      <w:hyperlink r:id="rId74" w:history="1">
        <w:r w:rsidR="00A0242B" w:rsidRPr="00A11B86">
          <w:rPr>
            <w:rStyle w:val="Hyperlink"/>
            <w:color w:val="auto"/>
            <w:sz w:val="22"/>
            <w:szCs w:val="22"/>
          </w:rPr>
          <w:t>Geef feedback</w:t>
        </w:r>
      </w:hyperlink>
      <w:r w:rsidR="00A0242B" w:rsidRPr="00A11B86">
        <w:rPr>
          <w:color w:val="auto"/>
          <w:sz w:val="22"/>
          <w:szCs w:val="22"/>
        </w:rPr>
        <w:t xml:space="preserve"> op wat je ziet, geef vooral complimentjes over goede resultaten of over een goede pogingen, vraag door op eventuele mislukkingen, ondersteun nieuwe pogingen. Je zult dit soort zaken ook met grote regelmaat moeten vastleggen voor het dossier. Vaak in de vorm van een </w:t>
      </w:r>
      <w:hyperlink r:id="rId75" w:history="1">
        <w:r w:rsidR="00A0242B" w:rsidRPr="00A11B86">
          <w:rPr>
            <w:rStyle w:val="Hyperlink"/>
            <w:color w:val="auto"/>
            <w:sz w:val="22"/>
            <w:szCs w:val="22"/>
          </w:rPr>
          <w:t>functioneringsgesprek</w:t>
        </w:r>
      </w:hyperlink>
      <w:r w:rsidR="00A0242B" w:rsidRPr="00A11B86">
        <w:rPr>
          <w:color w:val="auto"/>
          <w:sz w:val="22"/>
          <w:szCs w:val="22"/>
        </w:rPr>
        <w:t>. Voorkom dat zo'n gesprek een verrassing oplevert. Met andere woorden: zorg ervoor dat medewerkers weten wat je van hun vorderingen vindt.</w:t>
      </w:r>
    </w:p>
    <w:p w:rsidR="00A0242B" w:rsidRDefault="00A0242B" w:rsidP="00A0242B">
      <w:pPr>
        <w:ind w:left="225" w:right="150"/>
        <w:outlineLvl w:val="2"/>
        <w:rPr>
          <w:rFonts w:ascii="Verdana" w:hAnsi="Verdana"/>
          <w:b/>
          <w:bCs/>
          <w:i/>
          <w:iCs/>
          <w:color w:val="53A927"/>
          <w:sz w:val="20"/>
          <w:szCs w:val="20"/>
        </w:rPr>
      </w:pPr>
      <w:r>
        <w:rPr>
          <w:rFonts w:ascii="Verdana" w:hAnsi="Verdana"/>
          <w:b/>
          <w:bCs/>
          <w:i/>
          <w:iCs/>
          <w:color w:val="53A927"/>
          <w:sz w:val="20"/>
          <w:szCs w:val="20"/>
        </w:rPr>
        <w:t>Coaching</w:t>
      </w:r>
    </w:p>
    <w:p w:rsidR="00A0242B" w:rsidRPr="00A11B86" w:rsidRDefault="00A0242B" w:rsidP="00A0242B">
      <w:pPr>
        <w:pStyle w:val="Normaalweb"/>
        <w:spacing w:before="0" w:after="0"/>
        <w:rPr>
          <w:color w:val="auto"/>
          <w:sz w:val="22"/>
          <w:szCs w:val="22"/>
        </w:rPr>
      </w:pPr>
      <w:r w:rsidRPr="00A11B86">
        <w:rPr>
          <w:color w:val="auto"/>
          <w:sz w:val="22"/>
          <w:szCs w:val="22"/>
        </w:rPr>
        <w:t>Coaching is een manier om talenten aan te boren en te ontwikkelen.</w:t>
      </w:r>
    </w:p>
    <w:tbl>
      <w:tblPr>
        <w:tblW w:w="9072" w:type="dxa"/>
        <w:jc w:val="center"/>
        <w:tblCellSpacing w:w="0" w:type="dxa"/>
        <w:tblCellMar>
          <w:left w:w="0" w:type="dxa"/>
          <w:right w:w="0" w:type="dxa"/>
        </w:tblCellMar>
        <w:tblLook w:val="04A0" w:firstRow="1" w:lastRow="0" w:firstColumn="1" w:lastColumn="0" w:noHBand="0" w:noVBand="1"/>
      </w:tblPr>
      <w:tblGrid>
        <w:gridCol w:w="2235"/>
        <w:gridCol w:w="162"/>
        <w:gridCol w:w="1251"/>
        <w:gridCol w:w="308"/>
        <w:gridCol w:w="5116"/>
      </w:tblGrid>
      <w:tr w:rsidR="00A0242B" w:rsidTr="00EE51CA">
        <w:trPr>
          <w:tblCellSpacing w:w="0" w:type="dxa"/>
          <w:jc w:val="center"/>
        </w:trPr>
        <w:tc>
          <w:tcPr>
            <w:tcW w:w="1898" w:type="dxa"/>
            <w:shd w:val="clear" w:color="auto" w:fill="0B3581"/>
            <w:vAlign w:val="center"/>
            <w:hideMark/>
          </w:tcPr>
          <w:p w:rsidR="00A0242B" w:rsidRDefault="00A0242B" w:rsidP="00EE51CA">
            <w:pPr>
              <w:rPr>
                <w:rFonts w:ascii="Verdana" w:hAnsi="Verdana"/>
                <w:color w:val="0B3581"/>
                <w:sz w:val="18"/>
                <w:szCs w:val="18"/>
              </w:rPr>
            </w:pPr>
            <w:r>
              <w:rPr>
                <w:rFonts w:ascii="Verdana" w:hAnsi="Verdana"/>
                <w:noProof/>
                <w:color w:val="0B3581"/>
                <w:sz w:val="18"/>
                <w:szCs w:val="18"/>
                <w:lang w:eastAsia="nl-NL"/>
              </w:rPr>
              <w:drawing>
                <wp:inline distT="0" distB="0" distL="0" distR="0" wp14:anchorId="2E774888" wp14:editId="312661E6">
                  <wp:extent cx="504825" cy="180975"/>
                  <wp:effectExtent l="19050" t="0" r="9525" b="0"/>
                  <wp:docPr id="99" name="Afbeelding 99" descr="http://www.leren.nl/images/sidebox-img-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leren.nl/images/sidebox-img-gr.gif"/>
                          <pic:cNvPicPr>
                            <a:picLocks noChangeAspect="1" noChangeArrowheads="1"/>
                          </pic:cNvPicPr>
                        </pic:nvPicPr>
                        <pic:blipFill>
                          <a:blip r:embed="rId61" cstate="print"/>
                          <a:srcRect/>
                          <a:stretch>
                            <a:fillRect/>
                          </a:stretch>
                        </pic:blipFill>
                        <pic:spPr bwMode="auto">
                          <a:xfrm>
                            <a:off x="0" y="0"/>
                            <a:ext cx="504825" cy="180975"/>
                          </a:xfrm>
                          <a:prstGeom prst="rect">
                            <a:avLst/>
                          </a:prstGeom>
                          <a:noFill/>
                          <a:ln w="9525">
                            <a:noFill/>
                            <a:miter lim="800000"/>
                            <a:headEnd/>
                            <a:tailEnd/>
                          </a:ln>
                        </pic:spPr>
                      </pic:pic>
                    </a:graphicData>
                  </a:graphic>
                </wp:inline>
              </w:drawing>
            </w:r>
          </w:p>
        </w:tc>
        <w:tc>
          <w:tcPr>
            <w:tcW w:w="7174" w:type="dxa"/>
            <w:gridSpan w:val="4"/>
            <w:shd w:val="clear" w:color="auto" w:fill="0B3581"/>
            <w:vAlign w:val="center"/>
            <w:hideMark/>
          </w:tcPr>
          <w:p w:rsidR="00A0242B" w:rsidRDefault="00A0242B" w:rsidP="00EE51CA">
            <w:pPr>
              <w:rPr>
                <w:rFonts w:ascii="Verdana" w:hAnsi="Verdana"/>
                <w:b/>
                <w:bCs/>
                <w:color w:val="FFFFFF"/>
                <w:sz w:val="15"/>
                <w:szCs w:val="15"/>
              </w:rPr>
            </w:pPr>
            <w:r>
              <w:rPr>
                <w:rFonts w:ascii="Verdana" w:hAnsi="Verdana"/>
                <w:b/>
                <w:bCs/>
                <w:color w:val="FFFFFF"/>
                <w:sz w:val="15"/>
                <w:szCs w:val="15"/>
              </w:rPr>
              <w:t>Tip/Valkuil</w:t>
            </w:r>
          </w:p>
        </w:tc>
      </w:tr>
      <w:tr w:rsidR="00A0242B" w:rsidTr="00EE51CA">
        <w:trPr>
          <w:tblCellSpacing w:w="0" w:type="dxa"/>
          <w:jc w:val="center"/>
        </w:trPr>
        <w:tc>
          <w:tcPr>
            <w:tcW w:w="0" w:type="auto"/>
            <w:gridSpan w:val="5"/>
            <w:tcBorders>
              <w:top w:val="single" w:sz="2" w:space="0" w:color="0B3581"/>
              <w:left w:val="single" w:sz="6" w:space="0" w:color="0B3581"/>
              <w:bottom w:val="single" w:sz="6" w:space="0" w:color="0B3581"/>
              <w:right w:val="single" w:sz="6" w:space="0" w:color="0B3581"/>
            </w:tcBorders>
            <w:tcMar>
              <w:top w:w="75" w:type="dxa"/>
              <w:left w:w="150" w:type="dxa"/>
              <w:bottom w:w="75" w:type="dxa"/>
              <w:right w:w="150" w:type="dxa"/>
            </w:tcMar>
            <w:hideMark/>
          </w:tcPr>
          <w:p w:rsidR="00A0242B" w:rsidRDefault="00A0242B" w:rsidP="00EE51CA">
            <w:pPr>
              <w:rPr>
                <w:rFonts w:ascii="Verdana" w:hAnsi="Verdana"/>
                <w:color w:val="0B3581"/>
                <w:sz w:val="18"/>
                <w:szCs w:val="18"/>
              </w:rPr>
            </w:pPr>
            <w:r>
              <w:rPr>
                <w:rFonts w:ascii="Verdana" w:hAnsi="Verdana"/>
                <w:color w:val="0B3581"/>
                <w:sz w:val="18"/>
                <w:szCs w:val="18"/>
              </w:rPr>
              <w:t>Jelmer wil er niet aan, maar ja, iedereen wilde het.</w:t>
            </w:r>
            <w:r>
              <w:rPr>
                <w:rFonts w:ascii="Verdana" w:hAnsi="Verdana"/>
                <w:color w:val="0B3581"/>
                <w:sz w:val="18"/>
                <w:szCs w:val="18"/>
              </w:rPr>
              <w:br/>
            </w:r>
            <w:r>
              <w:rPr>
                <w:rFonts w:ascii="Verdana" w:hAnsi="Verdana"/>
                <w:color w:val="0B3581"/>
                <w:sz w:val="18"/>
                <w:szCs w:val="18"/>
              </w:rPr>
              <w:br/>
            </w:r>
            <w:r>
              <w:rPr>
                <w:rStyle w:val="Zwaar"/>
                <w:color w:val="0B3581"/>
                <w:sz w:val="18"/>
                <w:szCs w:val="18"/>
              </w:rPr>
              <w:t>Tip</w:t>
            </w:r>
            <w:r>
              <w:rPr>
                <w:rFonts w:ascii="Verdana" w:hAnsi="Verdana"/>
                <w:color w:val="0B3581"/>
                <w:sz w:val="18"/>
                <w:szCs w:val="18"/>
              </w:rPr>
              <w:br/>
              <w:t>Als je zeker weet dat je team de verkeerde kant opgaat heb je twee mogelijkheden. Je stuurt bij of je laat het gebeuren. Bijsturen doe je alleen als het niet anders kan: je kunt dat namelijk niet te vaak doen. Als het even kan laat je het gebeuren: mensen leren nu eenmaal het meest van hun fouten.</w:t>
            </w:r>
          </w:p>
        </w:tc>
      </w:tr>
      <w:tr w:rsidR="00A0242B" w:rsidTr="00EE51CA">
        <w:tblPrEx>
          <w:jc w:val="left"/>
        </w:tblPrEx>
        <w:trPr>
          <w:gridBefore w:val="2"/>
          <w:wBefore w:w="2032" w:type="dxa"/>
          <w:tblCellSpacing w:w="0" w:type="dxa"/>
        </w:trPr>
        <w:tc>
          <w:tcPr>
            <w:tcW w:w="1282" w:type="dxa"/>
            <w:hideMark/>
          </w:tcPr>
          <w:p w:rsidR="00A0242B" w:rsidRDefault="00A0242B" w:rsidP="00EE51CA">
            <w:pPr>
              <w:spacing w:before="150" w:after="150"/>
              <w:rPr>
                <w:rFonts w:ascii="Verdana" w:hAnsi="Verdana"/>
                <w:color w:val="0B3581"/>
                <w:sz w:val="18"/>
                <w:szCs w:val="18"/>
              </w:rPr>
            </w:pPr>
          </w:p>
        </w:tc>
        <w:tc>
          <w:tcPr>
            <w:tcW w:w="293" w:type="dxa"/>
            <w:hideMark/>
          </w:tcPr>
          <w:p w:rsidR="00A0242B" w:rsidRDefault="00A0242B" w:rsidP="00EE51CA">
            <w:pPr>
              <w:spacing w:before="150" w:after="150"/>
              <w:rPr>
                <w:rFonts w:ascii="Verdana" w:hAnsi="Verdana"/>
                <w:color w:val="0B3581"/>
                <w:sz w:val="18"/>
                <w:szCs w:val="18"/>
              </w:rPr>
            </w:pPr>
          </w:p>
        </w:tc>
        <w:tc>
          <w:tcPr>
            <w:tcW w:w="0" w:type="auto"/>
            <w:hideMark/>
          </w:tcPr>
          <w:p w:rsidR="00A0242B" w:rsidRDefault="00A0242B" w:rsidP="00EE51CA">
            <w:pPr>
              <w:pStyle w:val="promotieblokje1"/>
              <w:rPr>
                <w:sz w:val="18"/>
                <w:szCs w:val="18"/>
              </w:rPr>
            </w:pPr>
          </w:p>
        </w:tc>
      </w:tr>
    </w:tbl>
    <w:p w:rsidR="00CE2FE6" w:rsidRDefault="00CE2FE6" w:rsidP="00A0242B">
      <w:pPr>
        <w:ind w:right="300"/>
        <w:outlineLvl w:val="1"/>
        <w:rPr>
          <w:rFonts w:ascii="Verdana" w:eastAsia="Times New Roman" w:hAnsi="Verdana"/>
          <w:b/>
          <w:bCs/>
          <w:i/>
          <w:iCs/>
          <w:color w:val="00B050"/>
          <w:sz w:val="20"/>
          <w:szCs w:val="20"/>
          <w:lang w:eastAsia="nl-NL"/>
        </w:rPr>
      </w:pPr>
    </w:p>
    <w:p w:rsidR="00A0242B" w:rsidRPr="00270366" w:rsidRDefault="00A0242B" w:rsidP="00A0242B">
      <w:pPr>
        <w:ind w:right="300"/>
        <w:outlineLvl w:val="1"/>
        <w:rPr>
          <w:rFonts w:ascii="Verdana" w:eastAsia="Times New Roman" w:hAnsi="Verdana"/>
          <w:b/>
          <w:bCs/>
          <w:i/>
          <w:iCs/>
          <w:color w:val="00B050"/>
          <w:sz w:val="20"/>
          <w:szCs w:val="20"/>
          <w:lang w:eastAsia="nl-NL"/>
        </w:rPr>
      </w:pPr>
      <w:r w:rsidRPr="00270366">
        <w:rPr>
          <w:rFonts w:ascii="Verdana" w:eastAsia="Times New Roman" w:hAnsi="Verdana"/>
          <w:b/>
          <w:bCs/>
          <w:i/>
          <w:iCs/>
          <w:color w:val="00B050"/>
          <w:sz w:val="20"/>
          <w:szCs w:val="20"/>
          <w:lang w:eastAsia="nl-NL"/>
        </w:rPr>
        <w:t>Gouden regels</w:t>
      </w:r>
    </w:p>
    <w:p w:rsidR="00A0242B" w:rsidRDefault="00A0242B" w:rsidP="00A0242B">
      <w:pPr>
        <w:ind w:right="450"/>
        <w:rPr>
          <w:rFonts w:ascii="Verdana" w:eastAsia="Times New Roman" w:hAnsi="Verdana"/>
          <w:b/>
          <w:color w:val="00B050"/>
          <w:sz w:val="18"/>
          <w:szCs w:val="18"/>
          <w:lang w:eastAsia="nl-NL"/>
        </w:rPr>
      </w:pPr>
      <w:r w:rsidRPr="00270366">
        <w:rPr>
          <w:rFonts w:ascii="Verdana" w:eastAsia="Times New Roman" w:hAnsi="Verdana"/>
          <w:b/>
          <w:color w:val="00B050"/>
          <w:sz w:val="18"/>
          <w:szCs w:val="18"/>
          <w:lang w:eastAsia="nl-NL"/>
        </w:rPr>
        <w:t>Zeven gouden regels voor effectieve coaching:</w:t>
      </w:r>
    </w:p>
    <w:p w:rsidR="00A0242B" w:rsidRPr="00270366" w:rsidRDefault="00A0242B" w:rsidP="00A0242B">
      <w:pPr>
        <w:ind w:right="450"/>
        <w:rPr>
          <w:rFonts w:ascii="Verdana" w:eastAsia="Times New Roman" w:hAnsi="Verdana"/>
          <w:b/>
          <w:color w:val="00B050"/>
          <w:sz w:val="18"/>
          <w:szCs w:val="18"/>
          <w:lang w:eastAsia="nl-NL"/>
        </w:rPr>
      </w:pPr>
    </w:p>
    <w:p w:rsidR="00A0242B" w:rsidRPr="00426E59" w:rsidRDefault="00A0242B" w:rsidP="00A0242B">
      <w:pPr>
        <w:ind w:right="450"/>
        <w:rPr>
          <w:rFonts w:ascii="Verdana" w:hAnsi="Verdana"/>
          <w:color w:val="17365D" w:themeColor="text2" w:themeShade="BF"/>
          <w:sz w:val="18"/>
          <w:szCs w:val="18"/>
        </w:rPr>
      </w:pPr>
      <w:r w:rsidRPr="00426E59">
        <w:rPr>
          <w:rFonts w:ascii="Verdana" w:hAnsi="Verdana"/>
          <w:color w:val="17365D" w:themeColor="text2" w:themeShade="BF"/>
          <w:sz w:val="18"/>
          <w:szCs w:val="18"/>
        </w:rPr>
        <w:t>1 Duidelijke leerdoelen</w:t>
      </w:r>
    </w:p>
    <w:p w:rsidR="00A0242B" w:rsidRDefault="00A0242B" w:rsidP="00A0242B">
      <w:pPr>
        <w:ind w:right="450"/>
        <w:rPr>
          <w:rFonts w:ascii="Verdana" w:hAnsi="Verdana"/>
          <w:sz w:val="18"/>
          <w:szCs w:val="18"/>
        </w:rPr>
      </w:pPr>
      <w:r w:rsidRPr="00426E59">
        <w:rPr>
          <w:rFonts w:ascii="Verdana" w:hAnsi="Verdana"/>
          <w:color w:val="17365D" w:themeColor="text2" w:themeShade="BF"/>
          <w:sz w:val="18"/>
          <w:szCs w:val="18"/>
        </w:rPr>
        <w:tab/>
      </w:r>
      <w:r w:rsidRPr="00426E59">
        <w:rPr>
          <w:rFonts w:ascii="Verdana" w:hAnsi="Verdana"/>
          <w:sz w:val="18"/>
          <w:szCs w:val="18"/>
        </w:rPr>
        <w:t>samen het doel te bepalen</w:t>
      </w:r>
    </w:p>
    <w:p w:rsidR="00A0242B" w:rsidRPr="00426E59" w:rsidRDefault="00A0242B" w:rsidP="00A0242B">
      <w:pPr>
        <w:ind w:right="450"/>
        <w:rPr>
          <w:rFonts w:ascii="Verdana" w:hAnsi="Verdana"/>
          <w:color w:val="17365D" w:themeColor="text2" w:themeShade="BF"/>
          <w:sz w:val="18"/>
          <w:szCs w:val="18"/>
        </w:rPr>
      </w:pPr>
    </w:p>
    <w:p w:rsidR="00A0242B" w:rsidRPr="00426E59" w:rsidRDefault="00A0242B" w:rsidP="00A0242B">
      <w:pPr>
        <w:ind w:right="450"/>
        <w:rPr>
          <w:rFonts w:ascii="Verdana" w:hAnsi="Verdana"/>
          <w:color w:val="17365D" w:themeColor="text2" w:themeShade="BF"/>
          <w:sz w:val="18"/>
          <w:szCs w:val="18"/>
        </w:rPr>
      </w:pPr>
      <w:r w:rsidRPr="00426E59">
        <w:rPr>
          <w:rFonts w:ascii="Verdana" w:hAnsi="Verdana"/>
          <w:color w:val="17365D" w:themeColor="text2" w:themeShade="BF"/>
          <w:sz w:val="18"/>
          <w:szCs w:val="18"/>
        </w:rPr>
        <w:t>2 De juiste 'klik'</w:t>
      </w:r>
    </w:p>
    <w:p w:rsidR="00A0242B" w:rsidRDefault="00A0242B" w:rsidP="00A0242B">
      <w:pPr>
        <w:ind w:right="450"/>
        <w:rPr>
          <w:rFonts w:ascii="Verdana" w:hAnsi="Verdana"/>
          <w:sz w:val="18"/>
          <w:szCs w:val="18"/>
        </w:rPr>
      </w:pPr>
      <w:r w:rsidRPr="00426E59">
        <w:rPr>
          <w:rFonts w:ascii="Verdana" w:hAnsi="Verdana"/>
          <w:color w:val="17365D" w:themeColor="text2" w:themeShade="BF"/>
          <w:sz w:val="18"/>
          <w:szCs w:val="18"/>
        </w:rPr>
        <w:tab/>
      </w:r>
      <w:r w:rsidRPr="00426E59">
        <w:rPr>
          <w:rFonts w:ascii="Verdana" w:hAnsi="Verdana"/>
          <w:sz w:val="18"/>
          <w:szCs w:val="18"/>
        </w:rPr>
        <w:t>Coach en gecoachte moeten elkaar respecteren en elkaars meerwaarde zien.</w:t>
      </w:r>
    </w:p>
    <w:p w:rsidR="00A0242B" w:rsidRPr="00426E59" w:rsidRDefault="00A0242B" w:rsidP="00A0242B">
      <w:pPr>
        <w:ind w:right="450"/>
        <w:rPr>
          <w:rFonts w:ascii="Verdana" w:hAnsi="Verdana"/>
          <w:color w:val="17365D" w:themeColor="text2" w:themeShade="BF"/>
          <w:sz w:val="18"/>
          <w:szCs w:val="18"/>
        </w:rPr>
      </w:pPr>
    </w:p>
    <w:p w:rsidR="00A0242B" w:rsidRPr="00426E59" w:rsidRDefault="00A0242B" w:rsidP="00A0242B">
      <w:pPr>
        <w:ind w:right="450"/>
        <w:rPr>
          <w:rFonts w:ascii="Verdana" w:hAnsi="Verdana"/>
          <w:color w:val="17365D" w:themeColor="text2" w:themeShade="BF"/>
          <w:sz w:val="18"/>
          <w:szCs w:val="18"/>
        </w:rPr>
      </w:pPr>
      <w:r w:rsidRPr="00426E59">
        <w:rPr>
          <w:rFonts w:ascii="Verdana" w:hAnsi="Verdana"/>
          <w:color w:val="17365D" w:themeColor="text2" w:themeShade="BF"/>
          <w:sz w:val="18"/>
          <w:szCs w:val="18"/>
        </w:rPr>
        <w:t>3 Regelmaat</w:t>
      </w:r>
    </w:p>
    <w:p w:rsidR="00A0242B" w:rsidRPr="00426E59" w:rsidRDefault="00A0242B" w:rsidP="00A0242B">
      <w:pPr>
        <w:ind w:right="450"/>
        <w:rPr>
          <w:rFonts w:ascii="Verdana" w:hAnsi="Verdana"/>
          <w:color w:val="17365D" w:themeColor="text2" w:themeShade="BF"/>
          <w:sz w:val="18"/>
          <w:szCs w:val="18"/>
        </w:rPr>
      </w:pPr>
      <w:r w:rsidRPr="00426E59">
        <w:rPr>
          <w:rFonts w:ascii="Verdana" w:hAnsi="Verdana"/>
          <w:color w:val="17365D" w:themeColor="text2" w:themeShade="BF"/>
          <w:sz w:val="18"/>
          <w:szCs w:val="18"/>
        </w:rPr>
        <w:tab/>
      </w:r>
      <w:r w:rsidRPr="00426E59">
        <w:rPr>
          <w:rFonts w:ascii="Verdana" w:hAnsi="Verdana"/>
          <w:sz w:val="18"/>
          <w:szCs w:val="18"/>
        </w:rPr>
        <w:t>geregelde bijeenkomsten en tussentijds de gelegenheid om het geleerde in de praktijk te brengen.</w:t>
      </w:r>
    </w:p>
    <w:p w:rsidR="00A0242B" w:rsidRDefault="00A0242B" w:rsidP="00A0242B">
      <w:pPr>
        <w:ind w:right="450"/>
        <w:rPr>
          <w:rFonts w:ascii="Verdana" w:hAnsi="Verdana"/>
          <w:color w:val="17365D" w:themeColor="text2" w:themeShade="BF"/>
          <w:sz w:val="18"/>
          <w:szCs w:val="18"/>
        </w:rPr>
      </w:pPr>
    </w:p>
    <w:p w:rsidR="00A0242B" w:rsidRPr="00426E59" w:rsidRDefault="00A0242B" w:rsidP="00A0242B">
      <w:pPr>
        <w:ind w:right="450"/>
        <w:rPr>
          <w:rFonts w:ascii="Verdana" w:hAnsi="Verdana"/>
          <w:color w:val="17365D" w:themeColor="text2" w:themeShade="BF"/>
          <w:sz w:val="18"/>
          <w:szCs w:val="18"/>
        </w:rPr>
      </w:pPr>
      <w:r w:rsidRPr="00426E59">
        <w:rPr>
          <w:rFonts w:ascii="Verdana" w:hAnsi="Verdana"/>
          <w:color w:val="17365D" w:themeColor="text2" w:themeShade="BF"/>
          <w:sz w:val="18"/>
          <w:szCs w:val="18"/>
        </w:rPr>
        <w:t>4 Veilig werk/leerklimaat</w:t>
      </w:r>
    </w:p>
    <w:p w:rsidR="00A0242B" w:rsidRDefault="00A0242B" w:rsidP="00A0242B">
      <w:pPr>
        <w:ind w:right="450"/>
        <w:rPr>
          <w:rFonts w:ascii="Verdana" w:hAnsi="Verdana"/>
          <w:sz w:val="18"/>
          <w:szCs w:val="18"/>
        </w:rPr>
      </w:pPr>
      <w:r w:rsidRPr="00426E59">
        <w:rPr>
          <w:rFonts w:ascii="Verdana" w:hAnsi="Verdana"/>
          <w:color w:val="17365D" w:themeColor="text2" w:themeShade="BF"/>
          <w:sz w:val="18"/>
          <w:szCs w:val="18"/>
        </w:rPr>
        <w:tab/>
      </w:r>
      <w:r w:rsidRPr="00426E59">
        <w:rPr>
          <w:rFonts w:ascii="Verdana" w:hAnsi="Verdana"/>
          <w:sz w:val="18"/>
          <w:szCs w:val="18"/>
        </w:rPr>
        <w:t>Belangrijk is dat deze onderwerpen in een sfeer van veiligheid en vertrouwen kunnen worden besproken.</w:t>
      </w:r>
    </w:p>
    <w:p w:rsidR="00A0242B" w:rsidRPr="00426E59" w:rsidRDefault="00A0242B" w:rsidP="00A0242B">
      <w:pPr>
        <w:ind w:right="450"/>
        <w:rPr>
          <w:rFonts w:ascii="Verdana" w:hAnsi="Verdana"/>
          <w:color w:val="17365D" w:themeColor="text2" w:themeShade="BF"/>
          <w:sz w:val="18"/>
          <w:szCs w:val="18"/>
        </w:rPr>
      </w:pPr>
    </w:p>
    <w:p w:rsidR="00A0242B" w:rsidRPr="00426E59" w:rsidRDefault="00A0242B" w:rsidP="00A0242B">
      <w:pPr>
        <w:ind w:right="450"/>
        <w:rPr>
          <w:rFonts w:ascii="Verdana" w:hAnsi="Verdana"/>
          <w:color w:val="17365D" w:themeColor="text2" w:themeShade="BF"/>
          <w:sz w:val="18"/>
          <w:szCs w:val="18"/>
        </w:rPr>
      </w:pPr>
      <w:r w:rsidRPr="00426E59">
        <w:rPr>
          <w:rFonts w:ascii="Verdana" w:hAnsi="Verdana"/>
          <w:color w:val="17365D" w:themeColor="text2" w:themeShade="BF"/>
          <w:sz w:val="18"/>
          <w:szCs w:val="18"/>
        </w:rPr>
        <w:t>5 Gestructureerde sessies</w:t>
      </w:r>
    </w:p>
    <w:p w:rsidR="00A0242B" w:rsidRPr="008A7662" w:rsidRDefault="00A0242B" w:rsidP="00A0242B">
      <w:pPr>
        <w:numPr>
          <w:ilvl w:val="0"/>
          <w:numId w:val="26"/>
        </w:numPr>
        <w:ind w:left="1350" w:right="900"/>
        <w:rPr>
          <w:rFonts w:ascii="Verdana" w:eastAsia="Times New Roman" w:hAnsi="Verdana"/>
          <w:sz w:val="18"/>
          <w:szCs w:val="18"/>
          <w:lang w:eastAsia="nl-NL"/>
        </w:rPr>
      </w:pPr>
      <w:r w:rsidRPr="008A7662">
        <w:rPr>
          <w:rFonts w:ascii="Verdana" w:hAnsi="Verdana"/>
          <w:sz w:val="18"/>
          <w:szCs w:val="18"/>
        </w:rPr>
        <w:tab/>
      </w:r>
      <w:r w:rsidRPr="008A7662">
        <w:rPr>
          <w:rFonts w:ascii="Verdana" w:eastAsia="Times New Roman" w:hAnsi="Verdana"/>
          <w:sz w:val="18"/>
          <w:szCs w:val="18"/>
          <w:lang w:eastAsia="nl-NL"/>
        </w:rPr>
        <w:t xml:space="preserve">doel </w:t>
      </w:r>
    </w:p>
    <w:p w:rsidR="00A0242B" w:rsidRPr="008A7662" w:rsidRDefault="00A0242B" w:rsidP="00A0242B">
      <w:pPr>
        <w:numPr>
          <w:ilvl w:val="0"/>
          <w:numId w:val="26"/>
        </w:numPr>
        <w:ind w:left="1350" w:right="900"/>
        <w:rPr>
          <w:rFonts w:ascii="Verdana" w:eastAsia="Times New Roman" w:hAnsi="Verdana"/>
          <w:sz w:val="18"/>
          <w:szCs w:val="18"/>
          <w:lang w:eastAsia="nl-NL"/>
        </w:rPr>
      </w:pPr>
      <w:r w:rsidRPr="008A7662">
        <w:rPr>
          <w:rFonts w:ascii="Verdana" w:eastAsia="Times New Roman" w:hAnsi="Verdana"/>
          <w:sz w:val="18"/>
          <w:szCs w:val="18"/>
          <w:lang w:eastAsia="nl-NL"/>
        </w:rPr>
        <w:t xml:space="preserve">actuele situatie </w:t>
      </w:r>
    </w:p>
    <w:p w:rsidR="00A0242B" w:rsidRPr="008A7662" w:rsidRDefault="00A0242B" w:rsidP="00A0242B">
      <w:pPr>
        <w:numPr>
          <w:ilvl w:val="0"/>
          <w:numId w:val="26"/>
        </w:numPr>
        <w:ind w:left="1350" w:right="900"/>
        <w:rPr>
          <w:rFonts w:ascii="Verdana" w:eastAsia="Times New Roman" w:hAnsi="Verdana"/>
          <w:sz w:val="18"/>
          <w:szCs w:val="18"/>
          <w:lang w:eastAsia="nl-NL"/>
        </w:rPr>
      </w:pPr>
      <w:r w:rsidRPr="008A7662">
        <w:rPr>
          <w:rFonts w:ascii="Verdana" w:eastAsia="Times New Roman" w:hAnsi="Verdana"/>
          <w:sz w:val="18"/>
          <w:szCs w:val="18"/>
          <w:lang w:eastAsia="nl-NL"/>
        </w:rPr>
        <w:lastRenderedPageBreak/>
        <w:t xml:space="preserve">opties </w:t>
      </w:r>
    </w:p>
    <w:p w:rsidR="00A0242B" w:rsidRPr="008A7662" w:rsidRDefault="00A0242B" w:rsidP="00A0242B">
      <w:pPr>
        <w:numPr>
          <w:ilvl w:val="0"/>
          <w:numId w:val="26"/>
        </w:numPr>
        <w:ind w:left="1350" w:right="900"/>
        <w:rPr>
          <w:rFonts w:ascii="Verdana" w:eastAsia="Times New Roman" w:hAnsi="Verdana"/>
          <w:sz w:val="18"/>
          <w:szCs w:val="18"/>
          <w:lang w:eastAsia="nl-NL"/>
        </w:rPr>
      </w:pPr>
      <w:r w:rsidRPr="008A7662">
        <w:rPr>
          <w:rFonts w:ascii="Verdana" w:eastAsia="Times New Roman" w:hAnsi="Verdana"/>
          <w:sz w:val="18"/>
          <w:szCs w:val="18"/>
          <w:lang w:eastAsia="nl-NL"/>
        </w:rPr>
        <w:t>conclusie</w:t>
      </w:r>
    </w:p>
    <w:p w:rsidR="00A0242B" w:rsidRPr="00426E59" w:rsidRDefault="00A0242B" w:rsidP="00A0242B">
      <w:pPr>
        <w:ind w:right="900"/>
        <w:rPr>
          <w:rFonts w:ascii="Verdana" w:eastAsia="Times New Roman" w:hAnsi="Verdana"/>
          <w:color w:val="17365D" w:themeColor="text2" w:themeShade="BF"/>
          <w:sz w:val="18"/>
          <w:szCs w:val="18"/>
          <w:lang w:eastAsia="nl-NL"/>
        </w:rPr>
      </w:pPr>
      <w:r w:rsidRPr="00426E59">
        <w:rPr>
          <w:rFonts w:ascii="Verdana" w:eastAsia="Times New Roman" w:hAnsi="Verdana"/>
          <w:color w:val="17365D" w:themeColor="text2" w:themeShade="BF"/>
          <w:sz w:val="18"/>
          <w:szCs w:val="18"/>
          <w:lang w:eastAsia="nl-NL"/>
        </w:rPr>
        <w:t xml:space="preserve"> </w:t>
      </w:r>
    </w:p>
    <w:p w:rsidR="00A0242B" w:rsidRPr="00426E59" w:rsidRDefault="00A0242B" w:rsidP="00A0242B">
      <w:pPr>
        <w:ind w:right="450"/>
        <w:rPr>
          <w:rFonts w:ascii="Verdana" w:hAnsi="Verdana"/>
          <w:color w:val="17365D" w:themeColor="text2" w:themeShade="BF"/>
          <w:sz w:val="18"/>
          <w:szCs w:val="18"/>
        </w:rPr>
      </w:pPr>
      <w:r w:rsidRPr="00426E59">
        <w:rPr>
          <w:rFonts w:ascii="Verdana" w:hAnsi="Verdana"/>
          <w:color w:val="17365D" w:themeColor="text2" w:themeShade="BF"/>
          <w:sz w:val="18"/>
          <w:szCs w:val="18"/>
        </w:rPr>
        <w:t>6 Vragen stellen</w:t>
      </w:r>
    </w:p>
    <w:p w:rsidR="00A0242B" w:rsidRPr="00426E59" w:rsidRDefault="00A0242B" w:rsidP="00A0242B">
      <w:pPr>
        <w:ind w:right="450"/>
        <w:rPr>
          <w:rFonts w:ascii="Verdana" w:hAnsi="Verdana"/>
          <w:color w:val="17365D" w:themeColor="text2" w:themeShade="BF"/>
          <w:sz w:val="18"/>
          <w:szCs w:val="18"/>
        </w:rPr>
      </w:pPr>
      <w:r w:rsidRPr="00426E59">
        <w:rPr>
          <w:rFonts w:ascii="Verdana" w:hAnsi="Verdana"/>
          <w:color w:val="17365D" w:themeColor="text2" w:themeShade="BF"/>
          <w:sz w:val="18"/>
          <w:szCs w:val="18"/>
        </w:rPr>
        <w:tab/>
      </w:r>
      <w:r w:rsidRPr="008A7662">
        <w:rPr>
          <w:rFonts w:ascii="Verdana" w:hAnsi="Verdana"/>
          <w:sz w:val="18"/>
          <w:szCs w:val="18"/>
        </w:rPr>
        <w:t xml:space="preserve">Een goede coach </w:t>
      </w:r>
      <w:proofErr w:type="spellStart"/>
      <w:r w:rsidRPr="008A7662">
        <w:rPr>
          <w:rFonts w:ascii="Verdana" w:hAnsi="Verdana"/>
          <w:sz w:val="18"/>
          <w:szCs w:val="18"/>
        </w:rPr>
        <w:t>vráágt</w:t>
      </w:r>
      <w:proofErr w:type="spellEnd"/>
      <w:r w:rsidRPr="008A7662">
        <w:rPr>
          <w:rFonts w:ascii="Verdana" w:hAnsi="Verdana"/>
          <w:sz w:val="18"/>
          <w:szCs w:val="18"/>
        </w:rPr>
        <w:t xml:space="preserve"> en vraagt dóór.</w:t>
      </w:r>
    </w:p>
    <w:p w:rsidR="00A0242B" w:rsidRDefault="00A0242B" w:rsidP="00A0242B">
      <w:pPr>
        <w:pStyle w:val="Kop1"/>
        <w:spacing w:before="0" w:line="240" w:lineRule="auto"/>
        <w:rPr>
          <w:rFonts w:ascii="Verdana" w:hAnsi="Verdana"/>
          <w:b w:val="0"/>
          <w:color w:val="17365D" w:themeColor="text2" w:themeShade="BF"/>
          <w:sz w:val="18"/>
          <w:szCs w:val="18"/>
        </w:rPr>
      </w:pPr>
    </w:p>
    <w:p w:rsidR="00A0242B" w:rsidRPr="00426E59" w:rsidRDefault="00A0242B" w:rsidP="00A0242B">
      <w:pPr>
        <w:pStyle w:val="Kop1"/>
        <w:spacing w:before="0" w:line="240" w:lineRule="auto"/>
        <w:rPr>
          <w:rFonts w:ascii="Verdana" w:hAnsi="Verdana"/>
          <w:b w:val="0"/>
          <w:color w:val="17365D" w:themeColor="text2" w:themeShade="BF"/>
          <w:sz w:val="18"/>
          <w:szCs w:val="18"/>
        </w:rPr>
      </w:pPr>
      <w:r w:rsidRPr="00426E59">
        <w:rPr>
          <w:rFonts w:ascii="Verdana" w:hAnsi="Verdana"/>
          <w:b w:val="0"/>
          <w:color w:val="17365D" w:themeColor="text2" w:themeShade="BF"/>
          <w:sz w:val="18"/>
          <w:szCs w:val="18"/>
        </w:rPr>
        <w:t>7 Resultaten evalueren</w:t>
      </w:r>
    </w:p>
    <w:p w:rsidR="00A0242B" w:rsidRDefault="00A0242B" w:rsidP="00A0242B">
      <w:pPr>
        <w:rPr>
          <w:rFonts w:ascii="Verdana" w:hAnsi="Verdana"/>
          <w:sz w:val="18"/>
          <w:szCs w:val="18"/>
        </w:rPr>
      </w:pPr>
      <w:r w:rsidRPr="00426E59">
        <w:rPr>
          <w:rFonts w:ascii="Verdana" w:hAnsi="Verdana"/>
          <w:sz w:val="18"/>
          <w:szCs w:val="18"/>
        </w:rPr>
        <w:tab/>
        <w:t>Hebben de inzichten die worden opgedaan effect in de dagelijkse (werk)praktijk?</w:t>
      </w:r>
    </w:p>
    <w:p w:rsidR="0002709D" w:rsidRPr="00426E59" w:rsidRDefault="0002709D" w:rsidP="00A0242B">
      <w:pPr>
        <w:rPr>
          <w:rFonts w:ascii="Verdana" w:hAnsi="Verdana"/>
          <w:sz w:val="18"/>
          <w:szCs w:val="18"/>
        </w:rPr>
      </w:pPr>
    </w:p>
    <w:p w:rsidR="00A0242B" w:rsidRDefault="0002709D" w:rsidP="00A0242B">
      <w:pPr>
        <w:ind w:right="450"/>
        <w:rPr>
          <w:rFonts w:ascii="Times New Roman" w:hAnsi="Times New Roman" w:cs="Times New Roman"/>
          <w:b/>
          <w:i/>
          <w:color w:val="00B050"/>
          <w:sz w:val="36"/>
          <w:szCs w:val="36"/>
        </w:rPr>
      </w:pPr>
      <w:r>
        <w:rPr>
          <w:rFonts w:ascii="Times New Roman" w:hAnsi="Times New Roman" w:cs="Times New Roman"/>
          <w:b/>
          <w:i/>
          <w:color w:val="00B050"/>
          <w:sz w:val="36"/>
          <w:szCs w:val="36"/>
        </w:rPr>
        <w:t>Leidinggeven volgens Covey:</w:t>
      </w:r>
    </w:p>
    <w:p w:rsidR="0002709D" w:rsidRPr="00A11B86" w:rsidRDefault="0002709D" w:rsidP="0002709D">
      <w:pPr>
        <w:pStyle w:val="Normaalweb"/>
        <w:shd w:val="clear" w:color="auto" w:fill="FFFFFF"/>
        <w:spacing w:after="0"/>
        <w:rPr>
          <w:rStyle w:val="Zwaar"/>
          <w:rFonts w:ascii="Times New Roman" w:hAnsi="Times New Roman" w:cs="Times New Roman"/>
          <w:b w:val="0"/>
          <w:i/>
          <w:color w:val="auto"/>
        </w:rPr>
      </w:pPr>
      <w:r w:rsidRPr="0002709D">
        <w:rPr>
          <w:rStyle w:val="Zwaar"/>
          <w:rFonts w:ascii="Times New Roman" w:hAnsi="Times New Roman" w:cs="Times New Roman"/>
          <w:color w:val="auto"/>
          <w:sz w:val="24"/>
          <w:szCs w:val="24"/>
        </w:rPr>
        <w:t>De zeven eigenschappen volgens Covey:</w:t>
      </w:r>
      <w:r w:rsidR="00A11B86">
        <w:rPr>
          <w:rStyle w:val="Zwaar"/>
          <w:rFonts w:ascii="Times New Roman" w:hAnsi="Times New Roman" w:cs="Times New Roman"/>
          <w:color w:val="auto"/>
          <w:sz w:val="24"/>
          <w:szCs w:val="24"/>
        </w:rPr>
        <w:t xml:space="preserve"> </w:t>
      </w:r>
      <w:r w:rsidR="00A11B86" w:rsidRPr="00A11B86">
        <w:rPr>
          <w:rStyle w:val="Zwaar"/>
          <w:rFonts w:ascii="Times New Roman" w:hAnsi="Times New Roman" w:cs="Times New Roman"/>
          <w:b w:val="0"/>
          <w:i/>
          <w:color w:val="auto"/>
        </w:rPr>
        <w:t>(Deze “</w:t>
      </w:r>
      <w:proofErr w:type="spellStart"/>
      <w:r w:rsidR="00A11B86" w:rsidRPr="00A11B86">
        <w:rPr>
          <w:rStyle w:val="Zwaar"/>
          <w:rFonts w:ascii="Times New Roman" w:hAnsi="Times New Roman" w:cs="Times New Roman"/>
          <w:b w:val="0"/>
          <w:i/>
          <w:color w:val="auto"/>
        </w:rPr>
        <w:t>Habits</w:t>
      </w:r>
      <w:proofErr w:type="spellEnd"/>
      <w:r w:rsidR="00A11B86" w:rsidRPr="00A11B86">
        <w:rPr>
          <w:rStyle w:val="Zwaar"/>
          <w:rFonts w:ascii="Times New Roman" w:hAnsi="Times New Roman" w:cs="Times New Roman"/>
          <w:b w:val="0"/>
          <w:i/>
          <w:color w:val="auto"/>
        </w:rPr>
        <w:t>” zijn ook al eerder aan de orde geweest)</w:t>
      </w:r>
    </w:p>
    <w:p w:rsidR="0002709D" w:rsidRDefault="0002709D" w:rsidP="00A11B86">
      <w:pPr>
        <w:pStyle w:val="Normaalweb"/>
        <w:shd w:val="clear" w:color="auto" w:fill="FFFFFF"/>
        <w:spacing w:before="0" w:beforeAutospacing="0" w:after="0" w:afterAutospacing="0"/>
        <w:rPr>
          <w:rFonts w:ascii="Times New Roman" w:hAnsi="Times New Roman" w:cs="Times New Roman"/>
          <w:color w:val="auto"/>
          <w:sz w:val="24"/>
          <w:szCs w:val="24"/>
        </w:rPr>
      </w:pPr>
      <w:r w:rsidRPr="0002709D">
        <w:rPr>
          <w:rStyle w:val="Zwaar"/>
          <w:rFonts w:ascii="Times New Roman" w:hAnsi="Times New Roman" w:cs="Times New Roman"/>
          <w:color w:val="auto"/>
          <w:sz w:val="24"/>
          <w:szCs w:val="24"/>
        </w:rPr>
        <w:t>Werken aan jezelf</w:t>
      </w:r>
      <w:r w:rsidRPr="0002709D">
        <w:rPr>
          <w:rFonts w:ascii="Times New Roman" w:hAnsi="Times New Roman" w:cs="Times New Roman"/>
          <w:color w:val="auto"/>
          <w:sz w:val="24"/>
          <w:szCs w:val="24"/>
        </w:rPr>
        <w:br/>
        <w:t>De eerste 3 eigenschappen vallen in de categorie: ‘overwinningen op jezelf’.</w:t>
      </w:r>
    </w:p>
    <w:p w:rsidR="00A11B86" w:rsidRPr="0002709D"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
    <w:p w:rsidR="0002709D" w:rsidRPr="0002709D"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roofErr w:type="spellStart"/>
      <w:r>
        <w:rPr>
          <w:rStyle w:val="Nadruk"/>
          <w:rFonts w:ascii="Times New Roman" w:hAnsi="Times New Roman" w:cs="Times New Roman"/>
          <w:color w:val="auto"/>
          <w:sz w:val="24"/>
          <w:szCs w:val="24"/>
        </w:rPr>
        <w:t>Habit</w:t>
      </w:r>
      <w:proofErr w:type="spellEnd"/>
      <w:r>
        <w:rPr>
          <w:rStyle w:val="Nadruk"/>
          <w:rFonts w:ascii="Times New Roman" w:hAnsi="Times New Roman" w:cs="Times New Roman"/>
          <w:color w:val="auto"/>
          <w:sz w:val="24"/>
          <w:szCs w:val="24"/>
        </w:rPr>
        <w:t xml:space="preserve">: </w:t>
      </w:r>
      <w:r w:rsidR="0002709D" w:rsidRPr="0002709D">
        <w:rPr>
          <w:rStyle w:val="Nadruk"/>
          <w:rFonts w:ascii="Times New Roman" w:hAnsi="Times New Roman" w:cs="Times New Roman"/>
          <w:color w:val="auto"/>
          <w:sz w:val="24"/>
          <w:szCs w:val="24"/>
        </w:rPr>
        <w:t>1 Wees proactief</w:t>
      </w:r>
      <w:r w:rsidR="0002709D" w:rsidRPr="0002709D">
        <w:rPr>
          <w:rFonts w:ascii="Times New Roman" w:hAnsi="Times New Roman" w:cs="Times New Roman"/>
          <w:b/>
          <w:bCs/>
          <w:color w:val="auto"/>
          <w:sz w:val="24"/>
          <w:szCs w:val="24"/>
        </w:rPr>
        <w:br/>
      </w:r>
      <w:r w:rsidR="0002709D" w:rsidRPr="0002709D">
        <w:rPr>
          <w:rFonts w:ascii="Times New Roman" w:hAnsi="Times New Roman" w:cs="Times New Roman"/>
          <w:color w:val="auto"/>
          <w:sz w:val="24"/>
          <w:szCs w:val="24"/>
        </w:rPr>
        <w:t>Kern van deze eigenschap is: neem het roer in eigen handen. Weg met het slachtofferschap! JIJ kiest je eigen gedrag, en daar ben je ook verantwoordelijk voor. Omstandigheden kun je niet altijd bepalen, maar wel altijd jouw reactie op die omstandigheden.</w:t>
      </w:r>
    </w:p>
    <w:p w:rsidR="0002709D" w:rsidRDefault="0002709D" w:rsidP="00A11B86">
      <w:pPr>
        <w:pStyle w:val="Normaalweb"/>
        <w:shd w:val="clear" w:color="auto" w:fill="FFFFFF"/>
        <w:spacing w:before="0" w:beforeAutospacing="0" w:after="0" w:afterAutospacing="0"/>
        <w:rPr>
          <w:rFonts w:ascii="Times New Roman" w:hAnsi="Times New Roman" w:cs="Times New Roman"/>
          <w:color w:val="auto"/>
          <w:sz w:val="24"/>
          <w:szCs w:val="24"/>
        </w:rPr>
      </w:pPr>
      <w:r w:rsidRPr="0002709D">
        <w:rPr>
          <w:rFonts w:ascii="Times New Roman" w:hAnsi="Times New Roman" w:cs="Times New Roman"/>
          <w:i/>
          <w:iCs/>
          <w:color w:val="auto"/>
          <w:sz w:val="24"/>
          <w:szCs w:val="24"/>
        </w:rPr>
        <w:br/>
      </w:r>
      <w:proofErr w:type="spellStart"/>
      <w:r w:rsidR="00A11B86">
        <w:rPr>
          <w:rStyle w:val="Nadruk"/>
          <w:rFonts w:ascii="Times New Roman" w:hAnsi="Times New Roman" w:cs="Times New Roman"/>
          <w:color w:val="auto"/>
          <w:sz w:val="24"/>
          <w:szCs w:val="24"/>
        </w:rPr>
        <w:t>Habit</w:t>
      </w:r>
      <w:proofErr w:type="spellEnd"/>
      <w:r w:rsidR="00A11B86">
        <w:rPr>
          <w:rStyle w:val="Nadruk"/>
          <w:rFonts w:ascii="Times New Roman" w:hAnsi="Times New Roman" w:cs="Times New Roman"/>
          <w:color w:val="auto"/>
          <w:sz w:val="24"/>
          <w:szCs w:val="24"/>
        </w:rPr>
        <w:t xml:space="preserve">: </w:t>
      </w:r>
      <w:r w:rsidRPr="0002709D">
        <w:rPr>
          <w:rStyle w:val="Nadruk"/>
          <w:rFonts w:ascii="Times New Roman" w:hAnsi="Times New Roman" w:cs="Times New Roman"/>
          <w:color w:val="auto"/>
          <w:sz w:val="24"/>
          <w:szCs w:val="24"/>
        </w:rPr>
        <w:t>2 Begin met het einde voor ogen</w:t>
      </w:r>
      <w:r w:rsidRPr="0002709D">
        <w:rPr>
          <w:rFonts w:ascii="Times New Roman" w:hAnsi="Times New Roman" w:cs="Times New Roman"/>
          <w:b/>
          <w:bCs/>
          <w:color w:val="auto"/>
          <w:sz w:val="24"/>
          <w:szCs w:val="24"/>
        </w:rPr>
        <w:br/>
      </w:r>
      <w:r w:rsidRPr="0002709D">
        <w:rPr>
          <w:rFonts w:ascii="Times New Roman" w:hAnsi="Times New Roman" w:cs="Times New Roman"/>
          <w:color w:val="auto"/>
          <w:sz w:val="24"/>
          <w:szCs w:val="24"/>
        </w:rPr>
        <w:t>Deze eigenschap draait om de vraag: wat is voor jou nu echt belangrijk? We zijn geneigd ons leven grotendeels te vullen met onbelangrijke zaken, waardoor we aan datgene wat echt telt, nauwelijks toekomen. Vandaar de opdracht: begin met het einde voor ogen. Letterlijk: stel je voor dat je op je sterfbed ligt en stel dan vast wat als belangrijk komt bovendrijven. Zo krijg je je levensdoel glashelder.</w:t>
      </w:r>
    </w:p>
    <w:p w:rsidR="0002709D" w:rsidRPr="0002709D" w:rsidRDefault="0002709D" w:rsidP="00A11B86">
      <w:pPr>
        <w:pStyle w:val="Normaalweb"/>
        <w:shd w:val="clear" w:color="auto" w:fill="FFFFFF"/>
        <w:spacing w:before="0" w:beforeAutospacing="0" w:after="0" w:afterAutospacing="0"/>
        <w:rPr>
          <w:rFonts w:ascii="Times New Roman" w:hAnsi="Times New Roman" w:cs="Times New Roman"/>
          <w:color w:val="auto"/>
          <w:sz w:val="24"/>
          <w:szCs w:val="24"/>
        </w:rPr>
      </w:pPr>
      <w:r w:rsidRPr="0002709D">
        <w:rPr>
          <w:rFonts w:ascii="Times New Roman" w:hAnsi="Times New Roman" w:cs="Times New Roman"/>
          <w:i/>
          <w:iCs/>
          <w:color w:val="auto"/>
          <w:sz w:val="24"/>
          <w:szCs w:val="24"/>
        </w:rPr>
        <w:br/>
      </w:r>
      <w:proofErr w:type="spellStart"/>
      <w:r w:rsidR="00A11B86">
        <w:rPr>
          <w:rStyle w:val="Nadruk"/>
          <w:rFonts w:ascii="Times New Roman" w:hAnsi="Times New Roman" w:cs="Times New Roman"/>
          <w:color w:val="auto"/>
          <w:sz w:val="24"/>
          <w:szCs w:val="24"/>
        </w:rPr>
        <w:t>Habit</w:t>
      </w:r>
      <w:proofErr w:type="spellEnd"/>
      <w:r w:rsidR="00A11B86">
        <w:rPr>
          <w:rStyle w:val="Nadruk"/>
          <w:rFonts w:ascii="Times New Roman" w:hAnsi="Times New Roman" w:cs="Times New Roman"/>
          <w:color w:val="auto"/>
          <w:sz w:val="24"/>
          <w:szCs w:val="24"/>
        </w:rPr>
        <w:t xml:space="preserve">: </w:t>
      </w:r>
      <w:r w:rsidRPr="0002709D">
        <w:rPr>
          <w:rStyle w:val="Nadruk"/>
          <w:rFonts w:ascii="Times New Roman" w:hAnsi="Times New Roman" w:cs="Times New Roman"/>
          <w:color w:val="auto"/>
          <w:sz w:val="24"/>
          <w:szCs w:val="24"/>
        </w:rPr>
        <w:t>3 Belangrijke zaken eerst</w:t>
      </w:r>
      <w:r w:rsidRPr="0002709D">
        <w:rPr>
          <w:rFonts w:ascii="Times New Roman" w:hAnsi="Times New Roman" w:cs="Times New Roman"/>
          <w:color w:val="auto"/>
          <w:sz w:val="24"/>
          <w:szCs w:val="24"/>
        </w:rPr>
        <w:br/>
        <w:t>Veel tijd gaat op aan onbelangrijke, niet dringende zaken, waardoor de echt belangrijke zaken blijven liggen. Deze eigenschap bouwt voort op de vorige: als je weet wat je wilt bereiken, zorg je ervoor dat je je werk en je leven zo organiseert, dat die dingen bovenaan je agenda staan.</w:t>
      </w:r>
    </w:p>
    <w:p w:rsidR="0002709D" w:rsidRDefault="0002709D" w:rsidP="00A11B86">
      <w:pPr>
        <w:pStyle w:val="Normaalweb"/>
        <w:shd w:val="clear" w:color="auto" w:fill="FFFFFF"/>
        <w:spacing w:before="0" w:beforeAutospacing="0" w:after="0" w:afterAutospacing="0"/>
        <w:rPr>
          <w:rFonts w:ascii="Times New Roman" w:hAnsi="Times New Roman" w:cs="Times New Roman"/>
          <w:color w:val="auto"/>
          <w:sz w:val="24"/>
          <w:szCs w:val="24"/>
        </w:rPr>
      </w:pPr>
      <w:r w:rsidRPr="0002709D">
        <w:rPr>
          <w:rStyle w:val="Zwaar"/>
          <w:rFonts w:ascii="Times New Roman" w:hAnsi="Times New Roman" w:cs="Times New Roman"/>
          <w:color w:val="auto"/>
          <w:sz w:val="24"/>
          <w:szCs w:val="24"/>
        </w:rPr>
        <w:t>Werken aan samenwerking</w:t>
      </w:r>
      <w:r w:rsidRPr="0002709D">
        <w:rPr>
          <w:rFonts w:ascii="Times New Roman" w:hAnsi="Times New Roman" w:cs="Times New Roman"/>
          <w:color w:val="auto"/>
          <w:sz w:val="24"/>
          <w:szCs w:val="24"/>
        </w:rPr>
        <w:br/>
        <w:t>De volgende 3 eigenschappen passen onder het kopje ‘overwinningen met de omgeving’.</w:t>
      </w:r>
    </w:p>
    <w:p w:rsidR="00A11B86" w:rsidRPr="0002709D"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
    <w:p w:rsidR="0002709D"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roofErr w:type="spellStart"/>
      <w:r>
        <w:rPr>
          <w:rStyle w:val="Nadruk"/>
          <w:rFonts w:ascii="Times New Roman" w:hAnsi="Times New Roman" w:cs="Times New Roman"/>
          <w:color w:val="auto"/>
          <w:sz w:val="24"/>
          <w:szCs w:val="24"/>
        </w:rPr>
        <w:t>Habit</w:t>
      </w:r>
      <w:proofErr w:type="spellEnd"/>
      <w:r>
        <w:rPr>
          <w:rStyle w:val="Nadruk"/>
          <w:rFonts w:ascii="Times New Roman" w:hAnsi="Times New Roman" w:cs="Times New Roman"/>
          <w:color w:val="auto"/>
          <w:sz w:val="24"/>
          <w:szCs w:val="24"/>
        </w:rPr>
        <w:t xml:space="preserve">: </w:t>
      </w:r>
      <w:r w:rsidR="0002709D" w:rsidRPr="0002709D">
        <w:rPr>
          <w:rStyle w:val="Nadruk"/>
          <w:rFonts w:ascii="Times New Roman" w:hAnsi="Times New Roman" w:cs="Times New Roman"/>
          <w:color w:val="auto"/>
          <w:sz w:val="24"/>
          <w:szCs w:val="24"/>
        </w:rPr>
        <w:t>4 Denk in termen van winnen/winnen</w:t>
      </w:r>
      <w:r w:rsidR="0002709D" w:rsidRPr="0002709D">
        <w:rPr>
          <w:rFonts w:ascii="Times New Roman" w:hAnsi="Times New Roman" w:cs="Times New Roman"/>
          <w:b/>
          <w:bCs/>
          <w:color w:val="auto"/>
          <w:sz w:val="24"/>
          <w:szCs w:val="24"/>
        </w:rPr>
        <w:br/>
      </w:r>
      <w:r w:rsidR="0002709D" w:rsidRPr="0002709D">
        <w:rPr>
          <w:rFonts w:ascii="Times New Roman" w:hAnsi="Times New Roman" w:cs="Times New Roman"/>
          <w:color w:val="auto"/>
          <w:sz w:val="24"/>
          <w:szCs w:val="24"/>
        </w:rPr>
        <w:t xml:space="preserve">Je doel bereiken lukt het best als je ook het belang van de ander in het oog houdt. Langdurige goede relaties bestaan bij de gratie van wederzijds voordeel. Streef dus naar </w:t>
      </w:r>
      <w:proofErr w:type="spellStart"/>
      <w:r w:rsidR="0002709D" w:rsidRPr="0002709D">
        <w:rPr>
          <w:rFonts w:ascii="Times New Roman" w:hAnsi="Times New Roman" w:cs="Times New Roman"/>
          <w:color w:val="auto"/>
          <w:sz w:val="24"/>
          <w:szCs w:val="24"/>
        </w:rPr>
        <w:t>win-win-situaties</w:t>
      </w:r>
      <w:proofErr w:type="spellEnd"/>
      <w:r w:rsidR="0002709D" w:rsidRPr="0002709D">
        <w:rPr>
          <w:rFonts w:ascii="Times New Roman" w:hAnsi="Times New Roman" w:cs="Times New Roman"/>
          <w:color w:val="auto"/>
          <w:sz w:val="24"/>
          <w:szCs w:val="24"/>
        </w:rPr>
        <w:t>.</w:t>
      </w:r>
    </w:p>
    <w:p w:rsidR="00A11B86" w:rsidRPr="0002709D"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
    <w:p w:rsidR="00A11B86"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roofErr w:type="spellStart"/>
      <w:r>
        <w:rPr>
          <w:rStyle w:val="Nadruk"/>
          <w:rFonts w:ascii="Times New Roman" w:hAnsi="Times New Roman" w:cs="Times New Roman"/>
          <w:color w:val="auto"/>
          <w:sz w:val="24"/>
          <w:szCs w:val="24"/>
        </w:rPr>
        <w:t>Habit</w:t>
      </w:r>
      <w:proofErr w:type="spellEnd"/>
      <w:r>
        <w:rPr>
          <w:rStyle w:val="Nadruk"/>
          <w:rFonts w:ascii="Times New Roman" w:hAnsi="Times New Roman" w:cs="Times New Roman"/>
          <w:color w:val="auto"/>
          <w:sz w:val="24"/>
          <w:szCs w:val="24"/>
        </w:rPr>
        <w:t xml:space="preserve">: </w:t>
      </w:r>
      <w:r w:rsidR="0002709D" w:rsidRPr="0002709D">
        <w:rPr>
          <w:rStyle w:val="Nadruk"/>
          <w:rFonts w:ascii="Times New Roman" w:hAnsi="Times New Roman" w:cs="Times New Roman"/>
          <w:color w:val="auto"/>
          <w:sz w:val="24"/>
          <w:szCs w:val="24"/>
        </w:rPr>
        <w:t>5 Probeer eerst te begrijpen… dan begrepen te worden</w:t>
      </w:r>
      <w:r w:rsidR="0002709D" w:rsidRPr="0002709D">
        <w:rPr>
          <w:rFonts w:ascii="Times New Roman" w:hAnsi="Times New Roman" w:cs="Times New Roman"/>
          <w:color w:val="auto"/>
          <w:sz w:val="24"/>
          <w:szCs w:val="24"/>
        </w:rPr>
        <w:br/>
        <w:t>Dit is het geheim van effectieve communicatie: je oordeel opschorten en niet toe te geven aan je neiging om snel je eigen mening te geven of met een half oor te luisteren. Aandacht, onbevooroordeeld luisteren is de eerste sta</w:t>
      </w:r>
      <w:r>
        <w:rPr>
          <w:rFonts w:ascii="Times New Roman" w:hAnsi="Times New Roman" w:cs="Times New Roman"/>
          <w:color w:val="auto"/>
          <w:sz w:val="24"/>
          <w:szCs w:val="24"/>
        </w:rPr>
        <w:t>p op weg naar werkelijk begrip.</w:t>
      </w:r>
    </w:p>
    <w:p w:rsidR="0002709D" w:rsidRDefault="0002709D" w:rsidP="00A11B86">
      <w:pPr>
        <w:pStyle w:val="Normaalweb"/>
        <w:shd w:val="clear" w:color="auto" w:fill="FFFFFF"/>
        <w:spacing w:before="0" w:beforeAutospacing="0" w:after="0" w:afterAutospacing="0"/>
        <w:rPr>
          <w:rFonts w:ascii="Times New Roman" w:hAnsi="Times New Roman" w:cs="Times New Roman"/>
          <w:color w:val="auto"/>
          <w:sz w:val="24"/>
          <w:szCs w:val="24"/>
        </w:rPr>
      </w:pPr>
      <w:r w:rsidRPr="0002709D">
        <w:rPr>
          <w:rFonts w:ascii="Times New Roman" w:hAnsi="Times New Roman" w:cs="Times New Roman"/>
          <w:i/>
          <w:iCs/>
          <w:color w:val="auto"/>
          <w:sz w:val="24"/>
          <w:szCs w:val="24"/>
        </w:rPr>
        <w:br/>
      </w:r>
      <w:proofErr w:type="spellStart"/>
      <w:r w:rsidR="00A11B86">
        <w:rPr>
          <w:rStyle w:val="Nadruk"/>
          <w:rFonts w:ascii="Times New Roman" w:hAnsi="Times New Roman" w:cs="Times New Roman"/>
          <w:color w:val="auto"/>
          <w:sz w:val="24"/>
          <w:szCs w:val="24"/>
        </w:rPr>
        <w:t>Habit</w:t>
      </w:r>
      <w:proofErr w:type="spellEnd"/>
      <w:r w:rsidR="00A11B86">
        <w:rPr>
          <w:rStyle w:val="Nadruk"/>
          <w:rFonts w:ascii="Times New Roman" w:hAnsi="Times New Roman" w:cs="Times New Roman"/>
          <w:color w:val="auto"/>
          <w:sz w:val="24"/>
          <w:szCs w:val="24"/>
        </w:rPr>
        <w:t xml:space="preserve">: </w:t>
      </w:r>
      <w:r w:rsidRPr="0002709D">
        <w:rPr>
          <w:rStyle w:val="Nadruk"/>
          <w:rFonts w:ascii="Times New Roman" w:hAnsi="Times New Roman" w:cs="Times New Roman"/>
          <w:color w:val="auto"/>
          <w:sz w:val="24"/>
          <w:szCs w:val="24"/>
        </w:rPr>
        <w:t>6 Werk synergistisch</w:t>
      </w:r>
      <w:r w:rsidRPr="0002709D">
        <w:rPr>
          <w:rFonts w:ascii="Times New Roman" w:hAnsi="Times New Roman" w:cs="Times New Roman"/>
          <w:i/>
          <w:iCs/>
          <w:color w:val="auto"/>
          <w:sz w:val="24"/>
          <w:szCs w:val="24"/>
        </w:rPr>
        <w:br/>
      </w:r>
      <w:r w:rsidRPr="0002709D">
        <w:rPr>
          <w:rFonts w:ascii="Times New Roman" w:hAnsi="Times New Roman" w:cs="Times New Roman"/>
          <w:color w:val="auto"/>
          <w:sz w:val="24"/>
          <w:szCs w:val="24"/>
        </w:rPr>
        <w:t>Waar mensen creatief samenwerken en het beste van zichzelf geven in een sfeer van vertrouwen en waardering, ontstaat synergie. Synergie is altijd meerwaarde. Het geheel is meer dan de som der delen.</w:t>
      </w:r>
    </w:p>
    <w:p w:rsidR="00A11B86" w:rsidRPr="0002709D"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
    <w:p w:rsidR="0002709D" w:rsidRDefault="0002709D" w:rsidP="00A11B86">
      <w:pPr>
        <w:pStyle w:val="Normaalweb"/>
        <w:shd w:val="clear" w:color="auto" w:fill="FFFFFF"/>
        <w:spacing w:before="0" w:beforeAutospacing="0" w:after="0" w:afterAutospacing="0"/>
        <w:rPr>
          <w:rFonts w:ascii="Times New Roman" w:hAnsi="Times New Roman" w:cs="Times New Roman"/>
          <w:color w:val="auto"/>
          <w:sz w:val="24"/>
          <w:szCs w:val="24"/>
        </w:rPr>
      </w:pPr>
      <w:r w:rsidRPr="0002709D">
        <w:rPr>
          <w:rStyle w:val="Zwaar"/>
          <w:rFonts w:ascii="Times New Roman" w:hAnsi="Times New Roman" w:cs="Times New Roman"/>
          <w:color w:val="auto"/>
          <w:sz w:val="24"/>
          <w:szCs w:val="24"/>
        </w:rPr>
        <w:lastRenderedPageBreak/>
        <w:t>Onderhoud plegen</w:t>
      </w:r>
      <w:r w:rsidRPr="0002709D">
        <w:rPr>
          <w:rFonts w:ascii="Times New Roman" w:hAnsi="Times New Roman" w:cs="Times New Roman"/>
          <w:color w:val="auto"/>
          <w:sz w:val="24"/>
          <w:szCs w:val="24"/>
        </w:rPr>
        <w:br/>
        <w:t>De laatste eigenschap gaat over het onderhouden van de eerste 6:</w:t>
      </w:r>
    </w:p>
    <w:p w:rsidR="00A11B86" w:rsidRPr="0002709D"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
    <w:p w:rsidR="0002709D"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roofErr w:type="spellStart"/>
      <w:r>
        <w:rPr>
          <w:rStyle w:val="Nadruk"/>
          <w:rFonts w:ascii="Times New Roman" w:hAnsi="Times New Roman" w:cs="Times New Roman"/>
          <w:color w:val="auto"/>
          <w:sz w:val="24"/>
          <w:szCs w:val="24"/>
        </w:rPr>
        <w:t>Habit</w:t>
      </w:r>
      <w:proofErr w:type="spellEnd"/>
      <w:r>
        <w:rPr>
          <w:rStyle w:val="Nadruk"/>
          <w:rFonts w:ascii="Times New Roman" w:hAnsi="Times New Roman" w:cs="Times New Roman"/>
          <w:color w:val="auto"/>
          <w:sz w:val="24"/>
          <w:szCs w:val="24"/>
        </w:rPr>
        <w:t xml:space="preserve">: </w:t>
      </w:r>
      <w:r w:rsidR="0002709D" w:rsidRPr="0002709D">
        <w:rPr>
          <w:rStyle w:val="Nadruk"/>
          <w:rFonts w:ascii="Times New Roman" w:hAnsi="Times New Roman" w:cs="Times New Roman"/>
          <w:color w:val="auto"/>
          <w:sz w:val="24"/>
          <w:szCs w:val="24"/>
        </w:rPr>
        <w:t>7 Hou de zaag scherp – continue verbetering</w:t>
      </w:r>
      <w:r w:rsidR="0002709D" w:rsidRPr="0002709D">
        <w:rPr>
          <w:rFonts w:ascii="Times New Roman" w:hAnsi="Times New Roman" w:cs="Times New Roman"/>
          <w:color w:val="auto"/>
          <w:sz w:val="24"/>
          <w:szCs w:val="24"/>
        </w:rPr>
        <w:br/>
        <w:t>En als je die 6 principes nu onder de knie hebt, hoe zorg je dan dat je ze niet vergeet en dat je ze steeds opnieuw toe blijft passen. Door onderhoud te plegen op je belangrijkste instrument: jezelf. Besteed aandacht aan alle vier je dimensies; lichaam, verstand, hart en ziel</w:t>
      </w:r>
      <w:r>
        <w:rPr>
          <w:rFonts w:ascii="Times New Roman" w:hAnsi="Times New Roman" w:cs="Times New Roman"/>
          <w:color w:val="auto"/>
          <w:sz w:val="24"/>
          <w:szCs w:val="24"/>
        </w:rPr>
        <w:t>.</w:t>
      </w:r>
    </w:p>
    <w:p w:rsidR="00A11B86" w:rsidRPr="0002709D"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
    <w:p w:rsidR="0002709D" w:rsidRPr="0002709D" w:rsidRDefault="00A11B86" w:rsidP="00A11B86">
      <w:pPr>
        <w:pStyle w:val="Normaalweb"/>
        <w:shd w:val="clear" w:color="auto" w:fill="FFFFFF"/>
        <w:spacing w:before="0" w:beforeAutospacing="0" w:after="0" w:afterAutospacing="0"/>
        <w:rPr>
          <w:rFonts w:ascii="Times New Roman" w:hAnsi="Times New Roman" w:cs="Times New Roman"/>
          <w:color w:val="auto"/>
          <w:sz w:val="24"/>
          <w:szCs w:val="24"/>
        </w:rPr>
      </w:pPr>
      <w:proofErr w:type="spellStart"/>
      <w:r>
        <w:rPr>
          <w:rStyle w:val="Nadruk"/>
          <w:rFonts w:ascii="Times New Roman" w:hAnsi="Times New Roman" w:cs="Times New Roman"/>
          <w:color w:val="auto"/>
          <w:sz w:val="24"/>
          <w:szCs w:val="24"/>
        </w:rPr>
        <w:t>Habit</w:t>
      </w:r>
      <w:proofErr w:type="spellEnd"/>
      <w:r>
        <w:rPr>
          <w:rStyle w:val="Nadruk"/>
          <w:rFonts w:ascii="Times New Roman" w:hAnsi="Times New Roman" w:cs="Times New Roman"/>
          <w:color w:val="auto"/>
          <w:sz w:val="24"/>
          <w:szCs w:val="24"/>
        </w:rPr>
        <w:t xml:space="preserve">: </w:t>
      </w:r>
      <w:r w:rsidR="0002709D" w:rsidRPr="0002709D">
        <w:rPr>
          <w:rFonts w:ascii="Times New Roman" w:hAnsi="Times New Roman" w:cs="Times New Roman"/>
          <w:b/>
          <w:bCs/>
          <w:color w:val="auto"/>
          <w:sz w:val="24"/>
          <w:szCs w:val="24"/>
        </w:rPr>
        <w:t xml:space="preserve">Eigenschap 8(nieuw en toegevoegd). </w:t>
      </w:r>
      <w:r w:rsidR="0002709D" w:rsidRPr="0002709D">
        <w:rPr>
          <w:rFonts w:ascii="Times New Roman" w:hAnsi="Times New Roman" w:cs="Times New Roman"/>
          <w:bCs/>
          <w:i/>
          <w:color w:val="auto"/>
          <w:sz w:val="24"/>
          <w:szCs w:val="24"/>
        </w:rPr>
        <w:t>Leef vanuit je kracht en leer anderen inspireren</w:t>
      </w:r>
      <w:r w:rsidR="0002709D" w:rsidRPr="0002709D">
        <w:rPr>
          <w:rFonts w:ascii="Times New Roman" w:hAnsi="Times New Roman" w:cs="Times New Roman"/>
          <w:i/>
          <w:color w:val="auto"/>
          <w:sz w:val="24"/>
          <w:szCs w:val="24"/>
        </w:rPr>
        <w:t xml:space="preserve"> </w:t>
      </w:r>
      <w:r w:rsidR="0002709D" w:rsidRPr="0002709D">
        <w:rPr>
          <w:rFonts w:ascii="Times New Roman" w:hAnsi="Times New Roman" w:cs="Times New Roman"/>
          <w:i/>
          <w:color w:val="auto"/>
          <w:sz w:val="24"/>
          <w:szCs w:val="24"/>
        </w:rPr>
        <w:br/>
      </w:r>
      <w:r w:rsidR="0002709D" w:rsidRPr="0002709D">
        <w:rPr>
          <w:rFonts w:ascii="Times New Roman" w:hAnsi="Times New Roman" w:cs="Times New Roman"/>
          <w:color w:val="auto"/>
          <w:sz w:val="24"/>
          <w:szCs w:val="24"/>
        </w:rPr>
        <w:t>Leef vanuit je volledige potentie en inspireer anderen om hetzelfde te doen. Dit vermogen heeft Covey uitvoerig beschreven in zijn laatste verschenen boek ‘De 8ste eigenschap’.</w:t>
      </w:r>
    </w:p>
    <w:p w:rsidR="0002709D" w:rsidRDefault="0002709D" w:rsidP="00A0242B">
      <w:pPr>
        <w:ind w:right="450"/>
        <w:rPr>
          <w:rFonts w:ascii="Verdana" w:eastAsia="Times New Roman" w:hAnsi="Verdana"/>
          <w:sz w:val="24"/>
          <w:szCs w:val="24"/>
          <w:lang w:eastAsia="nl-NL"/>
        </w:rPr>
      </w:pPr>
      <w:r>
        <w:rPr>
          <w:noProof/>
          <w:lang w:eastAsia="nl-NL"/>
        </w:rPr>
        <w:drawing>
          <wp:inline distT="0" distB="0" distL="0" distR="0">
            <wp:extent cx="3886200" cy="2981325"/>
            <wp:effectExtent l="0" t="0" r="0" b="9525"/>
            <wp:docPr id="16" name="Afbeelding 16" descr="015_leiderschap_cove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_leiderschap_covey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2981325"/>
                    </a:xfrm>
                    <a:prstGeom prst="rect">
                      <a:avLst/>
                    </a:prstGeom>
                    <a:noFill/>
                    <a:ln>
                      <a:noFill/>
                    </a:ln>
                  </pic:spPr>
                </pic:pic>
              </a:graphicData>
            </a:graphic>
          </wp:inline>
        </w:drawing>
      </w:r>
    </w:p>
    <w:p w:rsidR="0002709D" w:rsidRDefault="0002709D" w:rsidP="00A0242B">
      <w:pPr>
        <w:ind w:right="45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Schematisch kan </w:t>
      </w:r>
      <w:proofErr w:type="spellStart"/>
      <w:r>
        <w:rPr>
          <w:rFonts w:ascii="Times New Roman" w:eastAsia="Times New Roman" w:hAnsi="Times New Roman" w:cs="Times New Roman"/>
          <w:sz w:val="24"/>
          <w:szCs w:val="24"/>
          <w:lang w:eastAsia="nl-NL"/>
        </w:rPr>
        <w:t>Covey’s</w:t>
      </w:r>
      <w:proofErr w:type="spellEnd"/>
      <w:r>
        <w:rPr>
          <w:rFonts w:ascii="Times New Roman" w:eastAsia="Times New Roman" w:hAnsi="Times New Roman" w:cs="Times New Roman"/>
          <w:sz w:val="24"/>
          <w:szCs w:val="24"/>
          <w:lang w:eastAsia="nl-NL"/>
        </w:rPr>
        <w:t xml:space="preserve"> visie als boven worden voorgesteld. </w:t>
      </w:r>
    </w:p>
    <w:p w:rsidR="00CA4535" w:rsidRDefault="00CA4535" w:rsidP="00A0242B">
      <w:pPr>
        <w:ind w:right="450"/>
        <w:rPr>
          <w:rFonts w:ascii="Times New Roman" w:eastAsia="Times New Roman" w:hAnsi="Times New Roman" w:cs="Times New Roman"/>
          <w:sz w:val="24"/>
          <w:szCs w:val="24"/>
          <w:lang w:eastAsia="nl-NL"/>
        </w:rPr>
      </w:pPr>
    </w:p>
    <w:p w:rsidR="00CA4535" w:rsidRPr="00CA4535" w:rsidRDefault="00CA4535" w:rsidP="00CA4535">
      <w:pPr>
        <w:rPr>
          <w:rFonts w:ascii="Times New Roman" w:eastAsia="Times New Roman" w:hAnsi="Times New Roman" w:cs="Times New Roman"/>
          <w:sz w:val="24"/>
          <w:szCs w:val="24"/>
          <w:lang w:eastAsia="nl-NL"/>
        </w:rPr>
      </w:pPr>
      <w:r w:rsidRPr="00CA4535">
        <w:rPr>
          <w:rFonts w:ascii="Times New Roman" w:eastAsia="Times New Roman" w:hAnsi="Times New Roman" w:cs="Times New Roman"/>
          <w:sz w:val="24"/>
          <w:szCs w:val="24"/>
          <w:lang w:eastAsia="nl-NL"/>
        </w:rPr>
        <w:t xml:space="preserve">Volgens Covey is effectief leidinggeven aan veranderen een kwestie van een drietrapsraket. </w:t>
      </w:r>
    </w:p>
    <w:p w:rsidR="0057615B" w:rsidRPr="000B7313" w:rsidRDefault="00CA4535" w:rsidP="0057615B">
      <w:r w:rsidRPr="00CA4535">
        <w:rPr>
          <w:rFonts w:ascii="Times New Roman" w:eastAsia="Times New Roman" w:hAnsi="Times New Roman" w:cs="Times New Roman"/>
          <w:sz w:val="24"/>
          <w:szCs w:val="24"/>
          <w:lang w:eastAsia="nl-NL"/>
        </w:rPr>
        <w:t>De eerste trap bestaat uit drie eigenschappen die gericht zijn op persoonlijke en individuele ontwikkeling. Ze zorgen ervoor dat je je als persoon onafhankelijk leert op te stellen. De drie daaropvolgende eigenschappen gaan over effectief samenwerken en vormen de tweede trap. De zevende eigenschap gaat over het ontwikkelen en onderhouden van de overige zes eigenschappen. Deze eigenschap vormt de derde trap, samen met de achtste eigenschap: het vermogen van mensen om volgens hun volledige potentie te leven en om anderen te inspireren om hetzelfde te doen.</w:t>
      </w:r>
      <w:r w:rsidR="0057615B">
        <w:rPr>
          <w:rFonts w:ascii="Times New Roman" w:eastAsia="Times New Roman" w:hAnsi="Times New Roman" w:cs="Times New Roman"/>
          <w:sz w:val="24"/>
          <w:szCs w:val="24"/>
          <w:lang w:eastAsia="nl-NL"/>
        </w:rPr>
        <w:t xml:space="preserve"> Bron en </w:t>
      </w:r>
      <w:r w:rsidR="0057615B" w:rsidRPr="0057615B">
        <w:rPr>
          <w:rFonts w:ascii="Times New Roman" w:hAnsi="Times New Roman" w:cs="Times New Roman"/>
          <w:sz w:val="24"/>
          <w:szCs w:val="24"/>
        </w:rPr>
        <w:t>kijk</w:t>
      </w:r>
      <w:r w:rsidR="0057615B">
        <w:rPr>
          <w:rFonts w:ascii="Times New Roman" w:hAnsi="Times New Roman" w:cs="Times New Roman"/>
          <w:sz w:val="24"/>
          <w:szCs w:val="24"/>
        </w:rPr>
        <w:t xml:space="preserve"> op</w:t>
      </w:r>
      <w:r w:rsidR="0057615B" w:rsidRPr="0057615B">
        <w:rPr>
          <w:rFonts w:ascii="Times New Roman" w:eastAsia="Times New Roman" w:hAnsi="Times New Roman" w:cs="Times New Roman"/>
          <w:sz w:val="24"/>
          <w:szCs w:val="24"/>
          <w:lang w:eastAsia="nl-NL"/>
        </w:rPr>
        <w:t>:</w:t>
      </w:r>
      <w:r w:rsidR="0057615B">
        <w:rPr>
          <w:rFonts w:ascii="Times New Roman" w:eastAsia="Times New Roman" w:hAnsi="Times New Roman" w:cs="Times New Roman"/>
          <w:sz w:val="24"/>
          <w:szCs w:val="24"/>
          <w:lang w:eastAsia="nl-NL"/>
        </w:rPr>
        <w:t xml:space="preserve"> </w:t>
      </w:r>
      <w:r w:rsidR="0057615B">
        <w:t>123managemant.nl,  leiderschapsstijlen Covey.</w:t>
      </w:r>
    </w:p>
    <w:p w:rsidR="00A0242B" w:rsidRPr="00426E59" w:rsidRDefault="00A0242B" w:rsidP="00A0242B">
      <w:pPr>
        <w:ind w:right="450"/>
        <w:rPr>
          <w:rFonts w:ascii="Verdana" w:eastAsia="Times New Roman" w:hAnsi="Verdana"/>
          <w:color w:val="365F91" w:themeColor="accent1" w:themeShade="BF"/>
          <w:sz w:val="18"/>
          <w:szCs w:val="18"/>
          <w:lang w:eastAsia="nl-NL"/>
        </w:rPr>
      </w:pPr>
    </w:p>
    <w:p w:rsidR="007C3F26" w:rsidRDefault="007C3F26" w:rsidP="007C3F26">
      <w:pPr>
        <w:rPr>
          <w:rFonts w:ascii="Times New Roman" w:hAnsi="Times New Roman" w:cs="Times New Roman"/>
          <w:b/>
          <w:i/>
          <w:color w:val="00B050"/>
          <w:sz w:val="36"/>
          <w:szCs w:val="36"/>
        </w:rPr>
      </w:pPr>
      <w:r w:rsidRPr="007C3F26">
        <w:rPr>
          <w:rFonts w:ascii="Times New Roman" w:hAnsi="Times New Roman" w:cs="Times New Roman"/>
          <w:b/>
          <w:i/>
          <w:color w:val="00B050"/>
          <w:sz w:val="36"/>
          <w:szCs w:val="36"/>
        </w:rPr>
        <w:t>Omgaan met conflicten:</w:t>
      </w:r>
    </w:p>
    <w:p w:rsidR="007C3F26" w:rsidRPr="0033173A" w:rsidRDefault="007C3F26" w:rsidP="007C3F26">
      <w:pPr>
        <w:rPr>
          <w:rFonts w:ascii="Times New Roman" w:hAnsi="Times New Roman" w:cs="Times New Roman"/>
          <w:b/>
          <w:i/>
          <w:color w:val="00B050"/>
          <w:sz w:val="24"/>
          <w:szCs w:val="24"/>
        </w:rPr>
      </w:pPr>
    </w:p>
    <w:p w:rsidR="007C3F26" w:rsidRPr="001C7D83" w:rsidRDefault="007C3F26" w:rsidP="007C3F26">
      <w:pPr>
        <w:rPr>
          <w:rFonts w:ascii="Times New Roman" w:hAnsi="Times New Roman" w:cs="Times New Roman"/>
          <w:b/>
          <w:sz w:val="28"/>
          <w:szCs w:val="28"/>
          <w:u w:val="single"/>
        </w:rPr>
      </w:pPr>
      <w:r w:rsidRPr="001C7D83">
        <w:rPr>
          <w:rFonts w:ascii="Times New Roman" w:hAnsi="Times New Roman" w:cs="Times New Roman"/>
          <w:b/>
          <w:sz w:val="28"/>
          <w:szCs w:val="28"/>
          <w:u w:val="single"/>
        </w:rPr>
        <w:t xml:space="preserve">Wat zijn conflictstijlen? Het Thomas-Kilmann model </w:t>
      </w:r>
    </w:p>
    <w:p w:rsidR="007C3F26" w:rsidRPr="005A3A7E" w:rsidRDefault="007C3F26" w:rsidP="007C3F26">
      <w:pPr>
        <w:rPr>
          <w:rFonts w:ascii="Times New Roman" w:hAnsi="Times New Roman" w:cs="Times New Roman"/>
          <w:sz w:val="24"/>
          <w:szCs w:val="24"/>
        </w:rPr>
      </w:pPr>
      <w:r w:rsidRPr="005A3A7E">
        <w:rPr>
          <w:rFonts w:ascii="Times New Roman" w:hAnsi="Times New Roman" w:cs="Times New Roman"/>
          <w:sz w:val="24"/>
          <w:szCs w:val="24"/>
        </w:rPr>
        <w:t xml:space="preserve"> </w:t>
      </w:r>
    </w:p>
    <w:p w:rsidR="007C3F26" w:rsidRPr="005A3A7E" w:rsidRDefault="007C3F26" w:rsidP="007C3F26">
      <w:pPr>
        <w:rPr>
          <w:rFonts w:ascii="Times New Roman" w:hAnsi="Times New Roman" w:cs="Times New Roman"/>
          <w:sz w:val="24"/>
          <w:szCs w:val="24"/>
        </w:rPr>
      </w:pPr>
      <w:r w:rsidRPr="005A3A7E">
        <w:rPr>
          <w:rFonts w:ascii="Times New Roman" w:hAnsi="Times New Roman" w:cs="Times New Roman"/>
          <w:sz w:val="24"/>
          <w:szCs w:val="24"/>
        </w:rPr>
        <w:t xml:space="preserve">Een speciaal geval van beïnvloeding vinden we bij conflicten of tegenstrijdige belangen. Het gaat in feite om </w:t>
      </w:r>
      <w:r w:rsidR="0033173A" w:rsidRPr="005A3A7E">
        <w:rPr>
          <w:rFonts w:ascii="Times New Roman" w:hAnsi="Times New Roman" w:cs="Times New Roman"/>
          <w:sz w:val="24"/>
          <w:szCs w:val="24"/>
        </w:rPr>
        <w:t>invloed stijlen</w:t>
      </w:r>
      <w:r w:rsidRPr="005A3A7E">
        <w:rPr>
          <w:rFonts w:ascii="Times New Roman" w:hAnsi="Times New Roman" w:cs="Times New Roman"/>
          <w:sz w:val="24"/>
          <w:szCs w:val="24"/>
        </w:rPr>
        <w:t>, maar dan toegespitst op beïnvloeding van een conflict. We spreken wel van conflicthanteringstijlen of kortweg conflictstijlen.</w:t>
      </w:r>
    </w:p>
    <w:p w:rsidR="007C3F26" w:rsidRPr="005A3A7E" w:rsidRDefault="007C3F26" w:rsidP="007C3F26">
      <w:pPr>
        <w:rPr>
          <w:rFonts w:ascii="Times New Roman" w:hAnsi="Times New Roman" w:cs="Times New Roman"/>
          <w:sz w:val="24"/>
          <w:szCs w:val="24"/>
        </w:rPr>
      </w:pPr>
    </w:p>
    <w:p w:rsidR="007C3F26" w:rsidRPr="005A3A7E" w:rsidRDefault="007C3F26" w:rsidP="007C3F26">
      <w:pPr>
        <w:rPr>
          <w:rFonts w:ascii="Times New Roman" w:hAnsi="Times New Roman" w:cs="Times New Roman"/>
          <w:sz w:val="24"/>
          <w:szCs w:val="24"/>
        </w:rPr>
      </w:pPr>
      <w:r w:rsidRPr="005A3A7E">
        <w:rPr>
          <w:rFonts w:ascii="Times New Roman" w:hAnsi="Times New Roman" w:cs="Times New Roman"/>
          <w:sz w:val="24"/>
          <w:szCs w:val="24"/>
        </w:rPr>
        <w:t xml:space="preserve">Het wereldwijd populairste model op dit terrein is het conflict mode instrument van Kenneth W. Thomas </w:t>
      </w:r>
      <w:proofErr w:type="spellStart"/>
      <w:r w:rsidRPr="005A3A7E">
        <w:rPr>
          <w:rFonts w:ascii="Times New Roman" w:hAnsi="Times New Roman" w:cs="Times New Roman"/>
          <w:sz w:val="24"/>
          <w:szCs w:val="24"/>
        </w:rPr>
        <w:t>and</w:t>
      </w:r>
      <w:proofErr w:type="spellEnd"/>
      <w:r w:rsidRPr="005A3A7E">
        <w:rPr>
          <w:rFonts w:ascii="Times New Roman" w:hAnsi="Times New Roman" w:cs="Times New Roman"/>
          <w:sz w:val="24"/>
          <w:szCs w:val="24"/>
        </w:rPr>
        <w:t xml:space="preserve"> Ralph H. Kilmann, beter </w:t>
      </w:r>
      <w:r w:rsidR="0033173A" w:rsidRPr="005A3A7E">
        <w:rPr>
          <w:rFonts w:ascii="Times New Roman" w:hAnsi="Times New Roman" w:cs="Times New Roman"/>
          <w:sz w:val="24"/>
          <w:szCs w:val="24"/>
        </w:rPr>
        <w:t>bekent</w:t>
      </w:r>
      <w:r w:rsidRPr="005A3A7E">
        <w:rPr>
          <w:rFonts w:ascii="Times New Roman" w:hAnsi="Times New Roman" w:cs="Times New Roman"/>
          <w:sz w:val="24"/>
          <w:szCs w:val="24"/>
        </w:rPr>
        <w:t xml:space="preserve"> als het Thomas-Kilmann model.</w:t>
      </w:r>
    </w:p>
    <w:p w:rsidR="007C3F26" w:rsidRPr="005A3A7E" w:rsidRDefault="007C3F26" w:rsidP="007C3F26">
      <w:pPr>
        <w:rPr>
          <w:rFonts w:ascii="Times New Roman" w:hAnsi="Times New Roman" w:cs="Times New Roman"/>
          <w:sz w:val="24"/>
          <w:szCs w:val="24"/>
        </w:rPr>
      </w:pPr>
    </w:p>
    <w:p w:rsidR="007C3F26" w:rsidRDefault="007C3F26" w:rsidP="007C3F26">
      <w:pPr>
        <w:rPr>
          <w:rFonts w:ascii="Times New Roman" w:hAnsi="Times New Roman" w:cs="Times New Roman"/>
          <w:sz w:val="24"/>
          <w:szCs w:val="24"/>
        </w:rPr>
      </w:pPr>
      <w:r w:rsidRPr="005A3A7E">
        <w:rPr>
          <w:rFonts w:ascii="Times New Roman" w:hAnsi="Times New Roman" w:cs="Times New Roman"/>
          <w:sz w:val="24"/>
          <w:szCs w:val="24"/>
        </w:rPr>
        <w:lastRenderedPageBreak/>
        <w:t>Ze gaan ervan uit dat het omgaan met conflicten (of beter tegenstrijdige belangen), altijd een spanningsveld oplevert tussen twee menselijke neigingen. Aan de ene zijde assertiviteit: de wens om je (eigen) doelen door te drukken, de opdracht te realiseren. Aan de andere kant de coöperativiteit wens om de relatie goed te houden, om het proces soepel te laten verlopen. Dit spanningsveld hebben Thomas &amp; Kilmann in een assenmodel geplaatst waarmee zij vijf verschillende manieren karakteriseren om met tegenstrijdige belangen om te gaan: doordrukken, vermijden, samenwerken, toegeven of een compromis sluiten.</w:t>
      </w:r>
    </w:p>
    <w:p w:rsidR="007C3F26" w:rsidRPr="005A3A7E" w:rsidRDefault="007C3F26" w:rsidP="007C3F26">
      <w:pPr>
        <w:rPr>
          <w:rFonts w:ascii="Times New Roman" w:hAnsi="Times New Roman" w:cs="Times New Roman"/>
          <w:sz w:val="24"/>
          <w:szCs w:val="24"/>
        </w:rPr>
      </w:pPr>
    </w:p>
    <w:p w:rsidR="007C3F26" w:rsidRDefault="007C3F26" w:rsidP="007C3F26"/>
    <w:p w:rsidR="007C3F26" w:rsidRDefault="007C3F26" w:rsidP="007C3F26">
      <w:r>
        <w:rPr>
          <w:noProof/>
          <w:lang w:eastAsia="nl-NL"/>
        </w:rPr>
        <w:drawing>
          <wp:inline distT="0" distB="0" distL="0" distR="0" wp14:anchorId="0A45342A" wp14:editId="1BEED938">
            <wp:extent cx="3891915" cy="2918460"/>
            <wp:effectExtent l="0" t="0" r="0" b="0"/>
            <wp:docPr id="13" name="Afbeelding 13" descr="H:\AOC\container Leidinggeven\afbeeldingen leiderschap\012_leiderschap_conflictstijlen_thomas_kilman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OC\container Leidinggeven\afbeeldingen leiderschap\012_leiderschap_conflictstijlen_thomas_kilmann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91915" cy="2918460"/>
                    </a:xfrm>
                    <a:prstGeom prst="rect">
                      <a:avLst/>
                    </a:prstGeom>
                    <a:noFill/>
                    <a:ln>
                      <a:noFill/>
                    </a:ln>
                  </pic:spPr>
                </pic:pic>
              </a:graphicData>
            </a:graphic>
          </wp:inline>
        </w:drawing>
      </w:r>
    </w:p>
    <w:p w:rsidR="007C3F26" w:rsidRDefault="007C3F26" w:rsidP="007C3F26"/>
    <w:p w:rsidR="007C3F26" w:rsidRDefault="007C3F26" w:rsidP="007C3F26"/>
    <w:p w:rsidR="007C3F26" w:rsidRPr="00AF34D0" w:rsidRDefault="007C3F26" w:rsidP="007C3F26">
      <w:pPr>
        <w:rPr>
          <w:rFonts w:ascii="Times New Roman" w:eastAsia="Times New Roman" w:hAnsi="Times New Roman" w:cs="Times New Roman"/>
          <w:sz w:val="24"/>
          <w:szCs w:val="24"/>
          <w:lang w:val="en-AU" w:eastAsia="nl-NL"/>
        </w:rPr>
      </w:pPr>
      <w:r w:rsidRPr="00AF34D0">
        <w:rPr>
          <w:rFonts w:ascii="Times New Roman" w:eastAsia="Times New Roman" w:hAnsi="Times New Roman" w:cs="Times New Roman"/>
          <w:b/>
          <w:bCs/>
          <w:sz w:val="24"/>
          <w:szCs w:val="24"/>
          <w:lang w:val="en-AU" w:eastAsia="nl-NL"/>
        </w:rPr>
        <w:t xml:space="preserve">D O </w:t>
      </w:r>
      <w:proofErr w:type="spellStart"/>
      <w:r w:rsidRPr="00AF34D0">
        <w:rPr>
          <w:rFonts w:ascii="Times New Roman" w:eastAsia="Times New Roman" w:hAnsi="Times New Roman" w:cs="Times New Roman"/>
          <w:b/>
          <w:bCs/>
          <w:sz w:val="24"/>
          <w:szCs w:val="24"/>
          <w:lang w:val="en-AU" w:eastAsia="nl-NL"/>
        </w:rPr>
        <w:t>O</w:t>
      </w:r>
      <w:proofErr w:type="spellEnd"/>
      <w:r w:rsidRPr="00AF34D0">
        <w:rPr>
          <w:rFonts w:ascii="Times New Roman" w:eastAsia="Times New Roman" w:hAnsi="Times New Roman" w:cs="Times New Roman"/>
          <w:b/>
          <w:bCs/>
          <w:sz w:val="24"/>
          <w:szCs w:val="24"/>
          <w:lang w:val="en-AU" w:eastAsia="nl-NL"/>
        </w:rPr>
        <w:t xml:space="preserve"> R D R U K </w:t>
      </w:r>
      <w:proofErr w:type="spellStart"/>
      <w:r w:rsidRPr="00AF34D0">
        <w:rPr>
          <w:rFonts w:ascii="Times New Roman" w:eastAsia="Times New Roman" w:hAnsi="Times New Roman" w:cs="Times New Roman"/>
          <w:b/>
          <w:bCs/>
          <w:sz w:val="24"/>
          <w:szCs w:val="24"/>
          <w:lang w:val="en-AU" w:eastAsia="nl-NL"/>
        </w:rPr>
        <w:t>K</w:t>
      </w:r>
      <w:proofErr w:type="spellEnd"/>
      <w:r w:rsidRPr="00AF34D0">
        <w:rPr>
          <w:rFonts w:ascii="Times New Roman" w:eastAsia="Times New Roman" w:hAnsi="Times New Roman" w:cs="Times New Roman"/>
          <w:b/>
          <w:bCs/>
          <w:sz w:val="24"/>
          <w:szCs w:val="24"/>
          <w:lang w:val="en-AU" w:eastAsia="nl-NL"/>
        </w:rPr>
        <w:t xml:space="preserve"> E N </w:t>
      </w:r>
      <w:r w:rsidRPr="00AF34D0">
        <w:rPr>
          <w:rFonts w:ascii="Times New Roman" w:eastAsia="Times New Roman" w:hAnsi="Times New Roman" w:cs="Times New Roman"/>
          <w:sz w:val="24"/>
          <w:szCs w:val="24"/>
          <w:lang w:val="en-AU" w:eastAsia="nl-NL"/>
        </w:rPr>
        <w:t xml:space="preserve">- </w:t>
      </w:r>
      <w:r w:rsidRPr="00AF34D0">
        <w:rPr>
          <w:rFonts w:ascii="Times New Roman" w:eastAsia="Times New Roman" w:hAnsi="Times New Roman" w:cs="Times New Roman"/>
          <w:b/>
          <w:bCs/>
          <w:sz w:val="24"/>
          <w:szCs w:val="24"/>
          <w:lang w:val="en-AU" w:eastAsia="nl-NL"/>
        </w:rPr>
        <w:t>"My way or the highway"</w:t>
      </w:r>
      <w:r w:rsidRPr="00AF34D0">
        <w:rPr>
          <w:rFonts w:ascii="Times New Roman" w:eastAsia="Times New Roman" w:hAnsi="Times New Roman" w:cs="Times New Roman"/>
          <w:sz w:val="24"/>
          <w:szCs w:val="24"/>
          <w:lang w:val="en-AU" w:eastAsia="nl-NL"/>
        </w:rPr>
        <w:t xml:space="preserve"> </w:t>
      </w:r>
    </w:p>
    <w:p w:rsidR="007C3F26" w:rsidRPr="007470E6" w:rsidRDefault="007C3F26" w:rsidP="007C3F26">
      <w:pPr>
        <w:numPr>
          <w:ilvl w:val="0"/>
          <w:numId w:val="27"/>
        </w:numPr>
        <w:rPr>
          <w:rFonts w:ascii="Times New Roman" w:eastAsia="Times New Roman" w:hAnsi="Times New Roman" w:cs="Times New Roman"/>
          <w:sz w:val="24"/>
          <w:szCs w:val="24"/>
          <w:lang w:eastAsia="nl-NL"/>
        </w:rPr>
      </w:pPr>
      <w:r w:rsidRPr="007470E6">
        <w:rPr>
          <w:rFonts w:ascii="Times New Roman" w:eastAsia="Times New Roman" w:hAnsi="Times New Roman" w:cs="Times New Roman"/>
          <w:sz w:val="24"/>
          <w:szCs w:val="24"/>
          <w:lang w:eastAsia="nl-NL"/>
        </w:rPr>
        <w:t xml:space="preserve">Links bovenin bevind zich de haai: de meest assertieve persoon, degene die zich niet bekommert om samenwerking of het welbevinden van mensen in zijn omgeving, zolang als hij zijn doelen realiseert. Waarmee ook gelijk is aangegeven dat bij elk type zowel een positieve als een negatieve connotatie gemaakt kan worden. </w:t>
      </w:r>
    </w:p>
    <w:p w:rsidR="007C3F26" w:rsidRPr="007470E6" w:rsidRDefault="007C3F26" w:rsidP="007C3F26">
      <w:pPr>
        <w:rPr>
          <w:rFonts w:ascii="Times New Roman" w:eastAsia="Times New Roman" w:hAnsi="Times New Roman" w:cs="Times New Roman"/>
          <w:sz w:val="24"/>
          <w:szCs w:val="24"/>
          <w:lang w:eastAsia="nl-NL"/>
        </w:rPr>
      </w:pPr>
      <w:r w:rsidRPr="007470E6">
        <w:rPr>
          <w:rFonts w:ascii="Times New Roman" w:eastAsia="Times New Roman" w:hAnsi="Times New Roman" w:cs="Times New Roman"/>
          <w:sz w:val="24"/>
          <w:szCs w:val="24"/>
          <w:lang w:eastAsia="nl-NL"/>
        </w:rPr>
        <w:t> </w:t>
      </w:r>
    </w:p>
    <w:p w:rsidR="007C3F26" w:rsidRPr="00AF34D0" w:rsidRDefault="007C3F26" w:rsidP="007C3F26">
      <w:pPr>
        <w:rPr>
          <w:rFonts w:ascii="Times New Roman" w:eastAsia="Times New Roman" w:hAnsi="Times New Roman" w:cs="Times New Roman"/>
          <w:sz w:val="24"/>
          <w:szCs w:val="24"/>
          <w:lang w:val="en-AU" w:eastAsia="nl-NL"/>
        </w:rPr>
      </w:pPr>
      <w:r w:rsidRPr="00AF34D0">
        <w:rPr>
          <w:rFonts w:ascii="Times New Roman" w:eastAsia="Times New Roman" w:hAnsi="Times New Roman" w:cs="Times New Roman"/>
          <w:b/>
          <w:bCs/>
          <w:sz w:val="24"/>
          <w:szCs w:val="24"/>
          <w:lang w:val="en-AU" w:eastAsia="nl-NL"/>
        </w:rPr>
        <w:t xml:space="preserve">V E R M I J D E N </w:t>
      </w:r>
      <w:r w:rsidRPr="00AF34D0">
        <w:rPr>
          <w:rFonts w:ascii="Times New Roman" w:eastAsia="Times New Roman" w:hAnsi="Times New Roman" w:cs="Times New Roman"/>
          <w:sz w:val="24"/>
          <w:szCs w:val="24"/>
          <w:lang w:val="en-AU" w:eastAsia="nl-NL"/>
        </w:rPr>
        <w:t xml:space="preserve">- </w:t>
      </w:r>
      <w:r w:rsidRPr="00AF34D0">
        <w:rPr>
          <w:rFonts w:ascii="Times New Roman" w:eastAsia="Times New Roman" w:hAnsi="Times New Roman" w:cs="Times New Roman"/>
          <w:b/>
          <w:bCs/>
          <w:sz w:val="24"/>
          <w:szCs w:val="24"/>
          <w:lang w:val="en-AU" w:eastAsia="nl-NL"/>
        </w:rPr>
        <w:t>"I'll think about it tomorrow"</w:t>
      </w:r>
      <w:r w:rsidRPr="00AF34D0">
        <w:rPr>
          <w:rFonts w:ascii="Times New Roman" w:eastAsia="Times New Roman" w:hAnsi="Times New Roman" w:cs="Times New Roman"/>
          <w:sz w:val="24"/>
          <w:szCs w:val="24"/>
          <w:lang w:val="en-AU" w:eastAsia="nl-NL"/>
        </w:rPr>
        <w:t xml:space="preserve"> </w:t>
      </w:r>
    </w:p>
    <w:p w:rsidR="007C3F26" w:rsidRPr="007470E6" w:rsidRDefault="007C3F26" w:rsidP="007C3F26">
      <w:pPr>
        <w:numPr>
          <w:ilvl w:val="0"/>
          <w:numId w:val="28"/>
        </w:numPr>
        <w:rPr>
          <w:rFonts w:ascii="Times New Roman" w:eastAsia="Times New Roman" w:hAnsi="Times New Roman" w:cs="Times New Roman"/>
          <w:sz w:val="24"/>
          <w:szCs w:val="24"/>
          <w:lang w:eastAsia="nl-NL"/>
        </w:rPr>
      </w:pPr>
      <w:r w:rsidRPr="007470E6">
        <w:rPr>
          <w:rFonts w:ascii="Times New Roman" w:eastAsia="Times New Roman" w:hAnsi="Times New Roman" w:cs="Times New Roman"/>
          <w:sz w:val="24"/>
          <w:szCs w:val="24"/>
          <w:lang w:eastAsia="nl-NL"/>
        </w:rPr>
        <w:t xml:space="preserve">Links onderin bevind zich degene die noch de doelen realiseert, noch geïnteresseerd is in de relatie met de ander. De schildpad vermijdt het liefst conflicten, vindt ook dat hij of zij daar meestal niets mee te maken heeft. Voordeel van die afstand is overigens dat deze personen goed in staat zijn om een objectief oordeel over het conflict te geven, zij hebben immers weinig belang bij beide zijden. </w:t>
      </w:r>
    </w:p>
    <w:p w:rsidR="007C3F26" w:rsidRDefault="007C3F26" w:rsidP="007C3F26">
      <w:pPr>
        <w:rPr>
          <w:rFonts w:ascii="Times New Roman" w:eastAsia="Times New Roman" w:hAnsi="Times New Roman" w:cs="Times New Roman"/>
          <w:b/>
          <w:bCs/>
          <w:sz w:val="24"/>
          <w:szCs w:val="24"/>
          <w:lang w:eastAsia="nl-NL"/>
        </w:rPr>
      </w:pPr>
      <w:r w:rsidRPr="007470E6">
        <w:rPr>
          <w:rFonts w:ascii="Times New Roman" w:eastAsia="Times New Roman" w:hAnsi="Times New Roman" w:cs="Times New Roman"/>
          <w:sz w:val="24"/>
          <w:szCs w:val="24"/>
          <w:lang w:eastAsia="nl-NL"/>
        </w:rPr>
        <w:t> </w:t>
      </w:r>
    </w:p>
    <w:p w:rsidR="007C3F26" w:rsidRPr="00AF34D0" w:rsidRDefault="007C3F26" w:rsidP="007C3F26">
      <w:pPr>
        <w:rPr>
          <w:rFonts w:ascii="Times New Roman" w:eastAsia="Times New Roman" w:hAnsi="Times New Roman" w:cs="Times New Roman"/>
          <w:sz w:val="24"/>
          <w:szCs w:val="24"/>
          <w:lang w:val="en-AU" w:eastAsia="nl-NL"/>
        </w:rPr>
      </w:pPr>
      <w:r w:rsidRPr="00AF34D0">
        <w:rPr>
          <w:rFonts w:ascii="Times New Roman" w:eastAsia="Times New Roman" w:hAnsi="Times New Roman" w:cs="Times New Roman"/>
          <w:b/>
          <w:bCs/>
          <w:sz w:val="24"/>
          <w:szCs w:val="24"/>
          <w:lang w:val="en-AU" w:eastAsia="nl-NL"/>
        </w:rPr>
        <w:t xml:space="preserve">S A M E N W E R K E N </w:t>
      </w:r>
      <w:r w:rsidRPr="00AF34D0">
        <w:rPr>
          <w:rFonts w:ascii="Times New Roman" w:eastAsia="Times New Roman" w:hAnsi="Times New Roman" w:cs="Times New Roman"/>
          <w:sz w:val="24"/>
          <w:szCs w:val="24"/>
          <w:lang w:val="en-AU" w:eastAsia="nl-NL"/>
        </w:rPr>
        <w:t xml:space="preserve">- </w:t>
      </w:r>
      <w:r w:rsidRPr="00AF34D0">
        <w:rPr>
          <w:rFonts w:ascii="Times New Roman" w:eastAsia="Times New Roman" w:hAnsi="Times New Roman" w:cs="Times New Roman"/>
          <w:b/>
          <w:bCs/>
          <w:sz w:val="24"/>
          <w:szCs w:val="24"/>
          <w:lang w:val="en-AU" w:eastAsia="nl-NL"/>
        </w:rPr>
        <w:t>“Two heads are better than one”</w:t>
      </w:r>
      <w:r w:rsidRPr="00AF34D0">
        <w:rPr>
          <w:rFonts w:ascii="Times New Roman" w:eastAsia="Times New Roman" w:hAnsi="Times New Roman" w:cs="Times New Roman"/>
          <w:sz w:val="24"/>
          <w:szCs w:val="24"/>
          <w:lang w:val="en-AU" w:eastAsia="nl-NL"/>
        </w:rPr>
        <w:t xml:space="preserve"> </w:t>
      </w:r>
    </w:p>
    <w:p w:rsidR="007C3F26" w:rsidRPr="007470E6" w:rsidRDefault="007C3F26" w:rsidP="007C3F26">
      <w:pPr>
        <w:numPr>
          <w:ilvl w:val="0"/>
          <w:numId w:val="29"/>
        </w:numPr>
        <w:rPr>
          <w:rFonts w:ascii="Times New Roman" w:eastAsia="Times New Roman" w:hAnsi="Times New Roman" w:cs="Times New Roman"/>
          <w:sz w:val="24"/>
          <w:szCs w:val="24"/>
          <w:lang w:eastAsia="nl-NL"/>
        </w:rPr>
      </w:pPr>
      <w:r w:rsidRPr="007470E6">
        <w:rPr>
          <w:rFonts w:ascii="Times New Roman" w:eastAsia="Times New Roman" w:hAnsi="Times New Roman" w:cs="Times New Roman"/>
          <w:sz w:val="24"/>
          <w:szCs w:val="24"/>
          <w:lang w:eastAsia="nl-NL"/>
        </w:rPr>
        <w:t>Rechts bovenin bevind zich de uil, d</w:t>
      </w:r>
      <w:r>
        <w:rPr>
          <w:rFonts w:ascii="Times New Roman" w:eastAsia="Times New Roman" w:hAnsi="Times New Roman" w:cs="Times New Roman"/>
          <w:sz w:val="24"/>
          <w:szCs w:val="24"/>
          <w:lang w:eastAsia="nl-NL"/>
        </w:rPr>
        <w:t>i</w:t>
      </w:r>
      <w:r w:rsidRPr="007470E6">
        <w:rPr>
          <w:rFonts w:ascii="Times New Roman" w:eastAsia="Times New Roman" w:hAnsi="Times New Roman" w:cs="Times New Roman"/>
          <w:sz w:val="24"/>
          <w:szCs w:val="24"/>
          <w:lang w:eastAsia="nl-NL"/>
        </w:rPr>
        <w:t xml:space="preserve">egene die probeert zowel de relaties goed te houden, maar ook de doelen te realiseren. Hij heeft een balans gevonden tussen zijn eigen belangen en die van anderen en is door middel van exploreren ook steeds bezig om al die belangen te onderzoeken, in kaart te brengen en te behartigen. </w:t>
      </w:r>
    </w:p>
    <w:p w:rsidR="007C3F26" w:rsidRPr="007470E6" w:rsidRDefault="007C3F26" w:rsidP="007C3F26">
      <w:pPr>
        <w:rPr>
          <w:rFonts w:ascii="Times New Roman" w:eastAsia="Times New Roman" w:hAnsi="Times New Roman" w:cs="Times New Roman"/>
          <w:sz w:val="24"/>
          <w:szCs w:val="24"/>
          <w:lang w:eastAsia="nl-NL"/>
        </w:rPr>
      </w:pPr>
      <w:r w:rsidRPr="007470E6">
        <w:rPr>
          <w:rFonts w:ascii="Times New Roman" w:eastAsia="Times New Roman" w:hAnsi="Times New Roman" w:cs="Times New Roman"/>
          <w:sz w:val="24"/>
          <w:szCs w:val="24"/>
          <w:lang w:eastAsia="nl-NL"/>
        </w:rPr>
        <w:t> </w:t>
      </w:r>
    </w:p>
    <w:p w:rsidR="007C3F26" w:rsidRPr="00AF34D0" w:rsidRDefault="007C3F26" w:rsidP="007C3F26">
      <w:pPr>
        <w:rPr>
          <w:rFonts w:ascii="Times New Roman" w:eastAsia="Times New Roman" w:hAnsi="Times New Roman" w:cs="Times New Roman"/>
          <w:sz w:val="24"/>
          <w:szCs w:val="24"/>
          <w:lang w:val="en-AU" w:eastAsia="nl-NL"/>
        </w:rPr>
      </w:pPr>
      <w:r w:rsidRPr="00AF34D0">
        <w:rPr>
          <w:rFonts w:ascii="Times New Roman" w:eastAsia="Times New Roman" w:hAnsi="Times New Roman" w:cs="Times New Roman"/>
          <w:b/>
          <w:bCs/>
          <w:sz w:val="24"/>
          <w:szCs w:val="24"/>
          <w:lang w:val="en-AU" w:eastAsia="nl-NL"/>
        </w:rPr>
        <w:t xml:space="preserve">T O E G E V E N </w:t>
      </w:r>
      <w:r w:rsidRPr="00AF34D0">
        <w:rPr>
          <w:rFonts w:ascii="Times New Roman" w:eastAsia="Times New Roman" w:hAnsi="Times New Roman" w:cs="Times New Roman"/>
          <w:sz w:val="24"/>
          <w:szCs w:val="24"/>
          <w:lang w:val="en-AU" w:eastAsia="nl-NL"/>
        </w:rPr>
        <w:t xml:space="preserve">- </w:t>
      </w:r>
      <w:r w:rsidRPr="00AF34D0">
        <w:rPr>
          <w:rFonts w:ascii="Times New Roman" w:eastAsia="Times New Roman" w:hAnsi="Times New Roman" w:cs="Times New Roman"/>
          <w:b/>
          <w:bCs/>
          <w:sz w:val="24"/>
          <w:szCs w:val="24"/>
          <w:lang w:val="en-AU" w:eastAsia="nl-NL"/>
        </w:rPr>
        <w:t>“It would be my pleasure”</w:t>
      </w:r>
      <w:r w:rsidRPr="00AF34D0">
        <w:rPr>
          <w:rFonts w:ascii="Times New Roman" w:eastAsia="Times New Roman" w:hAnsi="Times New Roman" w:cs="Times New Roman"/>
          <w:sz w:val="24"/>
          <w:szCs w:val="24"/>
          <w:lang w:val="en-AU" w:eastAsia="nl-NL"/>
        </w:rPr>
        <w:t xml:space="preserve"> </w:t>
      </w:r>
    </w:p>
    <w:p w:rsidR="007C3F26" w:rsidRPr="007470E6" w:rsidRDefault="007C3F26" w:rsidP="007C3F26">
      <w:pPr>
        <w:numPr>
          <w:ilvl w:val="0"/>
          <w:numId w:val="30"/>
        </w:numPr>
        <w:rPr>
          <w:rFonts w:ascii="Times New Roman" w:eastAsia="Times New Roman" w:hAnsi="Times New Roman" w:cs="Times New Roman"/>
          <w:sz w:val="24"/>
          <w:szCs w:val="24"/>
          <w:lang w:eastAsia="nl-NL"/>
        </w:rPr>
      </w:pPr>
      <w:r w:rsidRPr="007470E6">
        <w:rPr>
          <w:rFonts w:ascii="Times New Roman" w:eastAsia="Times New Roman" w:hAnsi="Times New Roman" w:cs="Times New Roman"/>
          <w:sz w:val="24"/>
          <w:szCs w:val="24"/>
          <w:lang w:eastAsia="nl-NL"/>
        </w:rPr>
        <w:t xml:space="preserve">Rechts onderin bevind zich de teddybeer. Deze persoon bekommert zich vooral om de relatie met de ander en is zeer coöperatief. Hij wordt dan ook meestal aardig gevonden </w:t>
      </w:r>
      <w:r w:rsidRPr="007470E6">
        <w:rPr>
          <w:rFonts w:ascii="Times New Roman" w:eastAsia="Times New Roman" w:hAnsi="Times New Roman" w:cs="Times New Roman"/>
          <w:sz w:val="24"/>
          <w:szCs w:val="24"/>
          <w:lang w:eastAsia="nl-NL"/>
        </w:rPr>
        <w:lastRenderedPageBreak/>
        <w:t xml:space="preserve">door zijn omgeving, kan zich goed inleven in anderen en is daarom ook een goede gesprekspartner. Maar zijn doelen realiseert hij niet. </w:t>
      </w:r>
    </w:p>
    <w:p w:rsidR="007C3F26" w:rsidRPr="007470E6" w:rsidRDefault="007C3F26" w:rsidP="007C3F26">
      <w:pPr>
        <w:rPr>
          <w:rFonts w:ascii="Times New Roman" w:eastAsia="Times New Roman" w:hAnsi="Times New Roman" w:cs="Times New Roman"/>
          <w:sz w:val="24"/>
          <w:szCs w:val="24"/>
          <w:lang w:eastAsia="nl-NL"/>
        </w:rPr>
      </w:pPr>
      <w:r w:rsidRPr="007470E6">
        <w:rPr>
          <w:rFonts w:ascii="Times New Roman" w:eastAsia="Times New Roman" w:hAnsi="Times New Roman" w:cs="Times New Roman"/>
          <w:sz w:val="24"/>
          <w:szCs w:val="24"/>
          <w:lang w:eastAsia="nl-NL"/>
        </w:rPr>
        <w:t> </w:t>
      </w:r>
    </w:p>
    <w:p w:rsidR="007C3F26" w:rsidRPr="00AF34D0" w:rsidRDefault="007C3F26" w:rsidP="007C3F26">
      <w:pPr>
        <w:rPr>
          <w:rFonts w:ascii="Times New Roman" w:eastAsia="Times New Roman" w:hAnsi="Times New Roman" w:cs="Times New Roman"/>
          <w:sz w:val="24"/>
          <w:szCs w:val="24"/>
          <w:lang w:val="en-AU" w:eastAsia="nl-NL"/>
        </w:rPr>
      </w:pPr>
      <w:r w:rsidRPr="00AF34D0">
        <w:rPr>
          <w:rFonts w:ascii="Times New Roman" w:eastAsia="Times New Roman" w:hAnsi="Times New Roman" w:cs="Times New Roman"/>
          <w:b/>
          <w:bCs/>
          <w:sz w:val="24"/>
          <w:szCs w:val="24"/>
          <w:lang w:val="en-AU" w:eastAsia="nl-NL"/>
        </w:rPr>
        <w:t xml:space="preserve">C O M P R O M I S  </w:t>
      </w:r>
      <w:proofErr w:type="spellStart"/>
      <w:r w:rsidRPr="00AF34D0">
        <w:rPr>
          <w:rFonts w:ascii="Times New Roman" w:eastAsia="Times New Roman" w:hAnsi="Times New Roman" w:cs="Times New Roman"/>
          <w:b/>
          <w:bCs/>
          <w:sz w:val="24"/>
          <w:szCs w:val="24"/>
          <w:lang w:val="en-AU" w:eastAsia="nl-NL"/>
        </w:rPr>
        <w:t>S</w:t>
      </w:r>
      <w:proofErr w:type="spellEnd"/>
      <w:r w:rsidRPr="00AF34D0">
        <w:rPr>
          <w:rFonts w:ascii="Times New Roman" w:eastAsia="Times New Roman" w:hAnsi="Times New Roman" w:cs="Times New Roman"/>
          <w:b/>
          <w:bCs/>
          <w:sz w:val="24"/>
          <w:szCs w:val="24"/>
          <w:lang w:val="en-AU" w:eastAsia="nl-NL"/>
        </w:rPr>
        <w:t xml:space="preserve"> L U I T E N </w:t>
      </w:r>
      <w:r w:rsidRPr="00AF34D0">
        <w:rPr>
          <w:rFonts w:ascii="Times New Roman" w:eastAsia="Times New Roman" w:hAnsi="Times New Roman" w:cs="Times New Roman"/>
          <w:sz w:val="24"/>
          <w:szCs w:val="24"/>
          <w:lang w:val="en-AU" w:eastAsia="nl-NL"/>
        </w:rPr>
        <w:t xml:space="preserve">- </w:t>
      </w:r>
      <w:r w:rsidRPr="00AF34D0">
        <w:rPr>
          <w:rFonts w:ascii="Times New Roman" w:eastAsia="Times New Roman" w:hAnsi="Times New Roman" w:cs="Times New Roman"/>
          <w:b/>
          <w:bCs/>
          <w:sz w:val="24"/>
          <w:szCs w:val="24"/>
          <w:lang w:val="en-AU" w:eastAsia="nl-NL"/>
        </w:rPr>
        <w:t>“Let’s make a deal”</w:t>
      </w:r>
      <w:r w:rsidRPr="00AF34D0">
        <w:rPr>
          <w:rFonts w:ascii="Times New Roman" w:eastAsia="Times New Roman" w:hAnsi="Times New Roman" w:cs="Times New Roman"/>
          <w:sz w:val="24"/>
          <w:szCs w:val="24"/>
          <w:lang w:val="en-AU" w:eastAsia="nl-NL"/>
        </w:rPr>
        <w:t xml:space="preserve"> </w:t>
      </w:r>
    </w:p>
    <w:p w:rsidR="007C3F26" w:rsidRPr="007470E6" w:rsidRDefault="007C3F26" w:rsidP="007C3F26">
      <w:pPr>
        <w:numPr>
          <w:ilvl w:val="0"/>
          <w:numId w:val="31"/>
        </w:numPr>
        <w:rPr>
          <w:rFonts w:ascii="Times New Roman" w:eastAsia="Times New Roman" w:hAnsi="Times New Roman" w:cs="Times New Roman"/>
          <w:sz w:val="24"/>
          <w:szCs w:val="24"/>
          <w:lang w:eastAsia="nl-NL"/>
        </w:rPr>
      </w:pPr>
      <w:r w:rsidRPr="007470E6">
        <w:rPr>
          <w:rFonts w:ascii="Times New Roman" w:eastAsia="Times New Roman" w:hAnsi="Times New Roman" w:cs="Times New Roman"/>
          <w:sz w:val="24"/>
          <w:szCs w:val="24"/>
          <w:lang w:eastAsia="nl-NL"/>
        </w:rPr>
        <w:t xml:space="preserve">Middenin bevindt zich de kwal: een dier zonder ruggengraat. De kwal is een berekenende onderhandelaar: de tegenpartij kan enkele van zijn punten realiseren als daar maar tegenover staat dat hij zelf ook op een aantal punten zijn zin krijgt. </w:t>
      </w:r>
    </w:p>
    <w:p w:rsidR="007C3F26" w:rsidRDefault="007C3F26" w:rsidP="007C3F26">
      <w:pPr>
        <w:rPr>
          <w:rFonts w:ascii="Times New Roman" w:hAnsi="Times New Roman" w:cs="Times New Roman"/>
          <w:sz w:val="24"/>
          <w:szCs w:val="24"/>
        </w:rPr>
      </w:pPr>
    </w:p>
    <w:p w:rsidR="007C3F26" w:rsidRDefault="007C3F26" w:rsidP="007C3F26">
      <w:pPr>
        <w:rPr>
          <w:rFonts w:ascii="Times New Roman" w:hAnsi="Times New Roman" w:cs="Times New Roman"/>
          <w:sz w:val="24"/>
          <w:szCs w:val="24"/>
        </w:rPr>
      </w:pPr>
    </w:p>
    <w:p w:rsidR="007C3F26" w:rsidRPr="001C7D83" w:rsidRDefault="007C3F26" w:rsidP="007C3F26">
      <w:pPr>
        <w:rPr>
          <w:rFonts w:ascii="Times New Roman" w:hAnsi="Times New Roman" w:cs="Times New Roman"/>
          <w:b/>
          <w:sz w:val="28"/>
          <w:szCs w:val="28"/>
          <w:u w:val="single"/>
        </w:rPr>
      </w:pPr>
      <w:r w:rsidRPr="001C7D83">
        <w:rPr>
          <w:rFonts w:ascii="Times New Roman" w:hAnsi="Times New Roman" w:cs="Times New Roman"/>
          <w:b/>
          <w:sz w:val="28"/>
          <w:szCs w:val="28"/>
          <w:u w:val="single"/>
        </w:rPr>
        <w:t xml:space="preserve">Welke stijl is nu effectief in welke situaties? </w:t>
      </w:r>
    </w:p>
    <w:p w:rsidR="007C3F26" w:rsidRPr="001C7D83" w:rsidRDefault="007C3F26" w:rsidP="007C3F26">
      <w:pPr>
        <w:rPr>
          <w:rFonts w:ascii="Times New Roman" w:hAnsi="Times New Roman" w:cs="Times New Roman"/>
          <w:sz w:val="24"/>
          <w:szCs w:val="24"/>
        </w:rPr>
      </w:pPr>
      <w:r w:rsidRPr="001C7D83">
        <w:rPr>
          <w:rFonts w:ascii="Times New Roman" w:hAnsi="Times New Roman" w:cs="Times New Roman"/>
          <w:sz w:val="24"/>
          <w:szCs w:val="24"/>
        </w:rPr>
        <w:t xml:space="preserve">   </w:t>
      </w:r>
    </w:p>
    <w:p w:rsidR="007C3F26" w:rsidRPr="001C7D83" w:rsidRDefault="007C3F26" w:rsidP="007C3F26">
      <w:pPr>
        <w:rPr>
          <w:rFonts w:ascii="Times New Roman" w:hAnsi="Times New Roman" w:cs="Times New Roman"/>
          <w:sz w:val="24"/>
          <w:szCs w:val="24"/>
        </w:rPr>
      </w:pPr>
      <w:r w:rsidRPr="001C7D83">
        <w:rPr>
          <w:rFonts w:ascii="Times New Roman" w:hAnsi="Times New Roman" w:cs="Times New Roman"/>
          <w:sz w:val="24"/>
          <w:szCs w:val="24"/>
        </w:rPr>
        <w:t>Dat hangt van de situatie af. Elke stijl is effectief in bepaalde situaties. Zo moet een leider doordrukken als er veel tijdsdruk is en hij zeker weet dat hij gelijk heeft. Hij kan beter samenwerken om het probleem op te lossen als hij de ander nodig heeft en de belangen even zwaar wegen. Het voorstellen van een compromis is beter als een tijdelijke oplossing helpt en wanneer de belangen niet al te groot zijn. Toegeven kan als stijl effectief zijn als er krediet moet worden opgebouwd voor later en als het resultaat er eigenlijk niet zoveel toe doet. Het conflict vermijden tenslotte, kan het beste zijn indien de ander duidelijk machtiger is en het eigen gelijk niets oplost.</w:t>
      </w:r>
    </w:p>
    <w:p w:rsidR="007C3F26" w:rsidRDefault="007C3F26" w:rsidP="007C3F26">
      <w:pPr>
        <w:rPr>
          <w:rFonts w:ascii="Times New Roman" w:hAnsi="Times New Roman" w:cs="Times New Roman"/>
          <w:sz w:val="24"/>
          <w:szCs w:val="24"/>
        </w:rPr>
      </w:pPr>
    </w:p>
    <w:p w:rsidR="007C3F26" w:rsidRDefault="007C3F26" w:rsidP="007C3F26">
      <w:pPr>
        <w:rPr>
          <w:rFonts w:ascii="Times New Roman" w:hAnsi="Times New Roman" w:cs="Times New Roman"/>
          <w:sz w:val="24"/>
          <w:szCs w:val="24"/>
        </w:rPr>
      </w:pPr>
    </w:p>
    <w:p w:rsidR="007C3F26" w:rsidRDefault="007C3F26" w:rsidP="007C3F26">
      <w:pPr>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23520FD0" wp14:editId="1E35751B">
            <wp:extent cx="3877310" cy="2992120"/>
            <wp:effectExtent l="0" t="0" r="8890" b="0"/>
            <wp:docPr id="14" name="Afbeelding 14" descr="H:\AOC\container Leidinggeven\afbeeldingen leiderschap\012_leiderschap_conflictstijlen_thomas_kilma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OC\container Leidinggeven\afbeeldingen leiderschap\012_leiderschap_conflictstijlen_thomas_kilmann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7310" cy="2992120"/>
                    </a:xfrm>
                    <a:prstGeom prst="rect">
                      <a:avLst/>
                    </a:prstGeom>
                    <a:noFill/>
                    <a:ln>
                      <a:noFill/>
                    </a:ln>
                  </pic:spPr>
                </pic:pic>
              </a:graphicData>
            </a:graphic>
          </wp:inline>
        </w:drawing>
      </w:r>
    </w:p>
    <w:p w:rsidR="00DD04D4" w:rsidRDefault="00DD04D4" w:rsidP="007C3F26">
      <w:pPr>
        <w:rPr>
          <w:rFonts w:ascii="Times New Roman" w:hAnsi="Times New Roman" w:cs="Times New Roman"/>
          <w:sz w:val="24"/>
          <w:szCs w:val="24"/>
        </w:rPr>
      </w:pPr>
    </w:p>
    <w:p w:rsidR="007C3F26" w:rsidRPr="00C247EB" w:rsidRDefault="007C3F26" w:rsidP="007C3F26">
      <w:pPr>
        <w:rPr>
          <w:rFonts w:ascii="Times New Roman" w:hAnsi="Times New Roman" w:cs="Times New Roman"/>
          <w:b/>
          <w:sz w:val="28"/>
          <w:szCs w:val="28"/>
          <w:u w:val="single"/>
        </w:rPr>
      </w:pPr>
      <w:r w:rsidRPr="00C247EB">
        <w:rPr>
          <w:rFonts w:ascii="Times New Roman" w:hAnsi="Times New Roman" w:cs="Times New Roman"/>
          <w:b/>
          <w:sz w:val="28"/>
          <w:szCs w:val="28"/>
          <w:u w:val="single"/>
        </w:rPr>
        <w:t xml:space="preserve">Wat is de samenhang tussen invloed- en conflictstijlen? </w:t>
      </w:r>
    </w:p>
    <w:p w:rsidR="007C3F26" w:rsidRPr="00C247EB" w:rsidRDefault="007C3F26" w:rsidP="007C3F26">
      <w:pPr>
        <w:rPr>
          <w:rFonts w:ascii="Times New Roman" w:hAnsi="Times New Roman" w:cs="Times New Roman"/>
          <w:sz w:val="24"/>
          <w:szCs w:val="24"/>
        </w:rPr>
      </w:pPr>
      <w:r w:rsidRPr="00C247EB">
        <w:rPr>
          <w:rFonts w:ascii="Times New Roman" w:hAnsi="Times New Roman" w:cs="Times New Roman"/>
          <w:sz w:val="24"/>
          <w:szCs w:val="24"/>
        </w:rPr>
        <w:t xml:space="preserve">  </w:t>
      </w:r>
    </w:p>
    <w:p w:rsidR="007C3F26" w:rsidRPr="00C247EB" w:rsidRDefault="007C3F26" w:rsidP="007C3F26">
      <w:pPr>
        <w:rPr>
          <w:rFonts w:ascii="Times New Roman" w:hAnsi="Times New Roman" w:cs="Times New Roman"/>
          <w:sz w:val="24"/>
          <w:szCs w:val="24"/>
        </w:rPr>
      </w:pPr>
      <w:r w:rsidRPr="00C247EB">
        <w:rPr>
          <w:rFonts w:ascii="Times New Roman" w:hAnsi="Times New Roman" w:cs="Times New Roman"/>
          <w:sz w:val="24"/>
          <w:szCs w:val="24"/>
        </w:rPr>
        <w:t xml:space="preserve"> </w:t>
      </w:r>
    </w:p>
    <w:p w:rsidR="007C3F26" w:rsidRPr="00C247EB" w:rsidRDefault="007C3F26" w:rsidP="007C3F26">
      <w:pPr>
        <w:rPr>
          <w:rFonts w:ascii="Times New Roman" w:hAnsi="Times New Roman" w:cs="Times New Roman"/>
          <w:sz w:val="24"/>
          <w:szCs w:val="24"/>
        </w:rPr>
      </w:pPr>
      <w:r w:rsidRPr="00C247EB">
        <w:rPr>
          <w:rFonts w:ascii="Times New Roman" w:hAnsi="Times New Roman" w:cs="Times New Roman"/>
          <w:sz w:val="24"/>
          <w:szCs w:val="24"/>
        </w:rPr>
        <w:t xml:space="preserve">In wezen is er niet veel verschil tussen de invloed- en conflictstijlmodellen. En dat is ook niet zo verwonderlijk wanneer we ons realiseren dat er aan elk, menings- </w:t>
      </w:r>
      <w:proofErr w:type="spellStart"/>
      <w:r w:rsidRPr="00C247EB">
        <w:rPr>
          <w:rFonts w:ascii="Times New Roman" w:hAnsi="Times New Roman" w:cs="Times New Roman"/>
          <w:sz w:val="24"/>
          <w:szCs w:val="24"/>
        </w:rPr>
        <w:t>cq</w:t>
      </w:r>
      <w:proofErr w:type="spellEnd"/>
      <w:r w:rsidRPr="00C247EB">
        <w:rPr>
          <w:rFonts w:ascii="Times New Roman" w:hAnsi="Times New Roman" w:cs="Times New Roman"/>
          <w:sz w:val="24"/>
          <w:szCs w:val="24"/>
        </w:rPr>
        <w:t xml:space="preserve"> inzichtverschillen ten grondslag liggen waar op de één of andere manier 'uitgekomen' moet worden.</w:t>
      </w:r>
    </w:p>
    <w:p w:rsidR="007C3F26" w:rsidRPr="00C247EB" w:rsidRDefault="007C3F26" w:rsidP="007C3F26">
      <w:pPr>
        <w:rPr>
          <w:rFonts w:ascii="Times New Roman" w:hAnsi="Times New Roman" w:cs="Times New Roman"/>
          <w:sz w:val="24"/>
          <w:szCs w:val="24"/>
        </w:rPr>
      </w:pPr>
    </w:p>
    <w:p w:rsidR="007C3F26" w:rsidRPr="00C247EB" w:rsidRDefault="007C3F26" w:rsidP="007C3F26">
      <w:pPr>
        <w:rPr>
          <w:rFonts w:ascii="Times New Roman" w:hAnsi="Times New Roman" w:cs="Times New Roman"/>
          <w:sz w:val="24"/>
          <w:szCs w:val="24"/>
        </w:rPr>
      </w:pPr>
      <w:r w:rsidRPr="00C247EB">
        <w:rPr>
          <w:rFonts w:ascii="Times New Roman" w:hAnsi="Times New Roman" w:cs="Times New Roman"/>
          <w:sz w:val="24"/>
          <w:szCs w:val="24"/>
        </w:rPr>
        <w:t>Beide modellen hebben dan ook dezelfde opbouw: in de bovenste helft zien de we hoog energetische stijlen die respectievelijk assertief (overbruggen, stellen, doordrukken) en coöperatief (overbruggen, inspireren en samenwerken) van karakter zijn. Het compromissen sluiten bevind zich op het grensv</w:t>
      </w:r>
      <w:r w:rsidR="00377411">
        <w:rPr>
          <w:rFonts w:ascii="Times New Roman" w:hAnsi="Times New Roman" w:cs="Times New Roman"/>
          <w:sz w:val="24"/>
          <w:szCs w:val="24"/>
        </w:rPr>
        <w:t>la</w:t>
      </w:r>
      <w:r w:rsidRPr="00C247EB">
        <w:rPr>
          <w:rFonts w:ascii="Times New Roman" w:hAnsi="Times New Roman" w:cs="Times New Roman"/>
          <w:sz w:val="24"/>
          <w:szCs w:val="24"/>
        </w:rPr>
        <w:t>k van deze stijlen.</w:t>
      </w:r>
    </w:p>
    <w:p w:rsidR="007C3F26" w:rsidRPr="00C247EB" w:rsidRDefault="007C3F26" w:rsidP="007C3F26">
      <w:pPr>
        <w:rPr>
          <w:rFonts w:ascii="Times New Roman" w:hAnsi="Times New Roman" w:cs="Times New Roman"/>
          <w:sz w:val="24"/>
          <w:szCs w:val="24"/>
        </w:rPr>
      </w:pPr>
    </w:p>
    <w:p w:rsidR="007C3F26" w:rsidRPr="00C247EB" w:rsidRDefault="007C3F26" w:rsidP="007C3F26">
      <w:pPr>
        <w:rPr>
          <w:rFonts w:ascii="Times New Roman" w:hAnsi="Times New Roman" w:cs="Times New Roman"/>
          <w:sz w:val="24"/>
          <w:szCs w:val="24"/>
        </w:rPr>
      </w:pPr>
      <w:r w:rsidRPr="00C247EB">
        <w:rPr>
          <w:rFonts w:ascii="Times New Roman" w:hAnsi="Times New Roman" w:cs="Times New Roman"/>
          <w:sz w:val="24"/>
          <w:szCs w:val="24"/>
        </w:rPr>
        <w:t xml:space="preserve">De onderste helft bevat de non-energetische stijlen. Er wordt geen energie gestopt in beïnvloeding </w:t>
      </w:r>
      <w:r w:rsidR="00B72045" w:rsidRPr="00C247EB">
        <w:rPr>
          <w:rFonts w:ascii="Times New Roman" w:hAnsi="Times New Roman" w:cs="Times New Roman"/>
          <w:sz w:val="24"/>
          <w:szCs w:val="24"/>
        </w:rPr>
        <w:t>c.q.</w:t>
      </w:r>
      <w:r w:rsidRPr="00C247EB">
        <w:rPr>
          <w:rFonts w:ascii="Times New Roman" w:hAnsi="Times New Roman" w:cs="Times New Roman"/>
          <w:sz w:val="24"/>
          <w:szCs w:val="24"/>
        </w:rPr>
        <w:t xml:space="preserve"> oplossing van het conflict. Afstand nemen, ontwijken, vermijden en toegeven komen in essentie allemaal op hetzelfde neer: er wordt (tijdelijk) geen energie in de kwestie gestopt.</w:t>
      </w:r>
    </w:p>
    <w:p w:rsidR="007C3F26" w:rsidRPr="00C247EB" w:rsidRDefault="007C3F26" w:rsidP="007C3F26">
      <w:pPr>
        <w:rPr>
          <w:rFonts w:ascii="Times New Roman" w:hAnsi="Times New Roman" w:cs="Times New Roman"/>
          <w:sz w:val="24"/>
          <w:szCs w:val="24"/>
        </w:rPr>
      </w:pPr>
    </w:p>
    <w:p w:rsidR="007C3F26" w:rsidRDefault="007C3F26" w:rsidP="007C3F26">
      <w:pPr>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03DA5EC9" wp14:editId="6B72ED8E">
            <wp:extent cx="4695825" cy="3610170"/>
            <wp:effectExtent l="0" t="0" r="0" b="9525"/>
            <wp:docPr id="15" name="Afbeelding 15" descr="H:\AOC\container Leidinggeven\afbeeldingen leiderschap\012_leiderschap_conflict_en_invloedstijlen thomas kil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OC\container Leidinggeven\afbeeldingen leiderschap\012_leiderschap_conflict_en_invloedstijlen thomas kilman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00108" cy="3613462"/>
                    </a:xfrm>
                    <a:prstGeom prst="rect">
                      <a:avLst/>
                    </a:prstGeom>
                    <a:noFill/>
                    <a:ln>
                      <a:noFill/>
                    </a:ln>
                  </pic:spPr>
                </pic:pic>
              </a:graphicData>
            </a:graphic>
          </wp:inline>
        </w:drawing>
      </w:r>
    </w:p>
    <w:p w:rsidR="007C3F26" w:rsidRDefault="007C3F26" w:rsidP="007C3F26">
      <w:pPr>
        <w:rPr>
          <w:rFonts w:ascii="Times New Roman" w:hAnsi="Times New Roman" w:cs="Times New Roman"/>
          <w:sz w:val="24"/>
          <w:szCs w:val="24"/>
        </w:rPr>
      </w:pPr>
    </w:p>
    <w:p w:rsidR="007C3F26" w:rsidRDefault="007C3F26" w:rsidP="007C3F26">
      <w:pPr>
        <w:rPr>
          <w:rFonts w:ascii="Times New Roman" w:hAnsi="Times New Roman" w:cs="Times New Roman"/>
          <w:sz w:val="24"/>
          <w:szCs w:val="24"/>
        </w:rPr>
      </w:pPr>
      <w:r w:rsidRPr="00E00EB8">
        <w:rPr>
          <w:rFonts w:ascii="Times New Roman" w:hAnsi="Times New Roman" w:cs="Times New Roman"/>
          <w:sz w:val="24"/>
          <w:szCs w:val="24"/>
        </w:rPr>
        <w:t>Conflicten komen overal voor maar hoeven niet altijd negatief te zijn. Elke mogelijke stijl is in een bepaalde situatie positief terwijl deze in een andere situatie juist negatief kan uitpakken. Het hanteren van de juiste stijl in de juiste situatie leidt tot een grotere effectiviteit van je persoonlijke handelen</w:t>
      </w:r>
      <w:r>
        <w:rPr>
          <w:rFonts w:ascii="Times New Roman" w:hAnsi="Times New Roman" w:cs="Times New Roman"/>
          <w:sz w:val="24"/>
          <w:szCs w:val="24"/>
        </w:rPr>
        <w:t>.</w:t>
      </w:r>
    </w:p>
    <w:p w:rsidR="00A576C1" w:rsidRPr="005A3A7E" w:rsidRDefault="00A576C1" w:rsidP="007C3F26">
      <w:pPr>
        <w:rPr>
          <w:rFonts w:ascii="Times New Roman" w:hAnsi="Times New Roman" w:cs="Times New Roman"/>
          <w:sz w:val="24"/>
          <w:szCs w:val="24"/>
        </w:rPr>
      </w:pPr>
    </w:p>
    <w:p w:rsidR="00090569" w:rsidRDefault="004B6EAE">
      <w:pPr>
        <w:rPr>
          <w:rFonts w:ascii="Times New Roman" w:hAnsi="Times New Roman" w:cs="Times New Roman"/>
          <w:b/>
          <w:sz w:val="40"/>
          <w:szCs w:val="40"/>
          <w:u w:val="single"/>
        </w:rPr>
      </w:pPr>
      <w:r w:rsidRPr="00090569">
        <w:rPr>
          <w:rFonts w:ascii="Times New Roman" w:hAnsi="Times New Roman" w:cs="Times New Roman"/>
          <w:b/>
          <w:color w:val="00B050"/>
          <w:sz w:val="40"/>
          <w:szCs w:val="40"/>
          <w:u w:val="single"/>
        </w:rPr>
        <w:t>Samenstelling van het team.</w:t>
      </w:r>
    </w:p>
    <w:p w:rsidR="00090569" w:rsidRDefault="00090569">
      <w:pPr>
        <w:rPr>
          <w:rFonts w:ascii="Times New Roman" w:hAnsi="Times New Roman" w:cs="Times New Roman"/>
          <w:b/>
          <w:sz w:val="24"/>
          <w:szCs w:val="24"/>
          <w:u w:val="single"/>
        </w:rPr>
      </w:pPr>
    </w:p>
    <w:p w:rsidR="00422F21" w:rsidRPr="009F0D13" w:rsidRDefault="00090569">
      <w:pPr>
        <w:rPr>
          <w:rFonts w:ascii="Times New Roman" w:hAnsi="Times New Roman" w:cs="Times New Roman"/>
          <w:sz w:val="24"/>
          <w:szCs w:val="24"/>
        </w:rPr>
      </w:pPr>
      <w:r w:rsidRPr="00090569">
        <w:rPr>
          <w:rFonts w:ascii="Times New Roman" w:hAnsi="Times New Roman" w:cs="Times New Roman"/>
          <w:sz w:val="24"/>
          <w:szCs w:val="24"/>
        </w:rPr>
        <w:t>Aan de samenstelling van het team moet je ook veel aandacht besteden</w:t>
      </w:r>
      <w:r>
        <w:rPr>
          <w:rFonts w:ascii="Times New Roman" w:hAnsi="Times New Roman" w:cs="Times New Roman"/>
          <w:sz w:val="24"/>
          <w:szCs w:val="24"/>
        </w:rPr>
        <w:t xml:space="preserve">, Wil een goed functionerend team hebben zul je diverse typen denkers/teamleden bij elkaar moeten hebben. Voor HR (Human Resource = Personeel) </w:t>
      </w:r>
      <w:r w:rsidR="005831BA">
        <w:rPr>
          <w:rFonts w:ascii="Times New Roman" w:hAnsi="Times New Roman" w:cs="Times New Roman"/>
          <w:sz w:val="24"/>
          <w:szCs w:val="24"/>
        </w:rPr>
        <w:t>ligt hier een taak weggelegd. Een van de te</w:t>
      </w:r>
      <w:r w:rsidR="00422F21">
        <w:rPr>
          <w:rFonts w:ascii="Times New Roman" w:hAnsi="Times New Roman" w:cs="Times New Roman"/>
          <w:sz w:val="24"/>
          <w:szCs w:val="24"/>
        </w:rPr>
        <w:t xml:space="preserve">sten </w:t>
      </w:r>
      <w:r w:rsidR="005831BA">
        <w:rPr>
          <w:rFonts w:ascii="Times New Roman" w:hAnsi="Times New Roman" w:cs="Times New Roman"/>
          <w:sz w:val="24"/>
          <w:szCs w:val="24"/>
        </w:rPr>
        <w:t>die wij</w:t>
      </w:r>
      <w:r w:rsidR="00422F21">
        <w:rPr>
          <w:rFonts w:ascii="Times New Roman" w:hAnsi="Times New Roman" w:cs="Times New Roman"/>
          <w:sz w:val="24"/>
          <w:szCs w:val="24"/>
        </w:rPr>
        <w:t xml:space="preserve"> uitgevoerd hebben is de typering volgens Belbin. Daarin zitten de </w:t>
      </w:r>
      <w:r w:rsidR="00B72D30">
        <w:rPr>
          <w:rFonts w:ascii="Times New Roman" w:hAnsi="Times New Roman" w:cs="Times New Roman"/>
          <w:sz w:val="24"/>
          <w:szCs w:val="24"/>
        </w:rPr>
        <w:t>8</w:t>
      </w:r>
      <w:r w:rsidR="00422F21">
        <w:rPr>
          <w:rFonts w:ascii="Times New Roman" w:hAnsi="Times New Roman" w:cs="Times New Roman"/>
          <w:sz w:val="24"/>
          <w:szCs w:val="24"/>
        </w:rPr>
        <w:t xml:space="preserve"> onderstaande </w:t>
      </w:r>
      <w:r w:rsidR="00B72D30">
        <w:rPr>
          <w:rFonts w:ascii="Times New Roman" w:hAnsi="Times New Roman" w:cs="Times New Roman"/>
          <w:sz w:val="24"/>
          <w:szCs w:val="24"/>
        </w:rPr>
        <w:t xml:space="preserve">persoon </w:t>
      </w:r>
      <w:r w:rsidR="00B72D30" w:rsidRPr="009F0D13">
        <w:rPr>
          <w:rFonts w:ascii="Times New Roman" w:hAnsi="Times New Roman" w:cs="Times New Roman"/>
          <w:sz w:val="24"/>
          <w:szCs w:val="24"/>
        </w:rPr>
        <w:t>typeringen</w:t>
      </w:r>
      <w:r w:rsidR="00422F21" w:rsidRPr="009F0D13">
        <w:rPr>
          <w:rFonts w:ascii="Times New Roman" w:hAnsi="Times New Roman" w:cs="Times New Roman"/>
          <w:sz w:val="24"/>
          <w:szCs w:val="24"/>
        </w:rPr>
        <w:t>:</w:t>
      </w:r>
    </w:p>
    <w:p w:rsidR="00BC0077" w:rsidRPr="009F0D13" w:rsidRDefault="00BC0077" w:rsidP="00BC0077">
      <w:pPr>
        <w:pStyle w:val="Style8"/>
        <w:widowControl/>
        <w:rPr>
          <w:rStyle w:val="FontStyle33"/>
          <w:rFonts w:ascii="Times New Roman" w:eastAsiaTheme="majorEastAsia" w:hAnsi="Times New Roman" w:cs="Times New Roman"/>
          <w:sz w:val="24"/>
          <w:szCs w:val="24"/>
        </w:rPr>
      </w:pPr>
      <w:r w:rsidRPr="009F0D13">
        <w:rPr>
          <w:rStyle w:val="FontStyle33"/>
          <w:rFonts w:ascii="Times New Roman" w:eastAsiaTheme="majorEastAsia" w:hAnsi="Times New Roman" w:cs="Times New Roman"/>
          <w:sz w:val="24"/>
          <w:szCs w:val="24"/>
        </w:rPr>
        <w:t>Beschrijving van de rollen in BELBIN</w:t>
      </w:r>
      <w:r w:rsidR="008B0BFA" w:rsidRPr="009F0D13">
        <w:rPr>
          <w:rStyle w:val="FontStyle33"/>
          <w:rFonts w:ascii="Times New Roman" w:eastAsiaTheme="majorEastAsia" w:hAnsi="Times New Roman" w:cs="Times New Roman"/>
          <w:sz w:val="24"/>
          <w:szCs w:val="24"/>
        </w:rPr>
        <w:t xml:space="preserve"> (er zijn meerdere versies in omloop)</w:t>
      </w:r>
      <w:r w:rsidRPr="009F0D13">
        <w:rPr>
          <w:rStyle w:val="FontStyle33"/>
          <w:rFonts w:ascii="Times New Roman" w:eastAsiaTheme="majorEastAsia" w:hAnsi="Times New Roman" w:cs="Times New Roman"/>
          <w:sz w:val="24"/>
          <w:szCs w:val="24"/>
        </w:rPr>
        <w:t>:</w:t>
      </w:r>
    </w:p>
    <w:p w:rsidR="00BC0077" w:rsidRDefault="00BC0077" w:rsidP="00BC0077">
      <w:pPr>
        <w:pStyle w:val="Style8"/>
        <w:widowControl/>
        <w:rPr>
          <w:rStyle w:val="FontStyle33"/>
          <w:rFonts w:eastAsiaTheme="majorEastAsia"/>
        </w:rPr>
      </w:pPr>
    </w:p>
    <w:p w:rsidR="00BC0077" w:rsidRPr="00BC0077" w:rsidRDefault="00AF34D0" w:rsidP="00BC0077">
      <w:pPr>
        <w:pStyle w:val="Style12"/>
        <w:widowControl/>
        <w:rPr>
          <w:rStyle w:val="FontStyle32"/>
          <w:rFonts w:ascii="Times New Roman" w:hAnsi="Times New Roman" w:cs="Times New Roman"/>
          <w:sz w:val="24"/>
          <w:szCs w:val="24"/>
        </w:rPr>
      </w:pPr>
      <w:r>
        <w:rPr>
          <w:rStyle w:val="FontStyle32"/>
          <w:rFonts w:ascii="Times New Roman" w:hAnsi="Times New Roman" w:cs="Times New Roman"/>
          <w:sz w:val="24"/>
          <w:szCs w:val="24"/>
        </w:rPr>
        <w:t xml:space="preserve">1 </w:t>
      </w:r>
      <w:r w:rsidR="00BC0077" w:rsidRPr="00BC0077">
        <w:rPr>
          <w:rStyle w:val="FontStyle32"/>
          <w:rFonts w:ascii="Times New Roman" w:hAnsi="Times New Roman" w:cs="Times New Roman"/>
          <w:sz w:val="24"/>
          <w:szCs w:val="24"/>
        </w:rPr>
        <w:t>De voorzitter</w:t>
      </w:r>
    </w:p>
    <w:p w:rsidR="00BC0077" w:rsidRPr="00BC0077" w:rsidRDefault="00BC0077" w:rsidP="00BC0077">
      <w:pPr>
        <w:pStyle w:val="Style8"/>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Rol</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 xml:space="preserve">Procesbewaker, </w:t>
      </w:r>
      <w:r w:rsidR="00B72D30" w:rsidRPr="00BC0077">
        <w:rPr>
          <w:rStyle w:val="FontStyle33"/>
          <w:rFonts w:ascii="Times New Roman" w:eastAsiaTheme="majorEastAsia" w:hAnsi="Times New Roman" w:cs="Times New Roman"/>
          <w:sz w:val="24"/>
          <w:szCs w:val="24"/>
        </w:rPr>
        <w:t>p</w:t>
      </w:r>
      <w:r w:rsidR="00B72D30">
        <w:rPr>
          <w:rStyle w:val="FontStyle33"/>
          <w:rFonts w:ascii="Times New Roman" w:eastAsiaTheme="majorEastAsia" w:hAnsi="Times New Roman" w:cs="Times New Roman"/>
          <w:sz w:val="24"/>
          <w:szCs w:val="24"/>
        </w:rPr>
        <w:t>rioriteiten</w:t>
      </w:r>
      <w:r w:rsidRPr="00BC0077">
        <w:rPr>
          <w:rStyle w:val="FontStyle33"/>
          <w:rFonts w:ascii="Times New Roman" w:eastAsiaTheme="majorEastAsia" w:hAnsi="Times New Roman" w:cs="Times New Roman"/>
          <w:sz w:val="24"/>
          <w:szCs w:val="24"/>
        </w:rPr>
        <w:t>bepaler en spelverdeler. Verheldert de zaken waarover beslist moet worden. Inschatter van ieders capaciteiten en mogelijkheden Benut ieders capaciteiten en ruimte optimaal voor het bereiken van het doel</w:t>
      </w:r>
      <w:r w:rsidR="00645348">
        <w:rPr>
          <w:rStyle w:val="FontStyle33"/>
          <w:rFonts w:ascii="Times New Roman" w:eastAsiaTheme="majorEastAsia" w:hAnsi="Times New Roman" w:cs="Times New Roman"/>
          <w:sz w:val="24"/>
          <w:szCs w:val="24"/>
        </w:rPr>
        <w:t>.</w:t>
      </w:r>
    </w:p>
    <w:p w:rsidR="00BC0077" w:rsidRPr="00BC0077" w:rsidRDefault="00BC0077" w:rsidP="00BC0077">
      <w:pPr>
        <w:pStyle w:val="Style8"/>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Eigenschappen</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Persoonlijkheid, uitstraling, weet respect af te dwingen. Kan gevoel voor de zaak oproepen. Gevoel voor timing en balans. Kan helder communiceren</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lastRenderedPageBreak/>
        <w:t xml:space="preserve">Gedrag in het team </w:t>
      </w:r>
      <w:r w:rsidRPr="00BC0077">
        <w:rPr>
          <w:rStyle w:val="FontStyle33"/>
          <w:rFonts w:ascii="Times New Roman" w:eastAsiaTheme="majorEastAsia" w:hAnsi="Times New Roman" w:cs="Times New Roman"/>
          <w:sz w:val="24"/>
          <w:szCs w:val="24"/>
        </w:rPr>
        <w:t>Acceptabel: dominantie, wat weinig originaliteit, creativiteit of intellectualiteit.</w:t>
      </w:r>
    </w:p>
    <w:p w:rsidR="00BC0077" w:rsidRDefault="00BC0077" w:rsidP="00BC0077">
      <w:pPr>
        <w:pStyle w:val="Style15"/>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Niet acceptabel: bekrompenheid, kortzichtigheid, starheid.</w:t>
      </w:r>
    </w:p>
    <w:p w:rsidR="005E283F" w:rsidRDefault="005E283F">
      <w:pPr>
        <w:rPr>
          <w:rStyle w:val="FontStyle32"/>
          <w:rFonts w:ascii="Times New Roman" w:eastAsia="Times New Roman" w:hAnsi="Times New Roman" w:cs="Times New Roman"/>
          <w:sz w:val="24"/>
          <w:szCs w:val="24"/>
          <w:lang w:eastAsia="nl-NL"/>
        </w:rPr>
      </w:pPr>
    </w:p>
    <w:p w:rsidR="00BC0077" w:rsidRPr="00BC0077" w:rsidRDefault="00AF34D0" w:rsidP="00BC0077">
      <w:pPr>
        <w:pStyle w:val="Style12"/>
        <w:widowControl/>
        <w:rPr>
          <w:rStyle w:val="FontStyle32"/>
          <w:rFonts w:ascii="Times New Roman" w:hAnsi="Times New Roman" w:cs="Times New Roman"/>
          <w:sz w:val="24"/>
          <w:szCs w:val="24"/>
        </w:rPr>
      </w:pPr>
      <w:r>
        <w:rPr>
          <w:rStyle w:val="FontStyle32"/>
          <w:rFonts w:ascii="Times New Roman" w:hAnsi="Times New Roman" w:cs="Times New Roman"/>
          <w:sz w:val="24"/>
          <w:szCs w:val="24"/>
        </w:rPr>
        <w:t xml:space="preserve">2 </w:t>
      </w:r>
      <w:r w:rsidR="00BC0077" w:rsidRPr="00BC0077">
        <w:rPr>
          <w:rStyle w:val="FontStyle32"/>
          <w:rFonts w:ascii="Times New Roman" w:hAnsi="Times New Roman" w:cs="Times New Roman"/>
          <w:sz w:val="24"/>
          <w:szCs w:val="24"/>
        </w:rPr>
        <w:t>De uitvinder</w:t>
      </w:r>
      <w:r w:rsidR="00645348">
        <w:rPr>
          <w:rStyle w:val="FontStyle32"/>
          <w:rFonts w:ascii="Times New Roman" w:hAnsi="Times New Roman" w:cs="Times New Roman"/>
          <w:sz w:val="24"/>
          <w:szCs w:val="24"/>
        </w:rPr>
        <w:t xml:space="preserve"> (ook wel “de plant” genoemd)</w:t>
      </w:r>
    </w:p>
    <w:p w:rsidR="00BC0077" w:rsidRPr="00DB79AC" w:rsidRDefault="00BC0077" w:rsidP="00BC0077">
      <w:pPr>
        <w:pStyle w:val="Style8"/>
        <w:widowControl/>
        <w:rPr>
          <w:rFonts w:eastAsiaTheme="majorEastAsia"/>
        </w:rPr>
      </w:pPr>
      <w:r w:rsidRPr="00BC0077">
        <w:rPr>
          <w:rStyle w:val="FontStyle33"/>
          <w:rFonts w:ascii="Times New Roman" w:eastAsiaTheme="majorEastAsia" w:hAnsi="Times New Roman" w:cs="Times New Roman"/>
          <w:color w:val="000080"/>
          <w:sz w:val="24"/>
          <w:szCs w:val="24"/>
        </w:rPr>
        <w:t xml:space="preserve">Eigenschappen </w:t>
      </w:r>
      <w:r w:rsidRPr="00BC0077">
        <w:rPr>
          <w:rStyle w:val="FontStyle33"/>
          <w:rFonts w:ascii="Times New Roman" w:eastAsiaTheme="majorEastAsia" w:hAnsi="Times New Roman" w:cs="Times New Roman"/>
          <w:sz w:val="24"/>
          <w:szCs w:val="24"/>
        </w:rPr>
        <w:t>Intelligent. Onafhankelijk. Origineel. Verbeeldingskracht</w:t>
      </w:r>
      <w:r w:rsidR="00DB79AC">
        <w:rPr>
          <w:rStyle w:val="FontStyle33"/>
          <w:rFonts w:ascii="Times New Roman" w:eastAsiaTheme="majorEastAsia" w:hAnsi="Times New Roman" w:cs="Times New Roman"/>
          <w:sz w:val="24"/>
          <w:szCs w:val="24"/>
        </w:rPr>
        <w:t>.</w:t>
      </w:r>
      <w:r w:rsidR="00DB79AC" w:rsidRPr="00DB79AC">
        <w:rPr>
          <w:rStyle w:val="FontStyle33"/>
          <w:rFonts w:ascii="Times New Roman" w:eastAsiaTheme="majorEastAsia" w:hAnsi="Times New Roman" w:cs="Times New Roman"/>
          <w:sz w:val="24"/>
          <w:szCs w:val="24"/>
        </w:rPr>
        <w:t xml:space="preserve"> </w:t>
      </w:r>
      <w:r w:rsidR="00DB79AC">
        <w:rPr>
          <w:rStyle w:val="FontStyle33"/>
          <w:rFonts w:ascii="Times New Roman" w:eastAsiaTheme="majorEastAsia" w:hAnsi="Times New Roman" w:cs="Times New Roman"/>
          <w:sz w:val="24"/>
          <w:szCs w:val="24"/>
        </w:rPr>
        <w:t>Solistisch en creatief.</w:t>
      </w:r>
    </w:p>
    <w:p w:rsidR="00BC0077" w:rsidRPr="00BC0077" w:rsidRDefault="00BC0077" w:rsidP="00BC0077">
      <w:pPr>
        <w:pStyle w:val="Style8"/>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Rol</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Genereren van essentiële nieuwe wegen en ideeën. Vinden van openingen voor schijnbaar vastgelopen processen. De grote lijnen zien en aanhouden</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t xml:space="preserve">Gedrag in het team </w:t>
      </w:r>
      <w:r w:rsidRPr="00BC0077">
        <w:rPr>
          <w:rStyle w:val="FontStyle33"/>
          <w:rFonts w:ascii="Times New Roman" w:eastAsiaTheme="majorEastAsia" w:hAnsi="Times New Roman" w:cs="Times New Roman"/>
          <w:sz w:val="24"/>
          <w:szCs w:val="24"/>
        </w:rPr>
        <w:t>Acceptabel: niet altijd zo praktisch, wat te wetenschappelijk, soms vergeten te communiceren.</w:t>
      </w:r>
      <w:r w:rsidR="00A11D7E">
        <w:rPr>
          <w:rStyle w:val="FontStyle33"/>
          <w:rFonts w:ascii="Times New Roman" w:eastAsiaTheme="majorEastAsia" w:hAnsi="Times New Roman" w:cs="Times New Roman"/>
          <w:sz w:val="24"/>
          <w:szCs w:val="24"/>
        </w:rPr>
        <w:t xml:space="preserve"> Treed vaak buiten de gebaande paden.</w:t>
      </w:r>
    </w:p>
    <w:p w:rsidR="00BC0077" w:rsidRPr="00BC0077" w:rsidRDefault="00BC0077" w:rsidP="00BC0077">
      <w:pPr>
        <w:pStyle w:val="Style15"/>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Niet acceptabel: warrigheid, slordigheid.</w:t>
      </w:r>
    </w:p>
    <w:p w:rsidR="00BC0077" w:rsidRPr="00BC0077" w:rsidRDefault="00BC0077" w:rsidP="00BC0077">
      <w:pPr>
        <w:pStyle w:val="Style15"/>
        <w:widowControl/>
        <w:rPr>
          <w:rStyle w:val="FontStyle33"/>
          <w:rFonts w:ascii="Times New Roman" w:eastAsiaTheme="majorEastAsia" w:hAnsi="Times New Roman" w:cs="Times New Roman"/>
          <w:sz w:val="24"/>
          <w:szCs w:val="24"/>
        </w:rPr>
      </w:pPr>
    </w:p>
    <w:p w:rsidR="00BC0077" w:rsidRPr="00BC0077" w:rsidRDefault="00AF34D0" w:rsidP="00BC0077">
      <w:pPr>
        <w:pStyle w:val="Style12"/>
        <w:widowControl/>
        <w:rPr>
          <w:rStyle w:val="FontStyle32"/>
          <w:rFonts w:ascii="Times New Roman" w:hAnsi="Times New Roman" w:cs="Times New Roman"/>
          <w:sz w:val="24"/>
          <w:szCs w:val="24"/>
        </w:rPr>
      </w:pPr>
      <w:r>
        <w:rPr>
          <w:rStyle w:val="FontStyle32"/>
          <w:rFonts w:ascii="Times New Roman" w:hAnsi="Times New Roman" w:cs="Times New Roman"/>
          <w:sz w:val="24"/>
          <w:szCs w:val="24"/>
        </w:rPr>
        <w:t xml:space="preserve">3 </w:t>
      </w:r>
      <w:r w:rsidR="00BC0077" w:rsidRPr="00BC0077">
        <w:rPr>
          <w:rStyle w:val="FontStyle32"/>
          <w:rFonts w:ascii="Times New Roman" w:hAnsi="Times New Roman" w:cs="Times New Roman"/>
          <w:sz w:val="24"/>
          <w:szCs w:val="24"/>
        </w:rPr>
        <w:t xml:space="preserve">De </w:t>
      </w:r>
      <w:r w:rsidR="00A11B86" w:rsidRPr="00BC0077">
        <w:rPr>
          <w:rStyle w:val="FontStyle32"/>
          <w:rFonts w:ascii="Times New Roman" w:hAnsi="Times New Roman" w:cs="Times New Roman"/>
          <w:sz w:val="24"/>
          <w:szCs w:val="24"/>
        </w:rPr>
        <w:t>Waarschuwer</w:t>
      </w:r>
      <w:r w:rsidR="00AA6FB0">
        <w:rPr>
          <w:rStyle w:val="FontStyle32"/>
          <w:rFonts w:ascii="Times New Roman" w:hAnsi="Times New Roman" w:cs="Times New Roman"/>
          <w:sz w:val="24"/>
          <w:szCs w:val="24"/>
        </w:rPr>
        <w:t xml:space="preserve"> (ook wel “monitor”</w:t>
      </w:r>
      <w:r w:rsidR="00DD3F5F">
        <w:rPr>
          <w:rStyle w:val="FontStyle32"/>
          <w:rFonts w:ascii="Times New Roman" w:hAnsi="Times New Roman" w:cs="Times New Roman"/>
          <w:sz w:val="24"/>
          <w:szCs w:val="24"/>
        </w:rPr>
        <w:t xml:space="preserve"> </w:t>
      </w:r>
      <w:r w:rsidR="00AA6FB0">
        <w:rPr>
          <w:rStyle w:val="FontStyle32"/>
          <w:rFonts w:ascii="Times New Roman" w:hAnsi="Times New Roman" w:cs="Times New Roman"/>
          <w:sz w:val="24"/>
          <w:szCs w:val="24"/>
        </w:rPr>
        <w:t>genoemd)</w:t>
      </w:r>
    </w:p>
    <w:p w:rsidR="00BC0077" w:rsidRPr="00BC0077" w:rsidRDefault="00BC0077" w:rsidP="00BC0077">
      <w:pPr>
        <w:pStyle w:val="Style8"/>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Rol</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Probleemanalyse. Evalueren van ideeën en suggesties. Kritisch tegenspel</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t xml:space="preserve">Eigenschappen </w:t>
      </w:r>
      <w:r w:rsidRPr="00BC0077">
        <w:rPr>
          <w:rStyle w:val="FontStyle33"/>
          <w:rFonts w:ascii="Times New Roman" w:eastAsiaTheme="majorEastAsia" w:hAnsi="Times New Roman" w:cs="Times New Roman"/>
          <w:sz w:val="24"/>
          <w:szCs w:val="24"/>
        </w:rPr>
        <w:t>Intelligent. Koel, kritisch, objectief. Kan complexe situaties doorzien.</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t xml:space="preserve">Gedrag in het team </w:t>
      </w:r>
      <w:r w:rsidRPr="00BC0077">
        <w:rPr>
          <w:rStyle w:val="FontStyle33"/>
          <w:rFonts w:ascii="Times New Roman" w:eastAsiaTheme="majorEastAsia" w:hAnsi="Times New Roman" w:cs="Times New Roman"/>
          <w:sz w:val="24"/>
          <w:szCs w:val="24"/>
        </w:rPr>
        <w:t>Acceptabel: kritisch, minder gemotiveerd schijnen voor het doel, saai, niet zo warmvoelend, serieus, ernstig, niet meteen enthousiast.</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Niet acceptabel: ernstige vertragingen veroorzaken door lang wikken en wegen, grofheid, tactloosheid.</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p>
    <w:p w:rsidR="00BC0077" w:rsidRPr="00BC0077" w:rsidRDefault="00AF34D0" w:rsidP="00BC0077">
      <w:pPr>
        <w:pStyle w:val="Style8"/>
        <w:widowControl/>
        <w:rPr>
          <w:rStyle w:val="FontStyle32"/>
          <w:rFonts w:ascii="Times New Roman" w:hAnsi="Times New Roman" w:cs="Times New Roman"/>
          <w:b w:val="0"/>
          <w:bCs w:val="0"/>
          <w:sz w:val="24"/>
          <w:szCs w:val="24"/>
        </w:rPr>
      </w:pPr>
      <w:r>
        <w:rPr>
          <w:rStyle w:val="FontStyle32"/>
          <w:rFonts w:ascii="Times New Roman" w:hAnsi="Times New Roman" w:cs="Times New Roman"/>
          <w:sz w:val="24"/>
          <w:szCs w:val="24"/>
        </w:rPr>
        <w:t xml:space="preserve">4 </w:t>
      </w:r>
      <w:r w:rsidR="00BC0077" w:rsidRPr="00BC0077">
        <w:rPr>
          <w:rStyle w:val="FontStyle32"/>
          <w:rFonts w:ascii="Times New Roman" w:hAnsi="Times New Roman" w:cs="Times New Roman"/>
          <w:sz w:val="24"/>
          <w:szCs w:val="24"/>
        </w:rPr>
        <w:t>De bedrijfsman</w:t>
      </w:r>
    </w:p>
    <w:p w:rsidR="00BC0077" w:rsidRPr="00BC0077" w:rsidRDefault="00BC0077" w:rsidP="00BC0077">
      <w:pPr>
        <w:pStyle w:val="Style8"/>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Rol</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Organiseert het werk, zet woorden om in daden. Vertaalt plannen en strategieën in praktische werkprocedures. Gaat systematisch en efficiënt aan de gang met de uitvoering.</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t xml:space="preserve">Eigenschappen </w:t>
      </w:r>
      <w:r w:rsidRPr="00BC0077">
        <w:rPr>
          <w:rStyle w:val="FontStyle33"/>
          <w:rFonts w:ascii="Times New Roman" w:eastAsiaTheme="majorEastAsia" w:hAnsi="Times New Roman" w:cs="Times New Roman"/>
          <w:sz w:val="24"/>
          <w:szCs w:val="24"/>
        </w:rPr>
        <w:t>Richt zich op de alledaagse realiteit. Is praktisch, gebruikt gezond verstand. Gedraagt zich beheerst en gedisciplineerd. Vaak een deskundige op het gebied van het centrale onderwerp.</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t xml:space="preserve">Gedrag in het team </w:t>
      </w:r>
      <w:r w:rsidRPr="00BC0077">
        <w:rPr>
          <w:rStyle w:val="FontStyle33"/>
          <w:rFonts w:ascii="Times New Roman" w:eastAsiaTheme="majorEastAsia" w:hAnsi="Times New Roman" w:cs="Times New Roman"/>
          <w:sz w:val="24"/>
          <w:szCs w:val="24"/>
        </w:rPr>
        <w:t>Acceptabel: minder flexibiliteit, wantrouwen ten opzichte van speculatieve ideeën die hun waarde nog niet hebben bewezen, vragen om goede structurering van organisatie en afspraken.</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 xml:space="preserve">Niet </w:t>
      </w:r>
      <w:proofErr w:type="spellStart"/>
      <w:r w:rsidRPr="00BC0077">
        <w:rPr>
          <w:rStyle w:val="FontStyle33"/>
          <w:rFonts w:ascii="Times New Roman" w:eastAsiaTheme="majorEastAsia" w:hAnsi="Times New Roman" w:cs="Times New Roman"/>
          <w:sz w:val="24"/>
          <w:szCs w:val="24"/>
        </w:rPr>
        <w:t>acceptabel:gevechten</w:t>
      </w:r>
      <w:proofErr w:type="spellEnd"/>
      <w:r w:rsidRPr="00BC0077">
        <w:rPr>
          <w:rStyle w:val="FontStyle33"/>
          <w:rFonts w:ascii="Times New Roman" w:eastAsiaTheme="majorEastAsia" w:hAnsi="Times New Roman" w:cs="Times New Roman"/>
          <w:sz w:val="24"/>
          <w:szCs w:val="24"/>
        </w:rPr>
        <w:t xml:space="preserve"> over de eigen positie en het gelijk, volstrekt afwijzen van </w:t>
      </w:r>
      <w:proofErr w:type="spellStart"/>
      <w:r w:rsidRPr="00BC0077">
        <w:rPr>
          <w:rStyle w:val="FontStyle33"/>
          <w:rFonts w:ascii="Times New Roman" w:eastAsiaTheme="majorEastAsia" w:hAnsi="Times New Roman" w:cs="Times New Roman"/>
          <w:sz w:val="24"/>
          <w:szCs w:val="24"/>
        </w:rPr>
        <w:t>ongeteste</w:t>
      </w:r>
      <w:proofErr w:type="spellEnd"/>
      <w:r w:rsidRPr="00BC0077">
        <w:rPr>
          <w:rStyle w:val="FontStyle33"/>
          <w:rFonts w:ascii="Times New Roman" w:eastAsiaTheme="majorEastAsia" w:hAnsi="Times New Roman" w:cs="Times New Roman"/>
          <w:sz w:val="24"/>
          <w:szCs w:val="24"/>
        </w:rPr>
        <w:t xml:space="preserve"> nieuwigheden, afwijzen van zaken die niet zijn opgenomen in het oorspronkelijke plan.</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p>
    <w:p w:rsidR="00BC0077" w:rsidRPr="00BC0077" w:rsidRDefault="00AF34D0" w:rsidP="00BC0077">
      <w:pPr>
        <w:pStyle w:val="Style12"/>
        <w:widowControl/>
        <w:rPr>
          <w:rStyle w:val="FontStyle32"/>
          <w:rFonts w:ascii="Times New Roman" w:hAnsi="Times New Roman" w:cs="Times New Roman"/>
          <w:sz w:val="24"/>
          <w:szCs w:val="24"/>
        </w:rPr>
      </w:pPr>
      <w:r>
        <w:rPr>
          <w:rStyle w:val="FontStyle32"/>
          <w:rFonts w:ascii="Times New Roman" w:hAnsi="Times New Roman" w:cs="Times New Roman"/>
          <w:sz w:val="24"/>
          <w:szCs w:val="24"/>
        </w:rPr>
        <w:t xml:space="preserve">5 </w:t>
      </w:r>
      <w:r w:rsidR="00BC0077" w:rsidRPr="00BC0077">
        <w:rPr>
          <w:rStyle w:val="FontStyle32"/>
          <w:rFonts w:ascii="Times New Roman" w:hAnsi="Times New Roman" w:cs="Times New Roman"/>
          <w:sz w:val="24"/>
          <w:szCs w:val="24"/>
        </w:rPr>
        <w:t>Brononderzoeker</w:t>
      </w:r>
    </w:p>
    <w:p w:rsidR="00BC0077" w:rsidRPr="00BC0077" w:rsidRDefault="00BC0077" w:rsidP="00BC0077">
      <w:pPr>
        <w:pStyle w:val="Style8"/>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Rol</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Brengt ideeën ontwikkelingen en informatie van buiten naar binnen. Zorgt voor externe contacten, netwerk. Verwerft nieuwe mogelijkheden door informele en formele onderhandelingen. Improvisator.</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t xml:space="preserve">Eigenschappen </w:t>
      </w:r>
      <w:r w:rsidRPr="00BC0077">
        <w:rPr>
          <w:rStyle w:val="FontStyle33"/>
          <w:rFonts w:ascii="Times New Roman" w:eastAsiaTheme="majorEastAsia" w:hAnsi="Times New Roman" w:cs="Times New Roman"/>
          <w:sz w:val="24"/>
          <w:szCs w:val="24"/>
        </w:rPr>
        <w:t>Extraverte, dominante persoonlijkheid. Sterk onderzoekende, verkennende en toetsende geest. Vermogen om positieve mogelijkheden te vinden in nieuwe situaties. Vermogen om de prestaties van het team te propageren in de buitenwereld.</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t xml:space="preserve">Gedrag in het team </w:t>
      </w:r>
      <w:r w:rsidRPr="00BC0077">
        <w:rPr>
          <w:rStyle w:val="FontStyle33"/>
          <w:rFonts w:ascii="Times New Roman" w:eastAsiaTheme="majorEastAsia" w:hAnsi="Times New Roman" w:cs="Times New Roman"/>
          <w:sz w:val="24"/>
          <w:szCs w:val="24"/>
        </w:rPr>
        <w:t xml:space="preserve">Acceptabel: onrustig, wat dominant gedrag, gedrevenheid, </w:t>
      </w:r>
      <w:proofErr w:type="spellStart"/>
      <w:r w:rsidRPr="00BC0077">
        <w:rPr>
          <w:rStyle w:val="FontStyle33"/>
          <w:rFonts w:ascii="Times New Roman" w:eastAsiaTheme="majorEastAsia" w:hAnsi="Times New Roman" w:cs="Times New Roman"/>
          <w:sz w:val="24"/>
          <w:szCs w:val="24"/>
        </w:rPr>
        <w:t>overenthousiasme</w:t>
      </w:r>
      <w:proofErr w:type="spellEnd"/>
      <w:r w:rsidRPr="00BC0077">
        <w:rPr>
          <w:rStyle w:val="FontStyle33"/>
          <w:rFonts w:ascii="Times New Roman" w:eastAsiaTheme="majorEastAsia" w:hAnsi="Times New Roman" w:cs="Times New Roman"/>
          <w:sz w:val="24"/>
          <w:szCs w:val="24"/>
        </w:rPr>
        <w:t>. weinig aandacht voor nazorg en follow-up.</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Niet acceptabel: teveel tijd besteden aan irrelevante dingen, freewheelen als er even wat minder te doen lijkt, afspraken 'vergeten'.</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p>
    <w:p w:rsidR="00DD3F5F" w:rsidRDefault="00DD3F5F">
      <w:pPr>
        <w:rPr>
          <w:rStyle w:val="FontStyle32"/>
          <w:rFonts w:ascii="Times New Roman" w:eastAsia="Times New Roman" w:hAnsi="Times New Roman" w:cs="Times New Roman"/>
          <w:sz w:val="24"/>
          <w:szCs w:val="24"/>
          <w:lang w:eastAsia="nl-NL"/>
        </w:rPr>
      </w:pPr>
      <w:r>
        <w:rPr>
          <w:rStyle w:val="FontStyle32"/>
          <w:rFonts w:ascii="Times New Roman" w:hAnsi="Times New Roman" w:cs="Times New Roman"/>
          <w:sz w:val="24"/>
          <w:szCs w:val="24"/>
        </w:rPr>
        <w:br w:type="page"/>
      </w:r>
    </w:p>
    <w:p w:rsidR="00BC0077" w:rsidRPr="00BC0077" w:rsidRDefault="00AF34D0" w:rsidP="00BC0077">
      <w:pPr>
        <w:pStyle w:val="Style12"/>
        <w:widowControl/>
        <w:rPr>
          <w:rStyle w:val="FontStyle32"/>
          <w:rFonts w:ascii="Times New Roman" w:hAnsi="Times New Roman" w:cs="Times New Roman"/>
          <w:sz w:val="24"/>
          <w:szCs w:val="24"/>
        </w:rPr>
      </w:pPr>
      <w:r>
        <w:rPr>
          <w:rStyle w:val="FontStyle32"/>
          <w:rFonts w:ascii="Times New Roman" w:hAnsi="Times New Roman" w:cs="Times New Roman"/>
          <w:sz w:val="24"/>
          <w:szCs w:val="24"/>
        </w:rPr>
        <w:lastRenderedPageBreak/>
        <w:t xml:space="preserve">6 </w:t>
      </w:r>
      <w:r w:rsidR="00BC0077" w:rsidRPr="00BC0077">
        <w:rPr>
          <w:rStyle w:val="FontStyle32"/>
          <w:rFonts w:ascii="Times New Roman" w:hAnsi="Times New Roman" w:cs="Times New Roman"/>
          <w:sz w:val="24"/>
          <w:szCs w:val="24"/>
        </w:rPr>
        <w:t>De groepswerker</w:t>
      </w:r>
      <w:r w:rsidR="00B72D30">
        <w:rPr>
          <w:rStyle w:val="FontStyle32"/>
          <w:rFonts w:ascii="Times New Roman" w:hAnsi="Times New Roman" w:cs="Times New Roman"/>
          <w:sz w:val="24"/>
          <w:szCs w:val="24"/>
        </w:rPr>
        <w:t xml:space="preserve"> ( ook wel de zorgdrager genoemd)</w:t>
      </w:r>
    </w:p>
    <w:p w:rsidR="00BC0077" w:rsidRPr="00BC0077" w:rsidRDefault="00BC0077" w:rsidP="00BC0077">
      <w:pPr>
        <w:pStyle w:val="Style8"/>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Rol</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Stimuleert de teamleden in hun sterke en helpt hen in hun zwakke punten. Let op goede onderlinge communicatie. Ziet wat de anderen nodig hebben om goed te kunnen presteren. Coachend, vooral gericht op behouden en versterken van de teamgeest. Conflicthantering.</w:t>
      </w:r>
    </w:p>
    <w:p w:rsidR="00BC0077" w:rsidRPr="00BC0077" w:rsidRDefault="00BC0077" w:rsidP="00BC0077">
      <w:pPr>
        <w:pStyle w:val="Style8"/>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Eigenschappen</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Hulpvaardig, integrerend, kan heel goed samenwerken. Flexibel. Kan goed luisteren. Loyaal aan het team en het doel.</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t xml:space="preserve">Gedrag in het team </w:t>
      </w:r>
      <w:r w:rsidRPr="00BC0077">
        <w:rPr>
          <w:rStyle w:val="FontStyle33"/>
          <w:rFonts w:ascii="Times New Roman" w:eastAsiaTheme="majorEastAsia" w:hAnsi="Times New Roman" w:cs="Times New Roman"/>
          <w:sz w:val="24"/>
          <w:szCs w:val="24"/>
        </w:rPr>
        <w:t>Acceptabel: verzet tegen verdeeldheid en ruzie in het team, neiging om verschilpunten te relativeren en af te zwakken.</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Niet acceptabel: besluiteloosheid, passiviteit, te zacht, noodzakelijke sancties niet toepassen, voortgang belemmeren door teveel tijdbesteding aan gezelligheid.</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p>
    <w:p w:rsidR="00BC0077" w:rsidRPr="00BC0077" w:rsidRDefault="0061566A" w:rsidP="00BC0077">
      <w:pPr>
        <w:pStyle w:val="Style12"/>
        <w:widowControl/>
        <w:rPr>
          <w:rStyle w:val="FontStyle32"/>
          <w:rFonts w:ascii="Times New Roman" w:hAnsi="Times New Roman" w:cs="Times New Roman"/>
          <w:sz w:val="24"/>
          <w:szCs w:val="24"/>
        </w:rPr>
      </w:pPr>
      <w:r>
        <w:rPr>
          <w:rStyle w:val="FontStyle32"/>
          <w:rFonts w:ascii="Times New Roman" w:hAnsi="Times New Roman" w:cs="Times New Roman"/>
          <w:sz w:val="24"/>
          <w:szCs w:val="24"/>
        </w:rPr>
        <w:t xml:space="preserve">7 </w:t>
      </w:r>
      <w:r w:rsidR="00BC0077" w:rsidRPr="00BC0077">
        <w:rPr>
          <w:rStyle w:val="FontStyle32"/>
          <w:rFonts w:ascii="Times New Roman" w:hAnsi="Times New Roman" w:cs="Times New Roman"/>
          <w:sz w:val="24"/>
          <w:szCs w:val="24"/>
        </w:rPr>
        <w:t>De afmaker</w:t>
      </w:r>
      <w:r w:rsidR="00B22B51">
        <w:rPr>
          <w:rStyle w:val="FontStyle32"/>
          <w:rFonts w:ascii="Times New Roman" w:hAnsi="Times New Roman" w:cs="Times New Roman"/>
          <w:sz w:val="24"/>
          <w:szCs w:val="24"/>
        </w:rPr>
        <w:t xml:space="preserve"> ( ook wel </w:t>
      </w:r>
      <w:r w:rsidR="00D91714">
        <w:rPr>
          <w:rStyle w:val="FontStyle32"/>
          <w:rFonts w:ascii="Times New Roman" w:hAnsi="Times New Roman" w:cs="Times New Roman"/>
          <w:sz w:val="24"/>
          <w:szCs w:val="24"/>
        </w:rPr>
        <w:t>“</w:t>
      </w:r>
      <w:r w:rsidR="00B22B51">
        <w:rPr>
          <w:rStyle w:val="FontStyle32"/>
          <w:rFonts w:ascii="Times New Roman" w:hAnsi="Times New Roman" w:cs="Times New Roman"/>
          <w:sz w:val="24"/>
          <w:szCs w:val="24"/>
        </w:rPr>
        <w:t>de specialist</w:t>
      </w:r>
      <w:r w:rsidR="00D91714">
        <w:rPr>
          <w:rStyle w:val="FontStyle32"/>
          <w:rFonts w:ascii="Times New Roman" w:hAnsi="Times New Roman" w:cs="Times New Roman"/>
          <w:sz w:val="24"/>
          <w:szCs w:val="24"/>
        </w:rPr>
        <w:t>”</w:t>
      </w:r>
      <w:r w:rsidR="00B22B51">
        <w:rPr>
          <w:rStyle w:val="FontStyle32"/>
          <w:rFonts w:ascii="Times New Roman" w:hAnsi="Times New Roman" w:cs="Times New Roman"/>
          <w:sz w:val="24"/>
          <w:szCs w:val="24"/>
        </w:rPr>
        <w:t xml:space="preserve"> genoemd)</w:t>
      </w:r>
    </w:p>
    <w:p w:rsidR="00BC0077" w:rsidRPr="00BC0077" w:rsidRDefault="00BC0077" w:rsidP="00BC0077">
      <w:pPr>
        <w:pStyle w:val="Style8"/>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Rol</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Let er op dat er niets mis gaat en niets wordt vergeten. Kijkt voortdurend uit naar dingen die extra zorg en aandacht vragen. Controleert de voortgang, met name of het werk op tijd perfect is. Jut het team daarmee op.</w:t>
      </w:r>
      <w:r w:rsidR="00AD670F">
        <w:rPr>
          <w:rStyle w:val="FontStyle33"/>
          <w:rFonts w:ascii="Times New Roman" w:eastAsiaTheme="majorEastAsia" w:hAnsi="Times New Roman" w:cs="Times New Roman"/>
          <w:sz w:val="24"/>
          <w:szCs w:val="24"/>
        </w:rPr>
        <w:t xml:space="preserve"> Vaak een specialist in zijn vakgebied.</w:t>
      </w:r>
    </w:p>
    <w:p w:rsidR="00BC0077" w:rsidRPr="00BC0077" w:rsidRDefault="00BC0077" w:rsidP="00BC0077">
      <w:pPr>
        <w:pStyle w:val="Style8"/>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Eigenschappen</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Sterk karakter, stil, introvert, maar wat nerveus en gejaagd. Goede balans tussen gevoelens van bezorgdheid en orde en efficiency.</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t xml:space="preserve">Gedrag in het team </w:t>
      </w:r>
      <w:r w:rsidRPr="00BC0077">
        <w:rPr>
          <w:rStyle w:val="FontStyle33"/>
          <w:rFonts w:ascii="Times New Roman" w:eastAsiaTheme="majorEastAsia" w:hAnsi="Times New Roman" w:cs="Times New Roman"/>
          <w:sz w:val="24"/>
          <w:szCs w:val="24"/>
        </w:rPr>
        <w:t>Acceptabel: enige ongedurigheid, verzet tegen oppervlakkige werkopvattingen en oppervlakkige gewoontes.</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Niet acceptabel: deprimerende uitwerking op het team door aanhoudend klagen en gezeur, verlies van overzicht over het geheel door teveel aandacht voor details.</w:t>
      </w:r>
    </w:p>
    <w:p w:rsidR="00BC0077" w:rsidRPr="00BC0077" w:rsidRDefault="00BC0077" w:rsidP="00BC0077">
      <w:pPr>
        <w:pStyle w:val="Style12"/>
        <w:widowControl/>
        <w:rPr>
          <w:rStyle w:val="FontStyle32"/>
          <w:rFonts w:ascii="Times New Roman" w:hAnsi="Times New Roman" w:cs="Times New Roman"/>
          <w:sz w:val="24"/>
          <w:szCs w:val="24"/>
        </w:rPr>
      </w:pPr>
    </w:p>
    <w:p w:rsidR="00BC0077" w:rsidRPr="00BC0077" w:rsidRDefault="0061566A" w:rsidP="00BC0077">
      <w:pPr>
        <w:pStyle w:val="Style12"/>
        <w:widowControl/>
        <w:rPr>
          <w:rStyle w:val="FontStyle32"/>
          <w:rFonts w:ascii="Times New Roman" w:hAnsi="Times New Roman" w:cs="Times New Roman"/>
          <w:sz w:val="24"/>
          <w:szCs w:val="24"/>
        </w:rPr>
      </w:pPr>
      <w:r>
        <w:rPr>
          <w:rStyle w:val="FontStyle32"/>
          <w:rFonts w:ascii="Times New Roman" w:hAnsi="Times New Roman" w:cs="Times New Roman"/>
          <w:sz w:val="24"/>
          <w:szCs w:val="24"/>
        </w:rPr>
        <w:t xml:space="preserve">8 </w:t>
      </w:r>
      <w:r w:rsidR="00BC0077" w:rsidRPr="00BC0077">
        <w:rPr>
          <w:rStyle w:val="FontStyle32"/>
          <w:rFonts w:ascii="Times New Roman" w:hAnsi="Times New Roman" w:cs="Times New Roman"/>
          <w:sz w:val="24"/>
          <w:szCs w:val="24"/>
        </w:rPr>
        <w:t xml:space="preserve">De vormgever </w:t>
      </w:r>
      <w:r w:rsidR="00D91714">
        <w:rPr>
          <w:rStyle w:val="FontStyle32"/>
          <w:rFonts w:ascii="Times New Roman" w:hAnsi="Times New Roman" w:cs="Times New Roman"/>
          <w:sz w:val="24"/>
          <w:szCs w:val="24"/>
        </w:rPr>
        <w:t xml:space="preserve"> of vormer </w:t>
      </w:r>
      <w:r w:rsidR="00BC0077" w:rsidRPr="00BC0077">
        <w:rPr>
          <w:rStyle w:val="FontStyle32"/>
          <w:rFonts w:ascii="Times New Roman" w:hAnsi="Times New Roman" w:cs="Times New Roman"/>
          <w:sz w:val="24"/>
          <w:szCs w:val="24"/>
        </w:rPr>
        <w:t xml:space="preserve">(VM) </w:t>
      </w:r>
    </w:p>
    <w:p w:rsidR="00BC0077" w:rsidRPr="00BC0077" w:rsidRDefault="00BC0077" w:rsidP="00BC0077">
      <w:pPr>
        <w:pStyle w:val="Style12"/>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Rol</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Doelaangever, benoemt prioriteiten. Stuurt de teamdiscussies steeds in de richting van het doel. Integreert ideeën, doelen en praktische overwegingen. Pakt mee leidinggevende rollen op.</w:t>
      </w:r>
      <w:r w:rsidR="0065379F">
        <w:rPr>
          <w:rStyle w:val="FontStyle33"/>
          <w:rFonts w:ascii="Times New Roman" w:eastAsiaTheme="majorEastAsia" w:hAnsi="Times New Roman" w:cs="Times New Roman"/>
          <w:sz w:val="24"/>
          <w:szCs w:val="24"/>
        </w:rPr>
        <w:t xml:space="preserve"> Zet mensen in beweging.</w:t>
      </w:r>
    </w:p>
    <w:p w:rsidR="00BC0077" w:rsidRPr="00BC0077" w:rsidRDefault="00BC0077" w:rsidP="00BC0077">
      <w:pPr>
        <w:pStyle w:val="Style15"/>
        <w:widowControl/>
        <w:rPr>
          <w:rStyle w:val="FontStyle33"/>
          <w:rFonts w:ascii="Times New Roman" w:eastAsiaTheme="majorEastAsia" w:hAnsi="Times New Roman" w:cs="Times New Roman"/>
          <w:color w:val="000080"/>
          <w:sz w:val="24"/>
          <w:szCs w:val="24"/>
        </w:rPr>
      </w:pPr>
      <w:r w:rsidRPr="00BC0077">
        <w:rPr>
          <w:rStyle w:val="FontStyle33"/>
          <w:rFonts w:ascii="Times New Roman" w:eastAsiaTheme="majorEastAsia" w:hAnsi="Times New Roman" w:cs="Times New Roman"/>
          <w:color w:val="000080"/>
          <w:sz w:val="24"/>
          <w:szCs w:val="24"/>
        </w:rPr>
        <w:t>Eigenschappen</w:t>
      </w:r>
    </w:p>
    <w:p w:rsidR="00BC0077" w:rsidRPr="00BC0077" w:rsidRDefault="00BC0077" w:rsidP="00BC0077">
      <w:pPr>
        <w:pStyle w:val="Style15"/>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Gedreven. Ambitieus. Energiek. Onafhankelijk.</w:t>
      </w:r>
      <w:r w:rsidR="00D91714">
        <w:rPr>
          <w:rStyle w:val="FontStyle33"/>
          <w:rFonts w:ascii="Times New Roman" w:eastAsiaTheme="majorEastAsia" w:hAnsi="Times New Roman" w:cs="Times New Roman"/>
          <w:sz w:val="24"/>
          <w:szCs w:val="24"/>
        </w:rPr>
        <w:t xml:space="preserve"> Extravert. </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color w:val="000080"/>
          <w:sz w:val="24"/>
          <w:szCs w:val="24"/>
        </w:rPr>
        <w:t xml:space="preserve">Gedrag in het team </w:t>
      </w:r>
      <w:r w:rsidRPr="00BC0077">
        <w:rPr>
          <w:rStyle w:val="FontStyle33"/>
          <w:rFonts w:ascii="Times New Roman" w:eastAsiaTheme="majorEastAsia" w:hAnsi="Times New Roman" w:cs="Times New Roman"/>
          <w:sz w:val="24"/>
          <w:szCs w:val="24"/>
        </w:rPr>
        <w:t>Acceptabel: verzet tegen vaagheid in doen en spreken, wat druk en nerveus gedrag.</w:t>
      </w:r>
      <w:r w:rsidR="00946DAB">
        <w:rPr>
          <w:rStyle w:val="FontStyle33"/>
          <w:rFonts w:ascii="Times New Roman" w:eastAsiaTheme="majorEastAsia" w:hAnsi="Times New Roman" w:cs="Times New Roman"/>
          <w:sz w:val="24"/>
          <w:szCs w:val="24"/>
        </w:rPr>
        <w:t xml:space="preserve"> Is vaak ongeduldig</w:t>
      </w:r>
      <w:r w:rsidR="0065379F">
        <w:rPr>
          <w:rStyle w:val="FontStyle33"/>
          <w:rFonts w:ascii="Times New Roman" w:eastAsiaTheme="majorEastAsia" w:hAnsi="Times New Roman" w:cs="Times New Roman"/>
          <w:sz w:val="24"/>
          <w:szCs w:val="24"/>
        </w:rPr>
        <w:t xml:space="preserve">. </w:t>
      </w:r>
    </w:p>
    <w:p w:rsidR="00BC0077" w:rsidRPr="00BC0077" w:rsidRDefault="00BC0077" w:rsidP="00BC0077">
      <w:pPr>
        <w:pStyle w:val="Style8"/>
        <w:widowControl/>
        <w:rPr>
          <w:rStyle w:val="FontStyle33"/>
          <w:rFonts w:ascii="Times New Roman" w:eastAsiaTheme="majorEastAsia" w:hAnsi="Times New Roman" w:cs="Times New Roman"/>
          <w:sz w:val="24"/>
          <w:szCs w:val="24"/>
        </w:rPr>
      </w:pPr>
      <w:r w:rsidRPr="00BC0077">
        <w:rPr>
          <w:rStyle w:val="FontStyle33"/>
          <w:rFonts w:ascii="Times New Roman" w:eastAsiaTheme="majorEastAsia" w:hAnsi="Times New Roman" w:cs="Times New Roman"/>
          <w:sz w:val="24"/>
          <w:szCs w:val="24"/>
        </w:rPr>
        <w:t>Niet acceptabel: drammerigheid, streberig, ruziën, sterke achterdochtigheid, overgevoeligheid voor negatieve reacties, arrogant en irriterend gedrag.</w:t>
      </w:r>
    </w:p>
    <w:p w:rsidR="00BC0077" w:rsidRDefault="00BC0077">
      <w:pPr>
        <w:rPr>
          <w:rFonts w:ascii="Times New Roman" w:hAnsi="Times New Roman" w:cs="Times New Roman"/>
          <w:sz w:val="24"/>
          <w:szCs w:val="24"/>
        </w:rPr>
      </w:pPr>
    </w:p>
    <w:p w:rsidR="00BC0077" w:rsidRDefault="00354AAB">
      <w:pPr>
        <w:rPr>
          <w:rFonts w:ascii="Times New Roman" w:hAnsi="Times New Roman" w:cs="Times New Roman"/>
          <w:sz w:val="24"/>
          <w:szCs w:val="24"/>
        </w:rPr>
      </w:pPr>
      <w:r>
        <w:rPr>
          <w:rFonts w:ascii="Times New Roman" w:hAnsi="Times New Roman" w:cs="Times New Roman"/>
          <w:sz w:val="24"/>
          <w:szCs w:val="24"/>
        </w:rPr>
        <w:t>In een uitgebalanceerd team zijn deze karakters opgenomen. Als een team te eenzijdig wordt</w:t>
      </w:r>
      <w:r w:rsidR="00DB3FB9">
        <w:rPr>
          <w:rFonts w:ascii="Times New Roman" w:hAnsi="Times New Roman" w:cs="Times New Roman"/>
          <w:sz w:val="24"/>
          <w:szCs w:val="24"/>
        </w:rPr>
        <w:t xml:space="preserve"> ingevuld,</w:t>
      </w:r>
      <w:r>
        <w:rPr>
          <w:rFonts w:ascii="Times New Roman" w:hAnsi="Times New Roman" w:cs="Times New Roman"/>
          <w:sz w:val="24"/>
          <w:szCs w:val="24"/>
        </w:rPr>
        <w:t xml:space="preserve"> dan </w:t>
      </w:r>
      <w:r w:rsidR="00DB3FB9">
        <w:rPr>
          <w:rFonts w:ascii="Times New Roman" w:hAnsi="Times New Roman" w:cs="Times New Roman"/>
          <w:sz w:val="24"/>
          <w:szCs w:val="24"/>
        </w:rPr>
        <w:t>zal het niet of onvoldoende functioneren.</w:t>
      </w:r>
    </w:p>
    <w:p w:rsidR="00E22213" w:rsidRDefault="00E22213">
      <w:pPr>
        <w:rPr>
          <w:rFonts w:ascii="Times New Roman" w:hAnsi="Times New Roman" w:cs="Times New Roman"/>
          <w:sz w:val="24"/>
          <w:szCs w:val="24"/>
        </w:rPr>
      </w:pPr>
      <w:r>
        <w:rPr>
          <w:rFonts w:ascii="Times New Roman" w:hAnsi="Times New Roman" w:cs="Times New Roman"/>
          <w:sz w:val="24"/>
          <w:szCs w:val="24"/>
        </w:rPr>
        <w:t>Toch is een minimum aan karakters noodzakelijk. Zo zal er minimaal een voorzitter of vormgever aanwezig moeten zijn. Daarnaast de bedrijfsman</w:t>
      </w:r>
      <w:r w:rsidR="00822FE0">
        <w:rPr>
          <w:rFonts w:ascii="Times New Roman" w:hAnsi="Times New Roman" w:cs="Times New Roman"/>
          <w:sz w:val="24"/>
          <w:szCs w:val="24"/>
        </w:rPr>
        <w:t xml:space="preserve"> en de uitvinder. Niet dat de anderen daardoor niet aanwezig hoeven te zijn, alles is minder waar, maar met deze drie (minimaal) zou je kunnen starten. </w:t>
      </w:r>
      <w:r w:rsidR="007A36CE">
        <w:rPr>
          <w:rFonts w:ascii="Times New Roman" w:hAnsi="Times New Roman" w:cs="Times New Roman"/>
          <w:sz w:val="24"/>
          <w:szCs w:val="24"/>
        </w:rPr>
        <w:t>De voorzitter of de vormgever sturen het proces aan, de bedrijfsman voert de ideeën van de uitvinder uit. Want aan alleen doeners (bedrijfsmannen) heb je niets, je moet ook het creatieve proces in je organisatie hebben.</w:t>
      </w:r>
      <w:r w:rsidR="00AA54B1">
        <w:rPr>
          <w:rFonts w:ascii="Times New Roman" w:hAnsi="Times New Roman" w:cs="Times New Roman"/>
          <w:sz w:val="24"/>
          <w:szCs w:val="24"/>
        </w:rPr>
        <w:t xml:space="preserve"> Het lijkt dus logisch dat bij een arbeids intensief bedrijf er meer bedrijfsmannen aanwezig zijn en bij een creatief bedrijf als een reclame bureau </w:t>
      </w:r>
      <w:r w:rsidR="00224254">
        <w:rPr>
          <w:rFonts w:ascii="Times New Roman" w:hAnsi="Times New Roman" w:cs="Times New Roman"/>
          <w:sz w:val="24"/>
          <w:szCs w:val="24"/>
        </w:rPr>
        <w:t xml:space="preserve">of onderzoeksafdeling </w:t>
      </w:r>
      <w:r w:rsidR="00AA54B1">
        <w:rPr>
          <w:rFonts w:ascii="Times New Roman" w:hAnsi="Times New Roman" w:cs="Times New Roman"/>
          <w:sz w:val="24"/>
          <w:szCs w:val="24"/>
        </w:rPr>
        <w:t>er meer</w:t>
      </w:r>
      <w:r w:rsidR="00224254">
        <w:rPr>
          <w:rFonts w:ascii="Times New Roman" w:hAnsi="Times New Roman" w:cs="Times New Roman"/>
          <w:sz w:val="24"/>
          <w:szCs w:val="24"/>
        </w:rPr>
        <w:t xml:space="preserve"> uitvinders zullen zijn.</w:t>
      </w:r>
    </w:p>
    <w:p w:rsidR="00224254" w:rsidRDefault="00224254">
      <w:pPr>
        <w:rPr>
          <w:rFonts w:ascii="Times New Roman" w:hAnsi="Times New Roman" w:cs="Times New Roman"/>
          <w:sz w:val="24"/>
          <w:szCs w:val="24"/>
        </w:rPr>
      </w:pPr>
    </w:p>
    <w:p w:rsidR="00224254" w:rsidRDefault="00224254">
      <w:pPr>
        <w:rPr>
          <w:rFonts w:ascii="Times New Roman" w:hAnsi="Times New Roman" w:cs="Times New Roman"/>
          <w:sz w:val="24"/>
          <w:szCs w:val="24"/>
        </w:rPr>
      </w:pPr>
      <w:r>
        <w:rPr>
          <w:rFonts w:ascii="Times New Roman" w:hAnsi="Times New Roman" w:cs="Times New Roman"/>
          <w:sz w:val="24"/>
          <w:szCs w:val="24"/>
        </w:rPr>
        <w:lastRenderedPageBreak/>
        <w:t>Dit wordt ook duidelijk bij onze laatste test/onderzoek namelijk de denk en organisatievormen bij de mensen. Daarvoor hebben we de ABCD denkers analyse gedaan.</w:t>
      </w:r>
      <w:r w:rsidR="00D922D6">
        <w:rPr>
          <w:rFonts w:ascii="Times New Roman" w:hAnsi="Times New Roman" w:cs="Times New Roman"/>
          <w:sz w:val="24"/>
          <w:szCs w:val="24"/>
        </w:rPr>
        <w:t xml:space="preserve"> Zie test aan het einde van deze </w:t>
      </w:r>
      <w:r w:rsidR="00DD3F5F">
        <w:rPr>
          <w:rFonts w:ascii="Times New Roman" w:hAnsi="Times New Roman" w:cs="Times New Roman"/>
          <w:sz w:val="24"/>
          <w:szCs w:val="24"/>
        </w:rPr>
        <w:t>syllabus</w:t>
      </w:r>
      <w:r w:rsidR="00D922D6">
        <w:rPr>
          <w:rFonts w:ascii="Times New Roman" w:hAnsi="Times New Roman" w:cs="Times New Roman"/>
          <w:sz w:val="24"/>
          <w:szCs w:val="24"/>
        </w:rPr>
        <w:t>.</w:t>
      </w:r>
    </w:p>
    <w:p w:rsidR="00422F21" w:rsidRDefault="00581359">
      <w:pPr>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536D72E1" wp14:editId="28DCF463">
            <wp:extent cx="4188460" cy="3999230"/>
            <wp:effectExtent l="0" t="0" r="254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8460" cy="3999230"/>
                    </a:xfrm>
                    <a:prstGeom prst="rect">
                      <a:avLst/>
                    </a:prstGeom>
                    <a:noFill/>
                  </pic:spPr>
                </pic:pic>
              </a:graphicData>
            </a:graphic>
          </wp:inline>
        </w:drawing>
      </w:r>
    </w:p>
    <w:p w:rsidR="00535AB1" w:rsidRDefault="00535AB1" w:rsidP="00535AB1">
      <w:pPr>
        <w:rPr>
          <w:rFonts w:ascii="Times New Roman" w:hAnsi="Times New Roman" w:cs="Times New Roman"/>
          <w:sz w:val="24"/>
          <w:szCs w:val="24"/>
        </w:rPr>
      </w:pPr>
      <w:r>
        <w:rPr>
          <w:rFonts w:ascii="Times New Roman" w:hAnsi="Times New Roman" w:cs="Times New Roman"/>
          <w:color w:val="FF0000"/>
          <w:sz w:val="18"/>
          <w:szCs w:val="18"/>
        </w:rPr>
        <w:t>(</w:t>
      </w:r>
      <w:r w:rsidRPr="00E200FA">
        <w:rPr>
          <w:rFonts w:ascii="Times New Roman" w:hAnsi="Times New Roman" w:cs="Times New Roman"/>
          <w:color w:val="FF0000"/>
          <w:sz w:val="18"/>
          <w:szCs w:val="18"/>
        </w:rPr>
        <w:t>bron 123management.nl)</w:t>
      </w:r>
    </w:p>
    <w:p w:rsidR="00535AB1" w:rsidRDefault="00535AB1">
      <w:pPr>
        <w:rPr>
          <w:rFonts w:ascii="Times New Roman" w:hAnsi="Times New Roman" w:cs="Times New Roman"/>
          <w:sz w:val="24"/>
          <w:szCs w:val="24"/>
        </w:rPr>
      </w:pPr>
    </w:p>
    <w:p w:rsidR="004B6EAE" w:rsidRDefault="002F543D">
      <w:pPr>
        <w:rPr>
          <w:rFonts w:ascii="Times New Roman" w:hAnsi="Times New Roman" w:cs="Times New Roman"/>
          <w:b/>
          <w:color w:val="00B050"/>
          <w:sz w:val="36"/>
          <w:szCs w:val="36"/>
          <w:u w:val="single"/>
        </w:rPr>
      </w:pPr>
      <w:r w:rsidRPr="002F543D">
        <w:rPr>
          <w:rFonts w:ascii="Times New Roman" w:hAnsi="Times New Roman" w:cs="Times New Roman"/>
          <w:b/>
          <w:color w:val="00B050"/>
          <w:sz w:val="36"/>
          <w:szCs w:val="36"/>
          <w:u w:val="single"/>
        </w:rPr>
        <w:t>De laatste stap:</w:t>
      </w:r>
    </w:p>
    <w:p w:rsidR="00535AB1" w:rsidRPr="008552C6" w:rsidRDefault="008552C6">
      <w:pPr>
        <w:rPr>
          <w:rFonts w:ascii="Times New Roman" w:hAnsi="Times New Roman" w:cs="Times New Roman"/>
          <w:sz w:val="24"/>
          <w:szCs w:val="24"/>
        </w:rPr>
      </w:pPr>
      <w:r w:rsidRPr="008552C6">
        <w:rPr>
          <w:rFonts w:ascii="Times New Roman" w:hAnsi="Times New Roman" w:cs="Times New Roman"/>
          <w:sz w:val="24"/>
          <w:szCs w:val="24"/>
        </w:rPr>
        <w:t>Missie en</w:t>
      </w:r>
      <w:r>
        <w:rPr>
          <w:rFonts w:ascii="Times New Roman" w:hAnsi="Times New Roman" w:cs="Times New Roman"/>
          <w:sz w:val="24"/>
          <w:szCs w:val="24"/>
        </w:rPr>
        <w:t xml:space="preserve"> Visie worden nogal eens door elkaar gebruikt en met elkaar verwisseld. Wat is de missie en de visie? Hoe komen we er achter? Wie bepaald wat en volgens welke route?</w:t>
      </w:r>
    </w:p>
    <w:p w:rsidR="00165A75" w:rsidRDefault="00165A75" w:rsidP="00886F68">
      <w:pPr>
        <w:rPr>
          <w:rFonts w:ascii="Times New Roman" w:hAnsi="Times New Roman" w:cs="Times New Roman"/>
          <w:sz w:val="24"/>
          <w:szCs w:val="24"/>
        </w:rPr>
      </w:pPr>
      <w:r>
        <w:rPr>
          <w:rFonts w:ascii="Times New Roman" w:hAnsi="Times New Roman" w:cs="Times New Roman"/>
          <w:sz w:val="24"/>
          <w:szCs w:val="24"/>
        </w:rPr>
        <w:t xml:space="preserve">Als je alle stijlen </w:t>
      </w:r>
      <w:r w:rsidR="00581359">
        <w:rPr>
          <w:rFonts w:ascii="Times New Roman" w:hAnsi="Times New Roman" w:cs="Times New Roman"/>
          <w:sz w:val="24"/>
          <w:szCs w:val="24"/>
        </w:rPr>
        <w:t xml:space="preserve">en gedragingen </w:t>
      </w:r>
      <w:r>
        <w:rPr>
          <w:rFonts w:ascii="Times New Roman" w:hAnsi="Times New Roman" w:cs="Times New Roman"/>
          <w:sz w:val="24"/>
          <w:szCs w:val="24"/>
        </w:rPr>
        <w:t xml:space="preserve">hebt geanalyseerd komt er nog een bepalende factor die de manier van managen en leidinggeven bij. Namelijk het formuleren van een visie en missie. Want daarop </w:t>
      </w:r>
      <w:r w:rsidR="00A9055B">
        <w:rPr>
          <w:rFonts w:ascii="Times New Roman" w:hAnsi="Times New Roman" w:cs="Times New Roman"/>
          <w:sz w:val="24"/>
          <w:szCs w:val="24"/>
        </w:rPr>
        <w:t>baseer</w:t>
      </w:r>
      <w:r>
        <w:rPr>
          <w:rFonts w:ascii="Times New Roman" w:hAnsi="Times New Roman" w:cs="Times New Roman"/>
          <w:sz w:val="24"/>
          <w:szCs w:val="24"/>
        </w:rPr>
        <w:t xml:space="preserve"> je</w:t>
      </w:r>
      <w:r w:rsidR="00CA0215">
        <w:rPr>
          <w:rFonts w:ascii="Times New Roman" w:hAnsi="Times New Roman" w:cs="Times New Roman"/>
          <w:sz w:val="24"/>
          <w:szCs w:val="24"/>
        </w:rPr>
        <w:t xml:space="preserve"> je</w:t>
      </w:r>
      <w:r>
        <w:rPr>
          <w:rFonts w:ascii="Times New Roman" w:hAnsi="Times New Roman" w:cs="Times New Roman"/>
          <w:sz w:val="24"/>
          <w:szCs w:val="24"/>
        </w:rPr>
        <w:t xml:space="preserve"> </w:t>
      </w:r>
      <w:r w:rsidR="00A9055B">
        <w:rPr>
          <w:rFonts w:ascii="Times New Roman" w:hAnsi="Times New Roman" w:cs="Times New Roman"/>
          <w:sz w:val="24"/>
          <w:szCs w:val="24"/>
        </w:rPr>
        <w:t xml:space="preserve">manier van </w:t>
      </w:r>
      <w:r>
        <w:rPr>
          <w:rFonts w:ascii="Times New Roman" w:hAnsi="Times New Roman" w:cs="Times New Roman"/>
          <w:sz w:val="24"/>
          <w:szCs w:val="24"/>
        </w:rPr>
        <w:t>a</w:t>
      </w:r>
      <w:r w:rsidR="00A9055B">
        <w:rPr>
          <w:rFonts w:ascii="Times New Roman" w:hAnsi="Times New Roman" w:cs="Times New Roman"/>
          <w:sz w:val="24"/>
          <w:szCs w:val="24"/>
        </w:rPr>
        <w:t>anpak</w:t>
      </w:r>
      <w:r w:rsidR="00CA0215">
        <w:rPr>
          <w:rFonts w:ascii="Times New Roman" w:hAnsi="Times New Roman" w:cs="Times New Roman"/>
          <w:sz w:val="24"/>
          <w:szCs w:val="24"/>
        </w:rPr>
        <w:t xml:space="preserve"> in leidinggeven en managen</w:t>
      </w:r>
      <w:r w:rsidR="00A9055B">
        <w:rPr>
          <w:rFonts w:ascii="Times New Roman" w:hAnsi="Times New Roman" w:cs="Times New Roman"/>
          <w:sz w:val="24"/>
          <w:szCs w:val="24"/>
        </w:rPr>
        <w:t>. Bovenstaande piramide wordt toegelicht</w:t>
      </w:r>
      <w:r w:rsidR="000720B4">
        <w:rPr>
          <w:rFonts w:ascii="Times New Roman" w:hAnsi="Times New Roman" w:cs="Times New Roman"/>
          <w:sz w:val="24"/>
          <w:szCs w:val="24"/>
        </w:rPr>
        <w:t>/duidelijk als de onderstaande vragen zijn beantwoord</w:t>
      </w:r>
      <w:r w:rsidR="00A9055B">
        <w:rPr>
          <w:rFonts w:ascii="Times New Roman" w:hAnsi="Times New Roman" w:cs="Times New Roman"/>
          <w:sz w:val="24"/>
          <w:szCs w:val="24"/>
        </w:rPr>
        <w:t>:</w:t>
      </w:r>
    </w:p>
    <w:p w:rsidR="00CA0215" w:rsidRDefault="00CA0215" w:rsidP="00886F68">
      <w:pPr>
        <w:rPr>
          <w:rFonts w:ascii="Times New Roman" w:hAnsi="Times New Roman" w:cs="Times New Roman"/>
          <w:sz w:val="24"/>
          <w:szCs w:val="24"/>
        </w:rPr>
      </w:pP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b/>
          <w:bCs/>
          <w:sz w:val="24"/>
          <w:szCs w:val="24"/>
          <w:lang w:eastAsia="nl-NL"/>
        </w:rPr>
        <w:t xml:space="preserve">M I S </w:t>
      </w:r>
      <w:proofErr w:type="spellStart"/>
      <w:r w:rsidRPr="00CA0215">
        <w:rPr>
          <w:rFonts w:ascii="Times New Roman" w:eastAsia="Times New Roman" w:hAnsi="Times New Roman" w:cs="Times New Roman"/>
          <w:b/>
          <w:bCs/>
          <w:sz w:val="24"/>
          <w:szCs w:val="24"/>
          <w:lang w:eastAsia="nl-NL"/>
        </w:rPr>
        <w:t>S</w:t>
      </w:r>
      <w:proofErr w:type="spellEnd"/>
      <w:r w:rsidRPr="00CA0215">
        <w:rPr>
          <w:rFonts w:ascii="Times New Roman" w:eastAsia="Times New Roman" w:hAnsi="Times New Roman" w:cs="Times New Roman"/>
          <w:b/>
          <w:bCs/>
          <w:sz w:val="24"/>
          <w:szCs w:val="24"/>
          <w:lang w:eastAsia="nl-NL"/>
        </w:rPr>
        <w:t xml:space="preserve"> I E</w:t>
      </w:r>
      <w:r w:rsidRPr="00CA0215">
        <w:rPr>
          <w:rFonts w:ascii="Times New Roman" w:eastAsia="Times New Roman" w:hAnsi="Times New Roman" w:cs="Times New Roman"/>
          <w:sz w:val="24"/>
          <w:szCs w:val="24"/>
          <w:lang w:eastAsia="nl-NL"/>
        </w:rPr>
        <w:t xml:space="preserve"> - </w:t>
      </w:r>
      <w:r w:rsidRPr="00CA0215">
        <w:rPr>
          <w:rFonts w:ascii="Times New Roman" w:eastAsia="Times New Roman" w:hAnsi="Times New Roman" w:cs="Times New Roman"/>
          <w:b/>
          <w:bCs/>
          <w:sz w:val="24"/>
          <w:szCs w:val="24"/>
          <w:lang w:eastAsia="nl-NL"/>
        </w:rPr>
        <w:t xml:space="preserve">Waarom bestaan we? </w:t>
      </w:r>
    </w:p>
    <w:p w:rsidR="00CA0215" w:rsidRPr="00CA0215" w:rsidRDefault="00CA0215" w:rsidP="00CA0215">
      <w:pPr>
        <w:numPr>
          <w:ilvl w:val="0"/>
          <w:numId w:val="32"/>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Waartoe en waarom bestaat onze organisatie? </w:t>
      </w:r>
    </w:p>
    <w:p w:rsidR="00CA0215" w:rsidRPr="00CA0215" w:rsidRDefault="00CA0215" w:rsidP="00CA0215">
      <w:pPr>
        <w:numPr>
          <w:ilvl w:val="0"/>
          <w:numId w:val="32"/>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Wat is onze identiteit? Wat is onze bestaansreden? </w:t>
      </w:r>
    </w:p>
    <w:p w:rsidR="00CA0215" w:rsidRPr="00CA0215" w:rsidRDefault="00CA0215" w:rsidP="00CA0215">
      <w:pPr>
        <w:numPr>
          <w:ilvl w:val="0"/>
          <w:numId w:val="32"/>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Wat is onze primaire functie? Wat is ons ultieme hoofddoel? </w:t>
      </w:r>
    </w:p>
    <w:p w:rsidR="00CA0215" w:rsidRPr="00CA0215" w:rsidRDefault="00CA0215" w:rsidP="00CA0215">
      <w:pPr>
        <w:numPr>
          <w:ilvl w:val="0"/>
          <w:numId w:val="32"/>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Voor wie bestaan we? Wat zijn onze voornaamste stakeholders? </w:t>
      </w:r>
    </w:p>
    <w:p w:rsidR="00CA0215" w:rsidRPr="00CA0215" w:rsidRDefault="00CA0215" w:rsidP="00CA0215">
      <w:pPr>
        <w:numPr>
          <w:ilvl w:val="0"/>
          <w:numId w:val="32"/>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In welke fundamentele behoefte wordt door ons voorzien?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b/>
          <w:bCs/>
          <w:sz w:val="24"/>
          <w:szCs w:val="24"/>
          <w:lang w:eastAsia="nl-NL"/>
        </w:rPr>
        <w:t>V I S I E - Wat willen we zijn?</w:t>
      </w:r>
      <w:r w:rsidRPr="00CA0215">
        <w:rPr>
          <w:rFonts w:ascii="Times New Roman" w:eastAsia="Times New Roman" w:hAnsi="Times New Roman" w:cs="Times New Roman"/>
          <w:sz w:val="24"/>
          <w:szCs w:val="24"/>
          <w:lang w:eastAsia="nl-NL"/>
        </w:rPr>
        <w:t xml:space="preserve"> </w:t>
      </w:r>
    </w:p>
    <w:p w:rsidR="00CA0215" w:rsidRPr="00CA0215" w:rsidRDefault="00CA0215" w:rsidP="00CA0215">
      <w:pPr>
        <w:numPr>
          <w:ilvl w:val="0"/>
          <w:numId w:val="33"/>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Wat is ons toekomstbeeld? Wat zijn onze lange termijn ambities? Wat willen we bereiken? </w:t>
      </w:r>
    </w:p>
    <w:p w:rsidR="00CA0215" w:rsidRPr="00CA0215" w:rsidRDefault="00CA0215" w:rsidP="00CA0215">
      <w:pPr>
        <w:numPr>
          <w:ilvl w:val="0"/>
          <w:numId w:val="33"/>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Wat is ons gemeenschappelijk beeld van een gewenste en haalbaar geachte toekomstige situatie en van het veranderingstraject dat nodig is om daar te komen? </w:t>
      </w:r>
    </w:p>
    <w:p w:rsidR="00CA0215" w:rsidRPr="00CA0215" w:rsidRDefault="00CA0215" w:rsidP="00CA0215">
      <w:pPr>
        <w:numPr>
          <w:ilvl w:val="0"/>
          <w:numId w:val="33"/>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Waar staan we voor, wat verbindt ons, wie willen we zijn en wat is essentieel in onze houding en waar geloven we in (kernwaarden)?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lastRenderedPageBreak/>
        <w:t xml:space="preserve">Missie en visie zijn uitgangspunt voor het formuleren van organisatie doelstellingen. Uitgangspunt zijn </w:t>
      </w:r>
      <w:r w:rsidR="002B0FA6">
        <w:rPr>
          <w:rFonts w:ascii="Times New Roman" w:eastAsia="Times New Roman" w:hAnsi="Times New Roman" w:cs="Times New Roman"/>
          <w:sz w:val="24"/>
          <w:szCs w:val="24"/>
          <w:lang w:eastAsia="nl-NL"/>
        </w:rPr>
        <w:t xml:space="preserve">de </w:t>
      </w:r>
      <w:r w:rsidRPr="00CA0215">
        <w:rPr>
          <w:rFonts w:ascii="Times New Roman" w:eastAsia="Times New Roman" w:hAnsi="Times New Roman" w:cs="Times New Roman"/>
          <w:sz w:val="24"/>
          <w:szCs w:val="24"/>
          <w:lang w:eastAsia="nl-NL"/>
        </w:rPr>
        <w:t>zogenaamde kritische succesfactoren (</w:t>
      </w:r>
      <w:proofErr w:type="spellStart"/>
      <w:r w:rsidRPr="00CA0215">
        <w:rPr>
          <w:rFonts w:ascii="Times New Roman" w:eastAsia="Times New Roman" w:hAnsi="Times New Roman" w:cs="Times New Roman"/>
          <w:sz w:val="24"/>
          <w:szCs w:val="24"/>
          <w:lang w:eastAsia="nl-NL"/>
        </w:rPr>
        <w:t>KSF’s</w:t>
      </w:r>
      <w:proofErr w:type="spellEnd"/>
      <w:r w:rsidRPr="00CA0215">
        <w:rPr>
          <w:rFonts w:ascii="Times New Roman" w:eastAsia="Times New Roman" w:hAnsi="Times New Roman" w:cs="Times New Roman"/>
          <w:sz w:val="24"/>
          <w:szCs w:val="24"/>
          <w:lang w:eastAsia="nl-NL"/>
        </w:rPr>
        <w:t xml:space="preserve">).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  </w:t>
      </w:r>
    </w:p>
    <w:p w:rsidR="00CA0215" w:rsidRPr="00CA0215" w:rsidRDefault="00753435" w:rsidP="00CA0215">
      <w:pPr>
        <w:rPr>
          <w:rFonts w:ascii="Times New Roman" w:eastAsia="Times New Roman" w:hAnsi="Times New Roman" w:cs="Times New Roman"/>
          <w:sz w:val="24"/>
          <w:szCs w:val="24"/>
          <w:lang w:eastAsia="nl-NL"/>
        </w:rPr>
      </w:pPr>
      <w:r>
        <w:rPr>
          <w:rFonts w:ascii="Times New Roman" w:eastAsia="Times New Roman" w:hAnsi="Times New Roman" w:cs="Times New Roman"/>
          <w:b/>
          <w:bCs/>
          <w:sz w:val="24"/>
          <w:szCs w:val="24"/>
          <w:lang w:eastAsia="nl-NL"/>
        </w:rPr>
        <w:t xml:space="preserve">K S F’s - </w:t>
      </w:r>
      <w:r w:rsidR="00CA0215" w:rsidRPr="00CA0215">
        <w:rPr>
          <w:rFonts w:ascii="Times New Roman" w:eastAsia="Times New Roman" w:hAnsi="Times New Roman" w:cs="Times New Roman"/>
          <w:b/>
          <w:bCs/>
          <w:sz w:val="24"/>
          <w:szCs w:val="24"/>
          <w:lang w:eastAsia="nl-NL"/>
        </w:rPr>
        <w:t>KRITI</w:t>
      </w:r>
      <w:r>
        <w:rPr>
          <w:rFonts w:ascii="Times New Roman" w:eastAsia="Times New Roman" w:hAnsi="Times New Roman" w:cs="Times New Roman"/>
          <w:b/>
          <w:bCs/>
          <w:sz w:val="24"/>
          <w:szCs w:val="24"/>
          <w:lang w:eastAsia="nl-NL"/>
        </w:rPr>
        <w:t>SC</w:t>
      </w:r>
      <w:r w:rsidR="00CA0215" w:rsidRPr="00CA0215">
        <w:rPr>
          <w:rFonts w:ascii="Times New Roman" w:eastAsia="Times New Roman" w:hAnsi="Times New Roman" w:cs="Times New Roman"/>
          <w:b/>
          <w:bCs/>
          <w:sz w:val="24"/>
          <w:szCs w:val="24"/>
          <w:lang w:eastAsia="nl-NL"/>
        </w:rPr>
        <w:t>H</w:t>
      </w:r>
      <w:r>
        <w:rPr>
          <w:rFonts w:ascii="Times New Roman" w:eastAsia="Times New Roman" w:hAnsi="Times New Roman" w:cs="Times New Roman"/>
          <w:b/>
          <w:bCs/>
          <w:sz w:val="24"/>
          <w:szCs w:val="24"/>
          <w:lang w:eastAsia="nl-NL"/>
        </w:rPr>
        <w:t>E  </w:t>
      </w:r>
      <w:r w:rsidR="00CA0215" w:rsidRPr="00CA0215">
        <w:rPr>
          <w:rFonts w:ascii="Times New Roman" w:eastAsia="Times New Roman" w:hAnsi="Times New Roman" w:cs="Times New Roman"/>
          <w:b/>
          <w:bCs/>
          <w:sz w:val="24"/>
          <w:szCs w:val="24"/>
          <w:lang w:eastAsia="nl-NL"/>
        </w:rPr>
        <w:t>SUCCESFACT</w:t>
      </w:r>
      <w:r>
        <w:rPr>
          <w:rFonts w:ascii="Times New Roman" w:eastAsia="Times New Roman" w:hAnsi="Times New Roman" w:cs="Times New Roman"/>
          <w:b/>
          <w:bCs/>
          <w:sz w:val="24"/>
          <w:szCs w:val="24"/>
          <w:lang w:eastAsia="nl-NL"/>
        </w:rPr>
        <w:t>O</w:t>
      </w:r>
      <w:r w:rsidR="00CA0215" w:rsidRPr="00CA0215">
        <w:rPr>
          <w:rFonts w:ascii="Times New Roman" w:eastAsia="Times New Roman" w:hAnsi="Times New Roman" w:cs="Times New Roman"/>
          <w:b/>
          <w:bCs/>
          <w:sz w:val="24"/>
          <w:szCs w:val="24"/>
          <w:lang w:eastAsia="nl-NL"/>
        </w:rPr>
        <w:t>REN - Wat is cruciaal voor succes?</w:t>
      </w:r>
      <w:r w:rsidR="00CA0215" w:rsidRPr="00CA0215">
        <w:rPr>
          <w:rFonts w:ascii="Times New Roman" w:eastAsia="Times New Roman" w:hAnsi="Times New Roman" w:cs="Times New Roman"/>
          <w:sz w:val="24"/>
          <w:szCs w:val="24"/>
          <w:lang w:eastAsia="nl-NL"/>
        </w:rPr>
        <w:t xml:space="preserve"> </w:t>
      </w:r>
    </w:p>
    <w:p w:rsidR="00CA0215" w:rsidRPr="00CA0215" w:rsidRDefault="00CA0215" w:rsidP="00CA0215">
      <w:pPr>
        <w:numPr>
          <w:ilvl w:val="0"/>
          <w:numId w:val="34"/>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Welke factoren maken ons uniek? </w:t>
      </w:r>
    </w:p>
    <w:p w:rsidR="00CA0215" w:rsidRPr="00CA0215" w:rsidRDefault="00CA0215" w:rsidP="00CA0215">
      <w:pPr>
        <w:numPr>
          <w:ilvl w:val="0"/>
          <w:numId w:val="34"/>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Wat is voor het succes van onze organisatie doorslaggevend? </w:t>
      </w:r>
    </w:p>
    <w:p w:rsidR="00CA0215" w:rsidRPr="00CA0215" w:rsidRDefault="00CA0215" w:rsidP="00CA0215">
      <w:pPr>
        <w:numPr>
          <w:ilvl w:val="0"/>
          <w:numId w:val="34"/>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Welke factoren in de visie zijn essentieel voor de levensvatbaarheid van onze organisatie? </w:t>
      </w:r>
    </w:p>
    <w:p w:rsidR="00CA0215" w:rsidRPr="00CA0215" w:rsidRDefault="00CA0215" w:rsidP="00CA0215">
      <w:pPr>
        <w:numPr>
          <w:ilvl w:val="0"/>
          <w:numId w:val="34"/>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Wat zijn onze kerncompetenties?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b/>
          <w:bCs/>
          <w:sz w:val="24"/>
          <w:szCs w:val="24"/>
          <w:lang w:eastAsia="nl-NL"/>
        </w:rPr>
        <w:t>DOEL</w:t>
      </w:r>
      <w:r w:rsidR="00753435">
        <w:rPr>
          <w:rFonts w:ascii="Times New Roman" w:eastAsia="Times New Roman" w:hAnsi="Times New Roman" w:cs="Times New Roman"/>
          <w:b/>
          <w:bCs/>
          <w:sz w:val="24"/>
          <w:szCs w:val="24"/>
          <w:lang w:eastAsia="nl-NL"/>
        </w:rPr>
        <w:t>S</w:t>
      </w:r>
      <w:r w:rsidRPr="00CA0215">
        <w:rPr>
          <w:rFonts w:ascii="Times New Roman" w:eastAsia="Times New Roman" w:hAnsi="Times New Roman" w:cs="Times New Roman"/>
          <w:b/>
          <w:bCs/>
          <w:sz w:val="24"/>
          <w:szCs w:val="24"/>
          <w:lang w:eastAsia="nl-NL"/>
        </w:rPr>
        <w:t>TELLING</w:t>
      </w:r>
      <w:r w:rsidR="00753435">
        <w:rPr>
          <w:rFonts w:ascii="Times New Roman" w:eastAsia="Times New Roman" w:hAnsi="Times New Roman" w:cs="Times New Roman"/>
          <w:b/>
          <w:bCs/>
          <w:sz w:val="24"/>
          <w:szCs w:val="24"/>
          <w:lang w:eastAsia="nl-NL"/>
        </w:rPr>
        <w:t>E</w:t>
      </w:r>
      <w:r w:rsidRPr="00CA0215">
        <w:rPr>
          <w:rFonts w:ascii="Times New Roman" w:eastAsia="Times New Roman" w:hAnsi="Times New Roman" w:cs="Times New Roman"/>
          <w:b/>
          <w:bCs/>
          <w:sz w:val="24"/>
          <w:szCs w:val="24"/>
          <w:lang w:eastAsia="nl-NL"/>
        </w:rPr>
        <w:t>N - Wat precies?</w:t>
      </w:r>
    </w:p>
    <w:p w:rsidR="00CA0215" w:rsidRPr="00CA0215" w:rsidRDefault="00CA0215" w:rsidP="00CA0215">
      <w:pPr>
        <w:numPr>
          <w:ilvl w:val="0"/>
          <w:numId w:val="35"/>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Wat zijn de resultaten die we willen bereiken? </w:t>
      </w:r>
    </w:p>
    <w:p w:rsidR="00CA0215" w:rsidRPr="00CA0215" w:rsidRDefault="00CA0215" w:rsidP="00CA0215">
      <w:pPr>
        <w:numPr>
          <w:ilvl w:val="0"/>
          <w:numId w:val="35"/>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Welke meetbare resultaten moeten we op welke plateaus bereiken?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Doelstellingen worden uitgewerkt in scenario’s, maatregelen, interventies of verbeteracties waarmee concreet wordt uitgewerkt wat we gaan doen om de voorgenomen resultaten te gaan bereiken.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  </w:t>
      </w:r>
    </w:p>
    <w:p w:rsidR="00CA0215" w:rsidRPr="00AF34D0" w:rsidRDefault="00CA0215" w:rsidP="00CA0215">
      <w:pPr>
        <w:rPr>
          <w:rFonts w:ascii="Times New Roman" w:eastAsia="Times New Roman" w:hAnsi="Times New Roman" w:cs="Times New Roman"/>
          <w:sz w:val="24"/>
          <w:szCs w:val="24"/>
          <w:lang w:val="en-AU" w:eastAsia="nl-NL"/>
        </w:rPr>
      </w:pPr>
      <w:r w:rsidRPr="00AF34D0">
        <w:rPr>
          <w:rFonts w:ascii="Times New Roman" w:eastAsia="Times New Roman" w:hAnsi="Times New Roman" w:cs="Times New Roman"/>
          <w:b/>
          <w:bCs/>
          <w:sz w:val="24"/>
          <w:szCs w:val="24"/>
          <w:lang w:val="en-AU" w:eastAsia="nl-NL"/>
        </w:rPr>
        <w:t>MAATREGELEN - Hoe?</w:t>
      </w:r>
    </w:p>
    <w:p w:rsidR="00CA0215" w:rsidRPr="00CA0215" w:rsidRDefault="00CA0215" w:rsidP="00CA0215">
      <w:pPr>
        <w:numPr>
          <w:ilvl w:val="0"/>
          <w:numId w:val="36"/>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Hoe willen we de resultaten bereiken? </w:t>
      </w:r>
    </w:p>
    <w:p w:rsidR="00CA0215" w:rsidRPr="00CA0215" w:rsidRDefault="00CA0215" w:rsidP="00CA0215">
      <w:pPr>
        <w:numPr>
          <w:ilvl w:val="0"/>
          <w:numId w:val="36"/>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Hoe kunnen we de doelen realiseren? Welke maatregelen gaan we nemen? Welke verbeteracties gaan we uitvoeren? </w:t>
      </w:r>
    </w:p>
    <w:p w:rsidR="00CA0215" w:rsidRPr="00CA0215" w:rsidRDefault="00CA0215" w:rsidP="00CA0215">
      <w:pPr>
        <w:numPr>
          <w:ilvl w:val="0"/>
          <w:numId w:val="36"/>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Hoe creëren we draagvlak voor de ontwikkelde strategieën </w:t>
      </w:r>
    </w:p>
    <w:p w:rsidR="00CA0215" w:rsidRPr="00CA0215" w:rsidRDefault="00CA0215" w:rsidP="00CA0215">
      <w:pPr>
        <w:numPr>
          <w:ilvl w:val="0"/>
          <w:numId w:val="36"/>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Hoe gaan we hierover naar de mensen communiceren?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Het laatste onderdeel van de strategie zijn de </w:t>
      </w:r>
      <w:r w:rsidR="008321FC">
        <w:rPr>
          <w:rFonts w:ascii="Times New Roman" w:eastAsia="Times New Roman" w:hAnsi="Times New Roman" w:cs="Times New Roman"/>
          <w:sz w:val="24"/>
          <w:szCs w:val="24"/>
          <w:lang w:eastAsia="nl-NL"/>
        </w:rPr>
        <w:t xml:space="preserve">kritische ofwel </w:t>
      </w:r>
      <w:proofErr w:type="spellStart"/>
      <w:r w:rsidRPr="00CA0215">
        <w:rPr>
          <w:rFonts w:ascii="Times New Roman" w:eastAsia="Times New Roman" w:hAnsi="Times New Roman" w:cs="Times New Roman"/>
          <w:sz w:val="24"/>
          <w:szCs w:val="24"/>
          <w:lang w:eastAsia="nl-NL"/>
        </w:rPr>
        <w:t>key</w:t>
      </w:r>
      <w:proofErr w:type="spellEnd"/>
      <w:r w:rsidRPr="00CA0215">
        <w:rPr>
          <w:rFonts w:ascii="Times New Roman" w:eastAsia="Times New Roman" w:hAnsi="Times New Roman" w:cs="Times New Roman"/>
          <w:sz w:val="24"/>
          <w:szCs w:val="24"/>
          <w:lang w:eastAsia="nl-NL"/>
        </w:rPr>
        <w:t xml:space="preserve"> prestatie-indicatoren (</w:t>
      </w:r>
      <w:proofErr w:type="spellStart"/>
      <w:r w:rsidRPr="00CA0215">
        <w:rPr>
          <w:rFonts w:ascii="Times New Roman" w:eastAsia="Times New Roman" w:hAnsi="Times New Roman" w:cs="Times New Roman"/>
          <w:sz w:val="24"/>
          <w:szCs w:val="24"/>
          <w:lang w:eastAsia="nl-NL"/>
        </w:rPr>
        <w:t>KPI’s</w:t>
      </w:r>
      <w:proofErr w:type="spellEnd"/>
      <w:r w:rsidRPr="00CA0215">
        <w:rPr>
          <w:rFonts w:ascii="Times New Roman" w:eastAsia="Times New Roman" w:hAnsi="Times New Roman" w:cs="Times New Roman"/>
          <w:sz w:val="24"/>
          <w:szCs w:val="24"/>
          <w:lang w:eastAsia="nl-NL"/>
        </w:rPr>
        <w:t xml:space="preserve">) om de resultaten te kunnen meten en waar mogelijk bij te sturen. </w:t>
      </w:r>
    </w:p>
    <w:p w:rsidR="00CA0215" w:rsidRPr="00CA0215" w:rsidRDefault="00CA0215" w:rsidP="00CA0215">
      <w:p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  </w:t>
      </w:r>
    </w:p>
    <w:p w:rsidR="00CA0215" w:rsidRPr="00E17207" w:rsidRDefault="00CA0215" w:rsidP="00CA0215">
      <w:pPr>
        <w:rPr>
          <w:rFonts w:ascii="Times New Roman" w:eastAsia="Times New Roman" w:hAnsi="Times New Roman" w:cs="Times New Roman"/>
          <w:sz w:val="24"/>
          <w:szCs w:val="24"/>
          <w:lang w:eastAsia="nl-NL"/>
        </w:rPr>
      </w:pPr>
      <w:r w:rsidRPr="00E17207">
        <w:rPr>
          <w:rFonts w:ascii="Times New Roman" w:eastAsia="Times New Roman" w:hAnsi="Times New Roman" w:cs="Times New Roman"/>
          <w:b/>
          <w:bCs/>
          <w:sz w:val="24"/>
          <w:szCs w:val="24"/>
          <w:lang w:eastAsia="nl-NL"/>
        </w:rPr>
        <w:t xml:space="preserve">K P </w:t>
      </w:r>
      <w:r w:rsidR="000F5551" w:rsidRPr="00E17207">
        <w:rPr>
          <w:rFonts w:ascii="Times New Roman" w:eastAsia="Times New Roman" w:hAnsi="Times New Roman" w:cs="Times New Roman"/>
          <w:b/>
          <w:bCs/>
          <w:sz w:val="24"/>
          <w:szCs w:val="24"/>
          <w:lang w:eastAsia="nl-NL"/>
        </w:rPr>
        <w:t>I’s </w:t>
      </w:r>
      <w:r w:rsidR="008321FC" w:rsidRPr="00E17207">
        <w:rPr>
          <w:rFonts w:ascii="Times New Roman" w:eastAsia="Times New Roman" w:hAnsi="Times New Roman" w:cs="Times New Roman"/>
          <w:b/>
          <w:bCs/>
          <w:sz w:val="24"/>
          <w:szCs w:val="24"/>
          <w:lang w:eastAsia="nl-NL"/>
        </w:rPr>
        <w:t>–</w:t>
      </w:r>
      <w:r w:rsidR="00753435" w:rsidRPr="00E17207">
        <w:rPr>
          <w:rFonts w:ascii="Times New Roman" w:eastAsia="Times New Roman" w:hAnsi="Times New Roman" w:cs="Times New Roman"/>
          <w:b/>
          <w:bCs/>
          <w:sz w:val="24"/>
          <w:szCs w:val="24"/>
          <w:lang w:eastAsia="nl-NL"/>
        </w:rPr>
        <w:t xml:space="preserve"> </w:t>
      </w:r>
      <w:r w:rsidR="008321FC" w:rsidRPr="00E17207">
        <w:rPr>
          <w:rFonts w:ascii="Times New Roman" w:eastAsia="Times New Roman" w:hAnsi="Times New Roman" w:cs="Times New Roman"/>
          <w:b/>
          <w:bCs/>
          <w:sz w:val="24"/>
          <w:szCs w:val="24"/>
          <w:lang w:eastAsia="nl-NL"/>
        </w:rPr>
        <w:t xml:space="preserve">KEY of </w:t>
      </w:r>
      <w:r w:rsidR="00753435" w:rsidRPr="00E17207">
        <w:rPr>
          <w:rFonts w:ascii="Times New Roman" w:eastAsia="Times New Roman" w:hAnsi="Times New Roman" w:cs="Times New Roman"/>
          <w:b/>
          <w:bCs/>
          <w:sz w:val="24"/>
          <w:szCs w:val="24"/>
          <w:lang w:eastAsia="nl-NL"/>
        </w:rPr>
        <w:t xml:space="preserve">KRITISCHE </w:t>
      </w:r>
      <w:r w:rsidRPr="00E17207">
        <w:rPr>
          <w:rFonts w:ascii="Times New Roman" w:eastAsia="Times New Roman" w:hAnsi="Times New Roman" w:cs="Times New Roman"/>
          <w:b/>
          <w:bCs/>
          <w:sz w:val="24"/>
          <w:szCs w:val="24"/>
          <w:lang w:eastAsia="nl-NL"/>
        </w:rPr>
        <w:t>PRESTAT</w:t>
      </w:r>
      <w:r w:rsidR="00753435" w:rsidRPr="00E17207">
        <w:rPr>
          <w:rFonts w:ascii="Times New Roman" w:eastAsia="Times New Roman" w:hAnsi="Times New Roman" w:cs="Times New Roman"/>
          <w:b/>
          <w:bCs/>
          <w:sz w:val="24"/>
          <w:szCs w:val="24"/>
          <w:lang w:eastAsia="nl-NL"/>
        </w:rPr>
        <w:t>I</w:t>
      </w:r>
      <w:r w:rsidRPr="00E17207">
        <w:rPr>
          <w:rFonts w:ascii="Times New Roman" w:eastAsia="Times New Roman" w:hAnsi="Times New Roman" w:cs="Times New Roman"/>
          <w:b/>
          <w:bCs/>
          <w:sz w:val="24"/>
          <w:szCs w:val="24"/>
          <w:lang w:eastAsia="nl-NL"/>
        </w:rPr>
        <w:t>E</w:t>
      </w:r>
      <w:r w:rsidR="00753435" w:rsidRPr="00E17207">
        <w:rPr>
          <w:rFonts w:ascii="Times New Roman" w:eastAsia="Times New Roman" w:hAnsi="Times New Roman" w:cs="Times New Roman"/>
          <w:b/>
          <w:bCs/>
          <w:sz w:val="24"/>
          <w:szCs w:val="24"/>
          <w:lang w:eastAsia="nl-NL"/>
        </w:rPr>
        <w:t xml:space="preserve"> I</w:t>
      </w:r>
      <w:r w:rsidRPr="00E17207">
        <w:rPr>
          <w:rFonts w:ascii="Times New Roman" w:eastAsia="Times New Roman" w:hAnsi="Times New Roman" w:cs="Times New Roman"/>
          <w:b/>
          <w:bCs/>
          <w:sz w:val="24"/>
          <w:szCs w:val="24"/>
          <w:lang w:eastAsia="nl-NL"/>
        </w:rPr>
        <w:t xml:space="preserve">NDICATOREN </w:t>
      </w:r>
      <w:r w:rsidR="00753435" w:rsidRPr="00E17207">
        <w:rPr>
          <w:rFonts w:ascii="Times New Roman" w:eastAsia="Times New Roman" w:hAnsi="Times New Roman" w:cs="Times New Roman"/>
          <w:b/>
          <w:bCs/>
          <w:sz w:val="24"/>
          <w:szCs w:val="24"/>
          <w:lang w:eastAsia="nl-NL"/>
        </w:rPr>
        <w:t xml:space="preserve">– </w:t>
      </w:r>
      <w:r w:rsidR="00753435" w:rsidRPr="008321FC">
        <w:rPr>
          <w:rFonts w:ascii="Times New Roman" w:eastAsia="Times New Roman" w:hAnsi="Times New Roman" w:cs="Times New Roman"/>
          <w:b/>
          <w:bCs/>
          <w:sz w:val="24"/>
          <w:szCs w:val="24"/>
          <w:lang w:eastAsia="nl-NL"/>
        </w:rPr>
        <w:t>Evaluatie</w:t>
      </w:r>
      <w:r w:rsidR="00753435" w:rsidRPr="00E17207">
        <w:rPr>
          <w:rFonts w:ascii="Times New Roman" w:eastAsia="Times New Roman" w:hAnsi="Times New Roman" w:cs="Times New Roman"/>
          <w:b/>
          <w:bCs/>
          <w:sz w:val="24"/>
          <w:szCs w:val="24"/>
          <w:lang w:eastAsia="nl-NL"/>
        </w:rPr>
        <w:t>!</w:t>
      </w:r>
    </w:p>
    <w:p w:rsidR="00CA0215" w:rsidRPr="00CA0215" w:rsidRDefault="00CA0215" w:rsidP="00CA0215">
      <w:pPr>
        <w:numPr>
          <w:ilvl w:val="0"/>
          <w:numId w:val="37"/>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Waarmee kunnen we de resultaten meten? </w:t>
      </w:r>
    </w:p>
    <w:p w:rsidR="00CA0215" w:rsidRPr="00CA0215" w:rsidRDefault="00CA0215" w:rsidP="00CA0215">
      <w:pPr>
        <w:numPr>
          <w:ilvl w:val="0"/>
          <w:numId w:val="37"/>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Wat maakt de visie en strategische doelen meetbaar? </w:t>
      </w:r>
    </w:p>
    <w:p w:rsidR="00CA0215" w:rsidRDefault="00CA0215" w:rsidP="00CA0215">
      <w:pPr>
        <w:numPr>
          <w:ilvl w:val="0"/>
          <w:numId w:val="37"/>
        </w:numPr>
        <w:rPr>
          <w:rFonts w:ascii="Times New Roman" w:eastAsia="Times New Roman" w:hAnsi="Times New Roman" w:cs="Times New Roman"/>
          <w:sz w:val="24"/>
          <w:szCs w:val="24"/>
          <w:lang w:eastAsia="nl-NL"/>
        </w:rPr>
      </w:pPr>
      <w:r w:rsidRPr="00CA0215">
        <w:rPr>
          <w:rFonts w:ascii="Times New Roman" w:eastAsia="Times New Roman" w:hAnsi="Times New Roman" w:cs="Times New Roman"/>
          <w:sz w:val="24"/>
          <w:szCs w:val="24"/>
          <w:lang w:eastAsia="nl-NL"/>
        </w:rPr>
        <w:t xml:space="preserve">Welke waarden moeten gehaald worden? Wat zijn de streefcijfers? </w:t>
      </w:r>
    </w:p>
    <w:p w:rsidR="00753435" w:rsidRDefault="00753435" w:rsidP="00753435">
      <w:pPr>
        <w:rPr>
          <w:rFonts w:ascii="Times New Roman" w:eastAsia="Times New Roman" w:hAnsi="Times New Roman" w:cs="Times New Roman"/>
          <w:sz w:val="24"/>
          <w:szCs w:val="24"/>
          <w:lang w:eastAsia="nl-NL"/>
        </w:rPr>
      </w:pPr>
    </w:p>
    <w:p w:rsidR="00753435" w:rsidRPr="00672C11" w:rsidRDefault="00753435" w:rsidP="00753435">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Deze </w:t>
      </w:r>
      <w:r w:rsidR="00672C11">
        <w:rPr>
          <w:rFonts w:ascii="Times New Roman" w:eastAsia="Times New Roman" w:hAnsi="Times New Roman" w:cs="Times New Roman"/>
          <w:sz w:val="24"/>
          <w:szCs w:val="24"/>
          <w:lang w:eastAsia="nl-NL"/>
        </w:rPr>
        <w:t xml:space="preserve">indicatoren </w:t>
      </w:r>
      <w:r>
        <w:rPr>
          <w:rFonts w:ascii="Times New Roman" w:eastAsia="Times New Roman" w:hAnsi="Times New Roman" w:cs="Times New Roman"/>
          <w:sz w:val="24"/>
          <w:szCs w:val="24"/>
          <w:lang w:eastAsia="nl-NL"/>
        </w:rPr>
        <w:t>moeten SMART zijn. Dat wil zeggen</w:t>
      </w:r>
      <w:r w:rsidR="00672C11">
        <w:rPr>
          <w:rFonts w:ascii="Times New Roman" w:eastAsia="Times New Roman" w:hAnsi="Times New Roman" w:cs="Times New Roman"/>
          <w:sz w:val="24"/>
          <w:szCs w:val="24"/>
          <w:lang w:eastAsia="nl-NL"/>
        </w:rPr>
        <w:t xml:space="preserve"> </w:t>
      </w:r>
      <w:r w:rsidR="00672C11">
        <w:rPr>
          <w:rFonts w:ascii="Times New Roman" w:eastAsia="Times New Roman" w:hAnsi="Times New Roman" w:cs="Times New Roman"/>
          <w:b/>
          <w:sz w:val="24"/>
          <w:szCs w:val="24"/>
          <w:lang w:eastAsia="nl-NL"/>
        </w:rPr>
        <w:t>S –</w:t>
      </w:r>
      <w:r w:rsidR="00672C11">
        <w:rPr>
          <w:rFonts w:ascii="Times New Roman" w:eastAsia="Times New Roman" w:hAnsi="Times New Roman" w:cs="Times New Roman"/>
          <w:sz w:val="24"/>
          <w:szCs w:val="24"/>
          <w:lang w:eastAsia="nl-NL"/>
        </w:rPr>
        <w:t xml:space="preserve"> specifiek,</w:t>
      </w:r>
      <w:r>
        <w:rPr>
          <w:rFonts w:ascii="Times New Roman" w:eastAsia="Times New Roman" w:hAnsi="Times New Roman" w:cs="Times New Roman"/>
          <w:sz w:val="24"/>
          <w:szCs w:val="24"/>
          <w:lang w:eastAsia="nl-NL"/>
        </w:rPr>
        <w:t xml:space="preserve"> </w:t>
      </w:r>
      <w:r w:rsidR="00672C11">
        <w:rPr>
          <w:rFonts w:ascii="Times New Roman" w:eastAsia="Times New Roman" w:hAnsi="Times New Roman" w:cs="Times New Roman"/>
          <w:b/>
          <w:sz w:val="24"/>
          <w:szCs w:val="24"/>
          <w:lang w:eastAsia="nl-NL"/>
        </w:rPr>
        <w:t>M</w:t>
      </w:r>
      <w:r w:rsidR="00672C11">
        <w:rPr>
          <w:rFonts w:ascii="Times New Roman" w:eastAsia="Times New Roman" w:hAnsi="Times New Roman" w:cs="Times New Roman"/>
          <w:sz w:val="24"/>
          <w:szCs w:val="24"/>
          <w:lang w:eastAsia="nl-NL"/>
        </w:rPr>
        <w:t xml:space="preserve"> – meetbaar, </w:t>
      </w:r>
      <w:r w:rsidR="00672C11">
        <w:rPr>
          <w:rFonts w:ascii="Times New Roman" w:eastAsia="Times New Roman" w:hAnsi="Times New Roman" w:cs="Times New Roman"/>
          <w:b/>
          <w:sz w:val="24"/>
          <w:szCs w:val="24"/>
          <w:lang w:eastAsia="nl-NL"/>
        </w:rPr>
        <w:t>A</w:t>
      </w:r>
      <w:r w:rsidR="00672C11">
        <w:rPr>
          <w:rFonts w:ascii="Times New Roman" w:eastAsia="Times New Roman" w:hAnsi="Times New Roman" w:cs="Times New Roman"/>
          <w:sz w:val="24"/>
          <w:szCs w:val="24"/>
          <w:lang w:eastAsia="nl-NL"/>
        </w:rPr>
        <w:t xml:space="preserve"> – acceptabel, </w:t>
      </w:r>
      <w:r w:rsidR="00672C11">
        <w:rPr>
          <w:rFonts w:ascii="Times New Roman" w:eastAsia="Times New Roman" w:hAnsi="Times New Roman" w:cs="Times New Roman"/>
          <w:b/>
          <w:sz w:val="24"/>
          <w:szCs w:val="24"/>
          <w:lang w:eastAsia="nl-NL"/>
        </w:rPr>
        <w:t>R</w:t>
      </w:r>
      <w:r w:rsidR="00672C11">
        <w:rPr>
          <w:rFonts w:ascii="Times New Roman" w:eastAsia="Times New Roman" w:hAnsi="Times New Roman" w:cs="Times New Roman"/>
          <w:sz w:val="24"/>
          <w:szCs w:val="24"/>
          <w:lang w:eastAsia="nl-NL"/>
        </w:rPr>
        <w:t xml:space="preserve"> – realistisch en </w:t>
      </w:r>
      <w:r w:rsidR="00672C11">
        <w:rPr>
          <w:rFonts w:ascii="Times New Roman" w:eastAsia="Times New Roman" w:hAnsi="Times New Roman" w:cs="Times New Roman"/>
          <w:b/>
          <w:sz w:val="24"/>
          <w:szCs w:val="24"/>
          <w:lang w:eastAsia="nl-NL"/>
        </w:rPr>
        <w:t>T</w:t>
      </w:r>
      <w:r w:rsidR="00672C11">
        <w:rPr>
          <w:rFonts w:ascii="Times New Roman" w:eastAsia="Times New Roman" w:hAnsi="Times New Roman" w:cs="Times New Roman"/>
          <w:sz w:val="24"/>
          <w:szCs w:val="24"/>
          <w:lang w:eastAsia="nl-NL"/>
        </w:rPr>
        <w:t xml:space="preserve"> – tijdgebonden.</w:t>
      </w:r>
    </w:p>
    <w:p w:rsidR="00A9055B" w:rsidRDefault="00A9055B" w:rsidP="00886F68">
      <w:pPr>
        <w:rPr>
          <w:rFonts w:ascii="Times New Roman" w:hAnsi="Times New Roman" w:cs="Times New Roman"/>
          <w:sz w:val="24"/>
          <w:szCs w:val="24"/>
        </w:rPr>
      </w:pPr>
    </w:p>
    <w:p w:rsidR="00E200FA" w:rsidRDefault="00E200FA" w:rsidP="00886F68">
      <w:pPr>
        <w:rPr>
          <w:rFonts w:ascii="Times New Roman" w:hAnsi="Times New Roman" w:cs="Times New Roman"/>
          <w:sz w:val="24"/>
          <w:szCs w:val="24"/>
        </w:rPr>
      </w:pPr>
      <w:r>
        <w:rPr>
          <w:rFonts w:ascii="Times New Roman" w:hAnsi="Times New Roman" w:cs="Times New Roman"/>
          <w:sz w:val="24"/>
          <w:szCs w:val="24"/>
        </w:rPr>
        <w:t>Bronvermelding:</w:t>
      </w:r>
    </w:p>
    <w:p w:rsidR="00E200FA" w:rsidRDefault="00E200FA" w:rsidP="00886F68">
      <w:pPr>
        <w:rPr>
          <w:rFonts w:ascii="Times New Roman" w:hAnsi="Times New Roman" w:cs="Times New Roman"/>
          <w:sz w:val="24"/>
          <w:szCs w:val="24"/>
        </w:rPr>
      </w:pPr>
      <w:r>
        <w:rPr>
          <w:rFonts w:ascii="Times New Roman" w:hAnsi="Times New Roman" w:cs="Times New Roman"/>
          <w:sz w:val="24"/>
          <w:szCs w:val="24"/>
        </w:rPr>
        <w:t xml:space="preserve">De meeste inhoudelijke stof </w:t>
      </w:r>
      <w:r w:rsidR="009B370B">
        <w:rPr>
          <w:rFonts w:ascii="Times New Roman" w:hAnsi="Times New Roman" w:cs="Times New Roman"/>
          <w:sz w:val="24"/>
          <w:szCs w:val="24"/>
        </w:rPr>
        <w:t>is</w:t>
      </w:r>
      <w:r>
        <w:rPr>
          <w:rFonts w:ascii="Times New Roman" w:hAnsi="Times New Roman" w:cs="Times New Roman"/>
          <w:sz w:val="24"/>
          <w:szCs w:val="24"/>
        </w:rPr>
        <w:t xml:space="preserve"> te vinden op de volgende internetsites:</w:t>
      </w:r>
    </w:p>
    <w:p w:rsidR="008321FC" w:rsidRDefault="008321FC" w:rsidP="00886F68">
      <w:pPr>
        <w:rPr>
          <w:rFonts w:ascii="Times New Roman" w:hAnsi="Times New Roman" w:cs="Times New Roman"/>
          <w:sz w:val="24"/>
          <w:szCs w:val="24"/>
        </w:rPr>
        <w:sectPr w:rsidR="008321FC" w:rsidSect="00414C70">
          <w:footerReference w:type="default" r:id="rId80"/>
          <w:pgSz w:w="11906" w:h="16838"/>
          <w:pgMar w:top="1418" w:right="1418" w:bottom="1418" w:left="1418" w:header="709" w:footer="709" w:gutter="0"/>
          <w:pgNumType w:chapStyle="1"/>
          <w:cols w:space="708"/>
          <w:docGrid w:linePitch="360"/>
        </w:sectPr>
      </w:pPr>
    </w:p>
    <w:p w:rsidR="00E200FA" w:rsidRPr="00780FA7" w:rsidRDefault="00E200FA" w:rsidP="00886F68">
      <w:pPr>
        <w:rPr>
          <w:rFonts w:ascii="Times New Roman" w:hAnsi="Times New Roman" w:cs="Times New Roman"/>
          <w:sz w:val="24"/>
          <w:szCs w:val="24"/>
        </w:rPr>
      </w:pPr>
      <w:r w:rsidRPr="00780FA7">
        <w:rPr>
          <w:rFonts w:ascii="Times New Roman" w:hAnsi="Times New Roman" w:cs="Times New Roman"/>
          <w:sz w:val="24"/>
          <w:szCs w:val="24"/>
        </w:rPr>
        <w:lastRenderedPageBreak/>
        <w:t>Leren.nl</w:t>
      </w:r>
    </w:p>
    <w:p w:rsidR="00E200FA" w:rsidRPr="007B40C5" w:rsidRDefault="00E200FA" w:rsidP="00886F68">
      <w:pPr>
        <w:rPr>
          <w:rFonts w:ascii="Times New Roman" w:hAnsi="Times New Roman" w:cs="Times New Roman"/>
          <w:sz w:val="24"/>
          <w:szCs w:val="24"/>
        </w:rPr>
      </w:pPr>
      <w:r w:rsidRPr="007B40C5">
        <w:rPr>
          <w:rFonts w:ascii="Times New Roman" w:hAnsi="Times New Roman" w:cs="Times New Roman"/>
          <w:sz w:val="24"/>
          <w:szCs w:val="24"/>
        </w:rPr>
        <w:t>Carrièretijger.nl</w:t>
      </w:r>
    </w:p>
    <w:p w:rsidR="00E200FA" w:rsidRPr="007B40C5" w:rsidRDefault="00E200FA" w:rsidP="00886F68">
      <w:pPr>
        <w:rPr>
          <w:rFonts w:ascii="Times New Roman" w:hAnsi="Times New Roman" w:cs="Times New Roman"/>
          <w:sz w:val="24"/>
          <w:szCs w:val="24"/>
        </w:rPr>
      </w:pPr>
      <w:r w:rsidRPr="007B40C5">
        <w:rPr>
          <w:rFonts w:ascii="Times New Roman" w:hAnsi="Times New Roman" w:cs="Times New Roman"/>
          <w:sz w:val="24"/>
          <w:szCs w:val="24"/>
        </w:rPr>
        <w:t>123management.nl</w:t>
      </w:r>
    </w:p>
    <w:p w:rsidR="009010B2" w:rsidRPr="007B40C5" w:rsidRDefault="009010B2" w:rsidP="00886F68">
      <w:pPr>
        <w:rPr>
          <w:rFonts w:ascii="Times New Roman" w:hAnsi="Times New Roman" w:cs="Times New Roman"/>
          <w:sz w:val="24"/>
          <w:szCs w:val="24"/>
        </w:rPr>
      </w:pPr>
      <w:r w:rsidRPr="007B40C5">
        <w:rPr>
          <w:rFonts w:ascii="Times New Roman" w:hAnsi="Times New Roman" w:cs="Times New Roman"/>
          <w:sz w:val="24"/>
          <w:szCs w:val="24"/>
        </w:rPr>
        <w:t>Markensteijn.com</w:t>
      </w:r>
    </w:p>
    <w:p w:rsidR="009010B2" w:rsidRPr="00AF34D0" w:rsidRDefault="009010B2" w:rsidP="00886F68">
      <w:pPr>
        <w:rPr>
          <w:rStyle w:val="HTML-citaat"/>
          <w:rFonts w:ascii="Times New Roman" w:hAnsi="Times New Roman" w:cs="Times New Roman"/>
          <w:color w:val="auto"/>
          <w:sz w:val="24"/>
          <w:szCs w:val="24"/>
          <w:lang w:val="en-AU"/>
        </w:rPr>
      </w:pPr>
      <w:r w:rsidRPr="00AF34D0">
        <w:rPr>
          <w:rStyle w:val="HTML-citaat"/>
          <w:rFonts w:ascii="Times New Roman" w:hAnsi="Times New Roman" w:cs="Times New Roman"/>
          <w:color w:val="auto"/>
          <w:sz w:val="24"/>
          <w:szCs w:val="24"/>
          <w:lang w:val="en-AU"/>
        </w:rPr>
        <w:t>testheaven.nl</w:t>
      </w:r>
    </w:p>
    <w:p w:rsidR="009010B2" w:rsidRPr="00AF34D0" w:rsidRDefault="009010B2" w:rsidP="00886F68">
      <w:pPr>
        <w:rPr>
          <w:rStyle w:val="HTML-citaat"/>
          <w:rFonts w:ascii="Times New Roman" w:hAnsi="Times New Roman" w:cs="Times New Roman"/>
          <w:color w:val="auto"/>
          <w:sz w:val="24"/>
          <w:szCs w:val="24"/>
          <w:lang w:val="en-AU"/>
        </w:rPr>
      </w:pPr>
      <w:r w:rsidRPr="00AF34D0">
        <w:rPr>
          <w:rStyle w:val="HTML-citaat"/>
          <w:rFonts w:ascii="Times New Roman" w:hAnsi="Times New Roman" w:cs="Times New Roman"/>
          <w:color w:val="auto"/>
          <w:sz w:val="24"/>
          <w:szCs w:val="24"/>
          <w:lang w:val="en-AU"/>
        </w:rPr>
        <w:t>12manage.com</w:t>
      </w:r>
    </w:p>
    <w:p w:rsidR="00780FA7" w:rsidRPr="00AF34D0" w:rsidRDefault="00780FA7" w:rsidP="00886F68">
      <w:pPr>
        <w:rPr>
          <w:rStyle w:val="HTML-citaat"/>
          <w:rFonts w:ascii="Times New Roman" w:hAnsi="Times New Roman" w:cs="Times New Roman"/>
          <w:color w:val="auto"/>
          <w:sz w:val="24"/>
          <w:szCs w:val="24"/>
          <w:lang w:val="en-AU"/>
        </w:rPr>
      </w:pPr>
      <w:r w:rsidRPr="00AF34D0">
        <w:rPr>
          <w:rStyle w:val="HTML-citaat"/>
          <w:rFonts w:ascii="Times New Roman" w:hAnsi="Times New Roman" w:cs="Times New Roman"/>
          <w:color w:val="auto"/>
          <w:sz w:val="24"/>
          <w:szCs w:val="24"/>
          <w:lang w:val="en-AU"/>
        </w:rPr>
        <w:lastRenderedPageBreak/>
        <w:t>wikipedia.org</w:t>
      </w:r>
    </w:p>
    <w:p w:rsidR="00E200FA" w:rsidRPr="00AF34D0" w:rsidRDefault="00780FA7" w:rsidP="00886F68">
      <w:pPr>
        <w:rPr>
          <w:rFonts w:ascii="Times New Roman" w:hAnsi="Times New Roman" w:cs="Times New Roman"/>
          <w:sz w:val="24"/>
          <w:szCs w:val="24"/>
          <w:lang w:val="en-AU"/>
        </w:rPr>
      </w:pPr>
      <w:r w:rsidRPr="00AF34D0">
        <w:rPr>
          <w:rStyle w:val="HTML-citaat"/>
          <w:rFonts w:ascii="Times New Roman" w:hAnsi="Times New Roman" w:cs="Times New Roman"/>
          <w:color w:val="auto"/>
          <w:sz w:val="24"/>
          <w:szCs w:val="24"/>
          <w:lang w:val="en-AU"/>
        </w:rPr>
        <w:t>business-wise.nl</w:t>
      </w:r>
    </w:p>
    <w:p w:rsidR="009B370B" w:rsidRPr="00AF34D0" w:rsidRDefault="009B370B" w:rsidP="00886F68">
      <w:pPr>
        <w:rPr>
          <w:rStyle w:val="HTML-citaat"/>
          <w:rFonts w:ascii="Times New Roman" w:hAnsi="Times New Roman" w:cs="Times New Roman"/>
          <w:color w:val="auto"/>
          <w:sz w:val="24"/>
          <w:szCs w:val="24"/>
          <w:lang w:val="en-AU"/>
        </w:rPr>
      </w:pPr>
      <w:r w:rsidRPr="00AF34D0">
        <w:rPr>
          <w:rStyle w:val="HTML-citaat"/>
          <w:rFonts w:ascii="Times New Roman" w:hAnsi="Times New Roman" w:cs="Times New Roman"/>
          <w:color w:val="auto"/>
          <w:sz w:val="24"/>
          <w:szCs w:val="24"/>
          <w:lang w:val="en-AU"/>
        </w:rPr>
        <w:t>twynstragudde.com</w:t>
      </w:r>
    </w:p>
    <w:p w:rsidR="007B40C5" w:rsidRPr="00AF34D0" w:rsidRDefault="007B40C5" w:rsidP="00886F68">
      <w:pPr>
        <w:rPr>
          <w:rStyle w:val="HTML-citaat"/>
          <w:rFonts w:ascii="Times New Roman" w:hAnsi="Times New Roman" w:cs="Times New Roman"/>
          <w:color w:val="auto"/>
          <w:sz w:val="24"/>
          <w:szCs w:val="24"/>
          <w:lang w:val="en-AU"/>
        </w:rPr>
      </w:pPr>
      <w:r w:rsidRPr="00AF34D0">
        <w:rPr>
          <w:rStyle w:val="HTML-citaat"/>
          <w:rFonts w:ascii="Times New Roman" w:hAnsi="Times New Roman" w:cs="Times New Roman"/>
          <w:color w:val="auto"/>
          <w:sz w:val="24"/>
          <w:szCs w:val="24"/>
          <w:lang w:val="en-AU"/>
        </w:rPr>
        <w:t>btsg.nl</w:t>
      </w:r>
    </w:p>
    <w:p w:rsidR="009D41A9" w:rsidRDefault="009D41A9" w:rsidP="00886F68">
      <w:pPr>
        <w:rPr>
          <w:rStyle w:val="HTML-citaat"/>
          <w:rFonts w:ascii="Times New Roman" w:hAnsi="Times New Roman" w:cs="Times New Roman"/>
          <w:color w:val="auto"/>
          <w:sz w:val="24"/>
          <w:szCs w:val="24"/>
        </w:rPr>
      </w:pPr>
      <w:r w:rsidRPr="009D41A9">
        <w:rPr>
          <w:rStyle w:val="HTML-citaat"/>
          <w:rFonts w:ascii="Times New Roman" w:hAnsi="Times New Roman" w:cs="Times New Roman"/>
          <w:color w:val="auto"/>
          <w:sz w:val="24"/>
          <w:szCs w:val="24"/>
        </w:rPr>
        <w:t>goc.nl</w:t>
      </w:r>
    </w:p>
    <w:p w:rsidR="00B72045" w:rsidRDefault="00B72045" w:rsidP="00886F68">
      <w:pPr>
        <w:rPr>
          <w:rStyle w:val="HTML-citaat"/>
          <w:rFonts w:ascii="Times New Roman" w:hAnsi="Times New Roman" w:cs="Times New Roman"/>
          <w:color w:val="auto"/>
          <w:sz w:val="24"/>
          <w:szCs w:val="24"/>
        </w:rPr>
      </w:pPr>
      <w:r w:rsidRPr="00B72045">
        <w:rPr>
          <w:rStyle w:val="HTML-citaat"/>
          <w:rFonts w:ascii="Times New Roman" w:hAnsi="Times New Roman" w:cs="Times New Roman"/>
          <w:color w:val="auto"/>
          <w:sz w:val="24"/>
          <w:szCs w:val="24"/>
        </w:rPr>
        <w:t>patagonia-bv.com</w:t>
      </w:r>
      <w:r>
        <w:rPr>
          <w:rStyle w:val="HTML-citaat"/>
          <w:rFonts w:ascii="Times New Roman" w:hAnsi="Times New Roman" w:cs="Times New Roman"/>
          <w:color w:val="auto"/>
          <w:sz w:val="24"/>
          <w:szCs w:val="24"/>
        </w:rPr>
        <w:t xml:space="preserve"> bij kwaliteitssystemen</w:t>
      </w:r>
    </w:p>
    <w:p w:rsidR="00B72045" w:rsidRDefault="00B72045" w:rsidP="00886F68">
      <w:pPr>
        <w:rPr>
          <w:rStyle w:val="HTML-citaat"/>
          <w:rFonts w:ascii="Times New Roman" w:hAnsi="Times New Roman" w:cs="Times New Roman"/>
          <w:color w:val="auto"/>
          <w:sz w:val="24"/>
          <w:szCs w:val="24"/>
        </w:rPr>
        <w:sectPr w:rsidR="00B72045" w:rsidSect="008321FC">
          <w:type w:val="continuous"/>
          <w:pgSz w:w="11906" w:h="16838"/>
          <w:pgMar w:top="1418" w:right="1418" w:bottom="1418" w:left="1418" w:header="709" w:footer="709" w:gutter="0"/>
          <w:cols w:num="2" w:space="708"/>
          <w:docGrid w:linePitch="360"/>
        </w:sectPr>
      </w:pPr>
    </w:p>
    <w:p w:rsidR="009C7062" w:rsidRDefault="009C7062" w:rsidP="00886F68">
      <w:pPr>
        <w:rPr>
          <w:rStyle w:val="HTML-citaat"/>
          <w:rFonts w:ascii="Times New Roman" w:hAnsi="Times New Roman" w:cs="Times New Roman"/>
          <w:color w:val="auto"/>
          <w:sz w:val="24"/>
          <w:szCs w:val="24"/>
        </w:rPr>
      </w:pPr>
    </w:p>
    <w:p w:rsidR="00F93B34" w:rsidRDefault="00F93B34" w:rsidP="00F93B34">
      <w:pPr>
        <w:rPr>
          <w:rFonts w:ascii="Times New Roman" w:hAnsi="Times New Roman" w:cs="Times New Roman"/>
          <w:sz w:val="24"/>
          <w:szCs w:val="24"/>
        </w:rPr>
      </w:pPr>
      <w:r>
        <w:rPr>
          <w:rFonts w:ascii="Times New Roman" w:hAnsi="Times New Roman" w:cs="Times New Roman"/>
          <w:sz w:val="24"/>
          <w:szCs w:val="24"/>
        </w:rPr>
        <w:t>Hierna volgen nog enkele testjes.</w:t>
      </w:r>
    </w:p>
    <w:p w:rsidR="00D922D6" w:rsidRPr="00EF6179" w:rsidRDefault="00F93B34">
      <w:pPr>
        <w:rPr>
          <w:rStyle w:val="HTML-citaat"/>
          <w:rFonts w:ascii="Times New Roman" w:hAnsi="Times New Roman" w:cs="Times New Roman"/>
          <w:color w:val="auto"/>
          <w:sz w:val="24"/>
          <w:szCs w:val="24"/>
        </w:rPr>
      </w:pPr>
      <w:r w:rsidRPr="00EF6179">
        <w:rPr>
          <w:rFonts w:ascii="Times New Roman" w:hAnsi="Times New Roman" w:cs="Times New Roman"/>
          <w:sz w:val="24"/>
          <w:szCs w:val="24"/>
        </w:rPr>
        <w:t xml:space="preserve">Als eerste de kleine </w:t>
      </w:r>
      <w:r w:rsidRPr="00EF6179">
        <w:rPr>
          <w:rFonts w:ascii="Times New Roman" w:hAnsi="Times New Roman" w:cs="Times New Roman"/>
          <w:b/>
          <w:sz w:val="24"/>
          <w:szCs w:val="24"/>
        </w:rPr>
        <w:t>Leary</w:t>
      </w:r>
      <w:r w:rsidRPr="00EF6179">
        <w:rPr>
          <w:rFonts w:ascii="Times New Roman" w:hAnsi="Times New Roman" w:cs="Times New Roman"/>
          <w:sz w:val="24"/>
          <w:szCs w:val="24"/>
        </w:rPr>
        <w:t xml:space="preserve"> test. Daarna de </w:t>
      </w:r>
      <w:r w:rsidRPr="00EF6179">
        <w:rPr>
          <w:rFonts w:ascii="Times New Roman" w:hAnsi="Times New Roman" w:cs="Times New Roman"/>
          <w:b/>
          <w:sz w:val="24"/>
          <w:szCs w:val="24"/>
        </w:rPr>
        <w:t>ABCD-denkwijze</w:t>
      </w:r>
      <w:r w:rsidRPr="00EF6179">
        <w:rPr>
          <w:rFonts w:ascii="Times New Roman" w:hAnsi="Times New Roman" w:cs="Times New Roman"/>
          <w:sz w:val="24"/>
          <w:szCs w:val="24"/>
        </w:rPr>
        <w:t xml:space="preserve"> test en het handelingsplan daarvan. De ABCD-denkwijze test geeft een goed beeld hoe jij denkt.</w:t>
      </w:r>
      <w:r w:rsidR="009C7062" w:rsidRPr="00EF6179">
        <w:rPr>
          <w:rFonts w:ascii="Times New Roman" w:hAnsi="Times New Roman" w:cs="Times New Roman"/>
          <w:sz w:val="24"/>
          <w:szCs w:val="24"/>
        </w:rPr>
        <w:t xml:space="preserve"> Deze test </w:t>
      </w:r>
      <w:r w:rsidR="00EF6179">
        <w:rPr>
          <w:rFonts w:ascii="Times New Roman" w:hAnsi="Times New Roman" w:cs="Times New Roman"/>
          <w:sz w:val="24"/>
          <w:szCs w:val="24"/>
        </w:rPr>
        <w:t>zullen we in de laatste les toe</w:t>
      </w:r>
      <w:r w:rsidR="009C7062" w:rsidRPr="00EF6179">
        <w:rPr>
          <w:rFonts w:ascii="Times New Roman" w:hAnsi="Times New Roman" w:cs="Times New Roman"/>
          <w:sz w:val="24"/>
          <w:szCs w:val="24"/>
        </w:rPr>
        <w:t>pas</w:t>
      </w:r>
      <w:r w:rsidR="00EF6179">
        <w:rPr>
          <w:rFonts w:ascii="Times New Roman" w:hAnsi="Times New Roman" w:cs="Times New Roman"/>
          <w:sz w:val="24"/>
          <w:szCs w:val="24"/>
        </w:rPr>
        <w:t>sen</w:t>
      </w:r>
      <w:r w:rsidR="009C7062" w:rsidRPr="00EF6179">
        <w:rPr>
          <w:rFonts w:ascii="Times New Roman" w:hAnsi="Times New Roman" w:cs="Times New Roman"/>
          <w:sz w:val="24"/>
          <w:szCs w:val="24"/>
        </w:rPr>
        <w:t>.</w:t>
      </w:r>
      <w:r w:rsidR="00EF6179" w:rsidRPr="00EF6179">
        <w:rPr>
          <w:rFonts w:ascii="Times New Roman" w:hAnsi="Times New Roman" w:cs="Times New Roman"/>
          <w:sz w:val="24"/>
          <w:szCs w:val="24"/>
        </w:rPr>
        <w:t xml:space="preserve"> </w:t>
      </w:r>
      <w:r w:rsidR="00EF6179" w:rsidRPr="00EF6179">
        <w:rPr>
          <w:rFonts w:ascii="Times New Roman" w:hAnsi="Times New Roman" w:cs="Times New Roman"/>
          <w:b/>
          <w:sz w:val="24"/>
          <w:szCs w:val="24"/>
        </w:rPr>
        <w:t>Belbin</w:t>
      </w:r>
      <w:r w:rsidR="00EF6179" w:rsidRPr="00EF6179">
        <w:rPr>
          <w:rFonts w:ascii="Times New Roman" w:hAnsi="Times New Roman" w:cs="Times New Roman"/>
          <w:sz w:val="24"/>
          <w:szCs w:val="24"/>
        </w:rPr>
        <w:t xml:space="preserve">, </w:t>
      </w:r>
      <w:proofErr w:type="spellStart"/>
      <w:r w:rsidR="00EF6179" w:rsidRPr="00EF6179">
        <w:rPr>
          <w:rStyle w:val="Nadruk"/>
          <w:rFonts w:ascii="Times New Roman" w:hAnsi="Times New Roman" w:cs="Times New Roman"/>
          <w:sz w:val="24"/>
          <w:szCs w:val="24"/>
        </w:rPr>
        <w:t>Hersey</w:t>
      </w:r>
      <w:proofErr w:type="spellEnd"/>
      <w:r w:rsidR="00EF6179" w:rsidRPr="00EF6179">
        <w:rPr>
          <w:rStyle w:val="st"/>
          <w:rFonts w:ascii="Times New Roman" w:hAnsi="Times New Roman" w:cs="Times New Roman"/>
          <w:sz w:val="24"/>
          <w:szCs w:val="24"/>
        </w:rPr>
        <w:t>–</w:t>
      </w:r>
      <w:proofErr w:type="spellStart"/>
      <w:r w:rsidR="00EF6179" w:rsidRPr="00EF6179">
        <w:rPr>
          <w:rStyle w:val="Nadruk"/>
          <w:rFonts w:ascii="Times New Roman" w:hAnsi="Times New Roman" w:cs="Times New Roman"/>
          <w:sz w:val="24"/>
          <w:szCs w:val="24"/>
        </w:rPr>
        <w:t>Blanchard</w:t>
      </w:r>
      <w:proofErr w:type="spellEnd"/>
      <w:r w:rsidR="00EF6179" w:rsidRPr="00EF6179">
        <w:rPr>
          <w:rStyle w:val="Nadruk"/>
          <w:rFonts w:ascii="Times New Roman" w:hAnsi="Times New Roman" w:cs="Times New Roman"/>
          <w:b w:val="0"/>
          <w:sz w:val="24"/>
          <w:szCs w:val="24"/>
        </w:rPr>
        <w:t xml:space="preserve"> en de </w:t>
      </w:r>
      <w:r w:rsidR="00EF6179" w:rsidRPr="00EF6179">
        <w:rPr>
          <w:rStyle w:val="Nadruk"/>
          <w:rFonts w:ascii="Times New Roman" w:hAnsi="Times New Roman" w:cs="Times New Roman"/>
          <w:sz w:val="24"/>
          <w:szCs w:val="24"/>
        </w:rPr>
        <w:t xml:space="preserve">Managerial Grid </w:t>
      </w:r>
      <w:r w:rsidR="00EF6179" w:rsidRPr="00EF6179">
        <w:rPr>
          <w:rStyle w:val="Nadruk"/>
          <w:rFonts w:ascii="Times New Roman" w:hAnsi="Times New Roman" w:cs="Times New Roman"/>
          <w:b w:val="0"/>
          <w:sz w:val="24"/>
          <w:szCs w:val="24"/>
        </w:rPr>
        <w:t xml:space="preserve">van </w:t>
      </w:r>
      <w:r w:rsidR="00EF6179" w:rsidRPr="00EF6179">
        <w:rPr>
          <w:rStyle w:val="Nadruk"/>
          <w:rFonts w:ascii="Times New Roman" w:hAnsi="Times New Roman" w:cs="Times New Roman"/>
          <w:sz w:val="24"/>
          <w:szCs w:val="24"/>
        </w:rPr>
        <w:t>B</w:t>
      </w:r>
      <w:r w:rsidR="00EF6179">
        <w:rPr>
          <w:rStyle w:val="Nadruk"/>
          <w:rFonts w:ascii="Times New Roman" w:hAnsi="Times New Roman" w:cs="Times New Roman"/>
          <w:sz w:val="24"/>
          <w:szCs w:val="24"/>
        </w:rPr>
        <w:t>l</w:t>
      </w:r>
      <w:r w:rsidR="00EF6179" w:rsidRPr="00EF6179">
        <w:rPr>
          <w:rStyle w:val="Nadruk"/>
          <w:rFonts w:ascii="Times New Roman" w:hAnsi="Times New Roman" w:cs="Times New Roman"/>
          <w:sz w:val="24"/>
          <w:szCs w:val="24"/>
        </w:rPr>
        <w:t>ake – Mouton</w:t>
      </w:r>
      <w:r w:rsidR="00EF6179" w:rsidRPr="00EF6179">
        <w:rPr>
          <w:rStyle w:val="Nadruk"/>
          <w:rFonts w:ascii="Times New Roman" w:hAnsi="Times New Roman" w:cs="Times New Roman"/>
          <w:b w:val="0"/>
          <w:sz w:val="24"/>
          <w:szCs w:val="24"/>
        </w:rPr>
        <w:t xml:space="preserve"> </w:t>
      </w:r>
      <w:r w:rsidR="00EF6179">
        <w:rPr>
          <w:rStyle w:val="Nadruk"/>
          <w:rFonts w:ascii="Times New Roman" w:hAnsi="Times New Roman" w:cs="Times New Roman"/>
          <w:b w:val="0"/>
          <w:sz w:val="24"/>
          <w:szCs w:val="24"/>
        </w:rPr>
        <w:t xml:space="preserve">en een enkele andere test </w:t>
      </w:r>
      <w:r w:rsidR="00EF6179" w:rsidRPr="00EF6179">
        <w:rPr>
          <w:rStyle w:val="Nadruk"/>
          <w:rFonts w:ascii="Times New Roman" w:hAnsi="Times New Roman" w:cs="Times New Roman"/>
          <w:b w:val="0"/>
          <w:sz w:val="24"/>
          <w:szCs w:val="24"/>
        </w:rPr>
        <w:t xml:space="preserve">zullen </w:t>
      </w:r>
      <w:r w:rsidR="00EF6179">
        <w:rPr>
          <w:rStyle w:val="Nadruk"/>
          <w:rFonts w:ascii="Times New Roman" w:hAnsi="Times New Roman" w:cs="Times New Roman"/>
          <w:b w:val="0"/>
          <w:sz w:val="24"/>
          <w:szCs w:val="24"/>
        </w:rPr>
        <w:t>tijdens de lessen</w:t>
      </w:r>
      <w:r w:rsidR="00EF6179" w:rsidRPr="00EF6179">
        <w:rPr>
          <w:rStyle w:val="Nadruk"/>
          <w:rFonts w:ascii="Times New Roman" w:hAnsi="Times New Roman" w:cs="Times New Roman"/>
          <w:b w:val="0"/>
          <w:sz w:val="24"/>
          <w:szCs w:val="24"/>
        </w:rPr>
        <w:t xml:space="preserve"> worden uitgevoerd.</w:t>
      </w:r>
      <w:bookmarkStart w:id="0" w:name="_GoBack"/>
      <w:bookmarkEnd w:id="0"/>
    </w:p>
    <w:sectPr w:rsidR="00D922D6" w:rsidRPr="00EF6179" w:rsidSect="008321FC">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DCE" w:rsidRDefault="00801DCE" w:rsidP="00414C70">
      <w:r>
        <w:separator/>
      </w:r>
    </w:p>
  </w:endnote>
  <w:endnote w:type="continuationSeparator" w:id="0">
    <w:p w:rsidR="00801DCE" w:rsidRDefault="00801DCE" w:rsidP="00414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70" w:rsidRDefault="00414C70">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lesstof  leidinggeven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rPr>
      <w:fldChar w:fldCharType="begin"/>
    </w:r>
    <w:r>
      <w:instrText>PAGE   \* MERGEFORMAT</w:instrText>
    </w:r>
    <w:r>
      <w:rPr>
        <w:rFonts w:eastAsiaTheme="minorEastAsia"/>
      </w:rPr>
      <w:fldChar w:fldCharType="separate"/>
    </w:r>
    <w:r w:rsidR="00DD3F5F" w:rsidRPr="00DD3F5F">
      <w:rPr>
        <w:rFonts w:asciiTheme="majorHAnsi" w:eastAsiaTheme="majorEastAsia" w:hAnsiTheme="majorHAnsi" w:cstheme="majorBidi"/>
        <w:noProof/>
      </w:rPr>
      <w:t>41</w:t>
    </w:r>
    <w:r>
      <w:rPr>
        <w:rFonts w:asciiTheme="majorHAnsi" w:eastAsiaTheme="majorEastAsia" w:hAnsiTheme="majorHAnsi" w:cstheme="majorBidi"/>
      </w:rPr>
      <w:fldChar w:fldCharType="end"/>
    </w:r>
  </w:p>
  <w:p w:rsidR="00414C70" w:rsidRDefault="00414C7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DCE" w:rsidRDefault="00801DCE" w:rsidP="00414C70">
      <w:r>
        <w:separator/>
      </w:r>
    </w:p>
  </w:footnote>
  <w:footnote w:type="continuationSeparator" w:id="0">
    <w:p w:rsidR="00801DCE" w:rsidRDefault="00801DCE" w:rsidP="00414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6357"/>
    <w:multiLevelType w:val="hybridMultilevel"/>
    <w:tmpl w:val="99B2B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61316F"/>
    <w:multiLevelType w:val="multilevel"/>
    <w:tmpl w:val="79E4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80096"/>
    <w:multiLevelType w:val="multilevel"/>
    <w:tmpl w:val="6DA8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FD167E"/>
    <w:multiLevelType w:val="hybridMultilevel"/>
    <w:tmpl w:val="47F03C8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nsid w:val="0C955F62"/>
    <w:multiLevelType w:val="hybridMultilevel"/>
    <w:tmpl w:val="020862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DD4362F"/>
    <w:multiLevelType w:val="hybridMultilevel"/>
    <w:tmpl w:val="B2BEC958"/>
    <w:lvl w:ilvl="0" w:tplc="B01A575A">
      <w:start w:val="1"/>
      <w:numFmt w:val="bullet"/>
      <w:lvlText w:val=""/>
      <w:lvlJc w:val="left"/>
      <w:pPr>
        <w:tabs>
          <w:tab w:val="num" w:pos="720"/>
        </w:tabs>
        <w:ind w:left="720" w:hanging="360"/>
      </w:pPr>
      <w:rPr>
        <w:rFonts w:ascii="Symbol" w:hAnsi="Symbol" w:hint="default"/>
        <w:sz w:val="20"/>
      </w:rPr>
    </w:lvl>
    <w:lvl w:ilvl="1" w:tplc="AEAECA2C">
      <w:start w:val="1"/>
      <w:numFmt w:val="bullet"/>
      <w:lvlText w:val="o"/>
      <w:lvlJc w:val="left"/>
      <w:pPr>
        <w:tabs>
          <w:tab w:val="num" w:pos="1440"/>
        </w:tabs>
        <w:ind w:left="1440" w:hanging="360"/>
      </w:pPr>
      <w:rPr>
        <w:rFonts w:ascii="Courier New" w:hAnsi="Courier New" w:hint="default"/>
        <w:sz w:val="20"/>
      </w:rPr>
    </w:lvl>
    <w:lvl w:ilvl="2" w:tplc="7220CCC6" w:tentative="1">
      <w:start w:val="1"/>
      <w:numFmt w:val="bullet"/>
      <w:lvlText w:val=""/>
      <w:lvlJc w:val="left"/>
      <w:pPr>
        <w:tabs>
          <w:tab w:val="num" w:pos="2160"/>
        </w:tabs>
        <w:ind w:left="2160" w:hanging="360"/>
      </w:pPr>
      <w:rPr>
        <w:rFonts w:ascii="Wingdings" w:hAnsi="Wingdings" w:hint="default"/>
        <w:sz w:val="20"/>
      </w:rPr>
    </w:lvl>
    <w:lvl w:ilvl="3" w:tplc="64EC5020" w:tentative="1">
      <w:start w:val="1"/>
      <w:numFmt w:val="bullet"/>
      <w:lvlText w:val=""/>
      <w:lvlJc w:val="left"/>
      <w:pPr>
        <w:tabs>
          <w:tab w:val="num" w:pos="2880"/>
        </w:tabs>
        <w:ind w:left="2880" w:hanging="360"/>
      </w:pPr>
      <w:rPr>
        <w:rFonts w:ascii="Wingdings" w:hAnsi="Wingdings" w:hint="default"/>
        <w:sz w:val="20"/>
      </w:rPr>
    </w:lvl>
    <w:lvl w:ilvl="4" w:tplc="3110A042" w:tentative="1">
      <w:start w:val="1"/>
      <w:numFmt w:val="bullet"/>
      <w:lvlText w:val=""/>
      <w:lvlJc w:val="left"/>
      <w:pPr>
        <w:tabs>
          <w:tab w:val="num" w:pos="3600"/>
        </w:tabs>
        <w:ind w:left="3600" w:hanging="360"/>
      </w:pPr>
      <w:rPr>
        <w:rFonts w:ascii="Wingdings" w:hAnsi="Wingdings" w:hint="default"/>
        <w:sz w:val="20"/>
      </w:rPr>
    </w:lvl>
    <w:lvl w:ilvl="5" w:tplc="6BFC4526" w:tentative="1">
      <w:start w:val="1"/>
      <w:numFmt w:val="bullet"/>
      <w:lvlText w:val=""/>
      <w:lvlJc w:val="left"/>
      <w:pPr>
        <w:tabs>
          <w:tab w:val="num" w:pos="4320"/>
        </w:tabs>
        <w:ind w:left="4320" w:hanging="360"/>
      </w:pPr>
      <w:rPr>
        <w:rFonts w:ascii="Wingdings" w:hAnsi="Wingdings" w:hint="default"/>
        <w:sz w:val="20"/>
      </w:rPr>
    </w:lvl>
    <w:lvl w:ilvl="6" w:tplc="2056F12E" w:tentative="1">
      <w:start w:val="1"/>
      <w:numFmt w:val="bullet"/>
      <w:lvlText w:val=""/>
      <w:lvlJc w:val="left"/>
      <w:pPr>
        <w:tabs>
          <w:tab w:val="num" w:pos="5040"/>
        </w:tabs>
        <w:ind w:left="5040" w:hanging="360"/>
      </w:pPr>
      <w:rPr>
        <w:rFonts w:ascii="Wingdings" w:hAnsi="Wingdings" w:hint="default"/>
        <w:sz w:val="20"/>
      </w:rPr>
    </w:lvl>
    <w:lvl w:ilvl="7" w:tplc="F52AF9F8" w:tentative="1">
      <w:start w:val="1"/>
      <w:numFmt w:val="bullet"/>
      <w:lvlText w:val=""/>
      <w:lvlJc w:val="left"/>
      <w:pPr>
        <w:tabs>
          <w:tab w:val="num" w:pos="5760"/>
        </w:tabs>
        <w:ind w:left="5760" w:hanging="360"/>
      </w:pPr>
      <w:rPr>
        <w:rFonts w:ascii="Wingdings" w:hAnsi="Wingdings" w:hint="default"/>
        <w:sz w:val="20"/>
      </w:rPr>
    </w:lvl>
    <w:lvl w:ilvl="8" w:tplc="3C36314E" w:tentative="1">
      <w:start w:val="1"/>
      <w:numFmt w:val="bullet"/>
      <w:lvlText w:val=""/>
      <w:lvlJc w:val="left"/>
      <w:pPr>
        <w:tabs>
          <w:tab w:val="num" w:pos="6480"/>
        </w:tabs>
        <w:ind w:left="6480" w:hanging="360"/>
      </w:pPr>
      <w:rPr>
        <w:rFonts w:ascii="Wingdings" w:hAnsi="Wingdings" w:hint="default"/>
        <w:sz w:val="20"/>
      </w:rPr>
    </w:lvl>
  </w:abstractNum>
  <w:abstractNum w:abstractNumId="6">
    <w:nsid w:val="0E0F0785"/>
    <w:multiLevelType w:val="multilevel"/>
    <w:tmpl w:val="3B30E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8C2E55"/>
    <w:multiLevelType w:val="hybridMultilevel"/>
    <w:tmpl w:val="67CA160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nsid w:val="11580EBA"/>
    <w:multiLevelType w:val="multilevel"/>
    <w:tmpl w:val="61C6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3D2D13"/>
    <w:multiLevelType w:val="multilevel"/>
    <w:tmpl w:val="E1AA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2F429D"/>
    <w:multiLevelType w:val="multilevel"/>
    <w:tmpl w:val="855E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1354A"/>
    <w:multiLevelType w:val="multilevel"/>
    <w:tmpl w:val="CDD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232832"/>
    <w:multiLevelType w:val="multilevel"/>
    <w:tmpl w:val="7A48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C3789A"/>
    <w:multiLevelType w:val="hybridMultilevel"/>
    <w:tmpl w:val="03E838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1E858A7"/>
    <w:multiLevelType w:val="multilevel"/>
    <w:tmpl w:val="9FCA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D4212C"/>
    <w:multiLevelType w:val="multilevel"/>
    <w:tmpl w:val="9774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DA1135"/>
    <w:multiLevelType w:val="multilevel"/>
    <w:tmpl w:val="C936D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A31ADB"/>
    <w:multiLevelType w:val="multilevel"/>
    <w:tmpl w:val="CDF25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9A154A"/>
    <w:multiLevelType w:val="multilevel"/>
    <w:tmpl w:val="C2F2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411941"/>
    <w:multiLevelType w:val="hybridMultilevel"/>
    <w:tmpl w:val="3654C116"/>
    <w:lvl w:ilvl="0" w:tplc="F740ED1C">
      <w:start w:val="1"/>
      <w:numFmt w:val="bullet"/>
      <w:lvlText w:val="–"/>
      <w:lvlJc w:val="left"/>
      <w:pPr>
        <w:tabs>
          <w:tab w:val="num" w:pos="720"/>
        </w:tabs>
        <w:ind w:left="720" w:hanging="360"/>
      </w:pPr>
      <w:rPr>
        <w:rFonts w:ascii="Arial" w:hAnsi="Arial" w:hint="default"/>
      </w:rPr>
    </w:lvl>
    <w:lvl w:ilvl="1" w:tplc="0E6E16C8">
      <w:start w:val="1"/>
      <w:numFmt w:val="bullet"/>
      <w:lvlText w:val="–"/>
      <w:lvlJc w:val="left"/>
      <w:pPr>
        <w:tabs>
          <w:tab w:val="num" w:pos="1440"/>
        </w:tabs>
        <w:ind w:left="1440" w:hanging="360"/>
      </w:pPr>
      <w:rPr>
        <w:rFonts w:ascii="Arial" w:hAnsi="Arial" w:hint="default"/>
      </w:rPr>
    </w:lvl>
    <w:lvl w:ilvl="2" w:tplc="6AD023F4" w:tentative="1">
      <w:start w:val="1"/>
      <w:numFmt w:val="bullet"/>
      <w:lvlText w:val="–"/>
      <w:lvlJc w:val="left"/>
      <w:pPr>
        <w:tabs>
          <w:tab w:val="num" w:pos="2160"/>
        </w:tabs>
        <w:ind w:left="2160" w:hanging="360"/>
      </w:pPr>
      <w:rPr>
        <w:rFonts w:ascii="Arial" w:hAnsi="Arial" w:hint="default"/>
      </w:rPr>
    </w:lvl>
    <w:lvl w:ilvl="3" w:tplc="C772F596" w:tentative="1">
      <w:start w:val="1"/>
      <w:numFmt w:val="bullet"/>
      <w:lvlText w:val="–"/>
      <w:lvlJc w:val="left"/>
      <w:pPr>
        <w:tabs>
          <w:tab w:val="num" w:pos="2880"/>
        </w:tabs>
        <w:ind w:left="2880" w:hanging="360"/>
      </w:pPr>
      <w:rPr>
        <w:rFonts w:ascii="Arial" w:hAnsi="Arial" w:hint="default"/>
      </w:rPr>
    </w:lvl>
    <w:lvl w:ilvl="4" w:tplc="2938A878" w:tentative="1">
      <w:start w:val="1"/>
      <w:numFmt w:val="bullet"/>
      <w:lvlText w:val="–"/>
      <w:lvlJc w:val="left"/>
      <w:pPr>
        <w:tabs>
          <w:tab w:val="num" w:pos="3600"/>
        </w:tabs>
        <w:ind w:left="3600" w:hanging="360"/>
      </w:pPr>
      <w:rPr>
        <w:rFonts w:ascii="Arial" w:hAnsi="Arial" w:hint="default"/>
      </w:rPr>
    </w:lvl>
    <w:lvl w:ilvl="5" w:tplc="8FF8C402" w:tentative="1">
      <w:start w:val="1"/>
      <w:numFmt w:val="bullet"/>
      <w:lvlText w:val="–"/>
      <w:lvlJc w:val="left"/>
      <w:pPr>
        <w:tabs>
          <w:tab w:val="num" w:pos="4320"/>
        </w:tabs>
        <w:ind w:left="4320" w:hanging="360"/>
      </w:pPr>
      <w:rPr>
        <w:rFonts w:ascii="Arial" w:hAnsi="Arial" w:hint="default"/>
      </w:rPr>
    </w:lvl>
    <w:lvl w:ilvl="6" w:tplc="2C7E2E3A" w:tentative="1">
      <w:start w:val="1"/>
      <w:numFmt w:val="bullet"/>
      <w:lvlText w:val="–"/>
      <w:lvlJc w:val="left"/>
      <w:pPr>
        <w:tabs>
          <w:tab w:val="num" w:pos="5040"/>
        </w:tabs>
        <w:ind w:left="5040" w:hanging="360"/>
      </w:pPr>
      <w:rPr>
        <w:rFonts w:ascii="Arial" w:hAnsi="Arial" w:hint="default"/>
      </w:rPr>
    </w:lvl>
    <w:lvl w:ilvl="7" w:tplc="F7A8817C" w:tentative="1">
      <w:start w:val="1"/>
      <w:numFmt w:val="bullet"/>
      <w:lvlText w:val="–"/>
      <w:lvlJc w:val="left"/>
      <w:pPr>
        <w:tabs>
          <w:tab w:val="num" w:pos="5760"/>
        </w:tabs>
        <w:ind w:left="5760" w:hanging="360"/>
      </w:pPr>
      <w:rPr>
        <w:rFonts w:ascii="Arial" w:hAnsi="Arial" w:hint="default"/>
      </w:rPr>
    </w:lvl>
    <w:lvl w:ilvl="8" w:tplc="F6C80868" w:tentative="1">
      <w:start w:val="1"/>
      <w:numFmt w:val="bullet"/>
      <w:lvlText w:val="–"/>
      <w:lvlJc w:val="left"/>
      <w:pPr>
        <w:tabs>
          <w:tab w:val="num" w:pos="6480"/>
        </w:tabs>
        <w:ind w:left="6480" w:hanging="360"/>
      </w:pPr>
      <w:rPr>
        <w:rFonts w:ascii="Arial" w:hAnsi="Arial" w:hint="default"/>
      </w:rPr>
    </w:lvl>
  </w:abstractNum>
  <w:abstractNum w:abstractNumId="20">
    <w:nsid w:val="3BF159F9"/>
    <w:multiLevelType w:val="multilevel"/>
    <w:tmpl w:val="E1369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BF50C7"/>
    <w:multiLevelType w:val="multilevel"/>
    <w:tmpl w:val="5A66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EE5CB1"/>
    <w:multiLevelType w:val="multilevel"/>
    <w:tmpl w:val="8850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220EF4"/>
    <w:multiLevelType w:val="hybridMultilevel"/>
    <w:tmpl w:val="B19ADA68"/>
    <w:lvl w:ilvl="0" w:tplc="6FBE505E">
      <w:start w:val="1"/>
      <w:numFmt w:val="bullet"/>
      <w:lvlText w:val="•"/>
      <w:lvlJc w:val="left"/>
      <w:pPr>
        <w:tabs>
          <w:tab w:val="num" w:pos="720"/>
        </w:tabs>
        <w:ind w:left="720" w:hanging="360"/>
      </w:pPr>
      <w:rPr>
        <w:rFonts w:ascii="Arial" w:hAnsi="Arial" w:hint="default"/>
      </w:rPr>
    </w:lvl>
    <w:lvl w:ilvl="1" w:tplc="74FEC770" w:tentative="1">
      <w:start w:val="1"/>
      <w:numFmt w:val="bullet"/>
      <w:lvlText w:val="•"/>
      <w:lvlJc w:val="left"/>
      <w:pPr>
        <w:tabs>
          <w:tab w:val="num" w:pos="1440"/>
        </w:tabs>
        <w:ind w:left="1440" w:hanging="360"/>
      </w:pPr>
      <w:rPr>
        <w:rFonts w:ascii="Arial" w:hAnsi="Arial" w:hint="default"/>
      </w:rPr>
    </w:lvl>
    <w:lvl w:ilvl="2" w:tplc="90266F6E" w:tentative="1">
      <w:start w:val="1"/>
      <w:numFmt w:val="bullet"/>
      <w:lvlText w:val="•"/>
      <w:lvlJc w:val="left"/>
      <w:pPr>
        <w:tabs>
          <w:tab w:val="num" w:pos="2160"/>
        </w:tabs>
        <w:ind w:left="2160" w:hanging="360"/>
      </w:pPr>
      <w:rPr>
        <w:rFonts w:ascii="Arial" w:hAnsi="Arial" w:hint="default"/>
      </w:rPr>
    </w:lvl>
    <w:lvl w:ilvl="3" w:tplc="72605014" w:tentative="1">
      <w:start w:val="1"/>
      <w:numFmt w:val="bullet"/>
      <w:lvlText w:val="•"/>
      <w:lvlJc w:val="left"/>
      <w:pPr>
        <w:tabs>
          <w:tab w:val="num" w:pos="2880"/>
        </w:tabs>
        <w:ind w:left="2880" w:hanging="360"/>
      </w:pPr>
      <w:rPr>
        <w:rFonts w:ascii="Arial" w:hAnsi="Arial" w:hint="default"/>
      </w:rPr>
    </w:lvl>
    <w:lvl w:ilvl="4" w:tplc="88A2582A" w:tentative="1">
      <w:start w:val="1"/>
      <w:numFmt w:val="bullet"/>
      <w:lvlText w:val="•"/>
      <w:lvlJc w:val="left"/>
      <w:pPr>
        <w:tabs>
          <w:tab w:val="num" w:pos="3600"/>
        </w:tabs>
        <w:ind w:left="3600" w:hanging="360"/>
      </w:pPr>
      <w:rPr>
        <w:rFonts w:ascii="Arial" w:hAnsi="Arial" w:hint="default"/>
      </w:rPr>
    </w:lvl>
    <w:lvl w:ilvl="5" w:tplc="CBEE12D2" w:tentative="1">
      <w:start w:val="1"/>
      <w:numFmt w:val="bullet"/>
      <w:lvlText w:val="•"/>
      <w:lvlJc w:val="left"/>
      <w:pPr>
        <w:tabs>
          <w:tab w:val="num" w:pos="4320"/>
        </w:tabs>
        <w:ind w:left="4320" w:hanging="360"/>
      </w:pPr>
      <w:rPr>
        <w:rFonts w:ascii="Arial" w:hAnsi="Arial" w:hint="default"/>
      </w:rPr>
    </w:lvl>
    <w:lvl w:ilvl="6" w:tplc="66762A04" w:tentative="1">
      <w:start w:val="1"/>
      <w:numFmt w:val="bullet"/>
      <w:lvlText w:val="•"/>
      <w:lvlJc w:val="left"/>
      <w:pPr>
        <w:tabs>
          <w:tab w:val="num" w:pos="5040"/>
        </w:tabs>
        <w:ind w:left="5040" w:hanging="360"/>
      </w:pPr>
      <w:rPr>
        <w:rFonts w:ascii="Arial" w:hAnsi="Arial" w:hint="default"/>
      </w:rPr>
    </w:lvl>
    <w:lvl w:ilvl="7" w:tplc="3C24A3EC" w:tentative="1">
      <w:start w:val="1"/>
      <w:numFmt w:val="bullet"/>
      <w:lvlText w:val="•"/>
      <w:lvlJc w:val="left"/>
      <w:pPr>
        <w:tabs>
          <w:tab w:val="num" w:pos="5760"/>
        </w:tabs>
        <w:ind w:left="5760" w:hanging="360"/>
      </w:pPr>
      <w:rPr>
        <w:rFonts w:ascii="Arial" w:hAnsi="Arial" w:hint="default"/>
      </w:rPr>
    </w:lvl>
    <w:lvl w:ilvl="8" w:tplc="15524CE6" w:tentative="1">
      <w:start w:val="1"/>
      <w:numFmt w:val="bullet"/>
      <w:lvlText w:val="•"/>
      <w:lvlJc w:val="left"/>
      <w:pPr>
        <w:tabs>
          <w:tab w:val="num" w:pos="6480"/>
        </w:tabs>
        <w:ind w:left="6480" w:hanging="360"/>
      </w:pPr>
      <w:rPr>
        <w:rFonts w:ascii="Arial" w:hAnsi="Arial" w:hint="default"/>
      </w:rPr>
    </w:lvl>
  </w:abstractNum>
  <w:abstractNum w:abstractNumId="24">
    <w:nsid w:val="470845D4"/>
    <w:multiLevelType w:val="multilevel"/>
    <w:tmpl w:val="54C2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A239B7"/>
    <w:multiLevelType w:val="multilevel"/>
    <w:tmpl w:val="B004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5C4FE3"/>
    <w:multiLevelType w:val="multilevel"/>
    <w:tmpl w:val="FD72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670189"/>
    <w:multiLevelType w:val="multilevel"/>
    <w:tmpl w:val="1A9A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D21881"/>
    <w:multiLevelType w:val="multilevel"/>
    <w:tmpl w:val="9D68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BD2B01"/>
    <w:multiLevelType w:val="multilevel"/>
    <w:tmpl w:val="FAE4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A31244"/>
    <w:multiLevelType w:val="multilevel"/>
    <w:tmpl w:val="A5961F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D27134"/>
    <w:multiLevelType w:val="multilevel"/>
    <w:tmpl w:val="721E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596EAE"/>
    <w:multiLevelType w:val="multilevel"/>
    <w:tmpl w:val="C83C2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2A3E41"/>
    <w:multiLevelType w:val="multilevel"/>
    <w:tmpl w:val="F972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0C38D1"/>
    <w:multiLevelType w:val="hybridMultilevel"/>
    <w:tmpl w:val="B18CBE96"/>
    <w:lvl w:ilvl="0" w:tplc="0848F8E6">
      <w:start w:val="1"/>
      <w:numFmt w:val="bullet"/>
      <w:lvlText w:val=""/>
      <w:lvlJc w:val="left"/>
      <w:pPr>
        <w:tabs>
          <w:tab w:val="num" w:pos="720"/>
        </w:tabs>
        <w:ind w:left="720" w:hanging="360"/>
      </w:pPr>
      <w:rPr>
        <w:rFonts w:ascii="Symbol" w:hAnsi="Symbol" w:hint="default"/>
        <w:sz w:val="20"/>
      </w:rPr>
    </w:lvl>
    <w:lvl w:ilvl="1" w:tplc="24204EB4">
      <w:start w:val="1"/>
      <w:numFmt w:val="bullet"/>
      <w:lvlText w:val="o"/>
      <w:lvlJc w:val="left"/>
      <w:pPr>
        <w:tabs>
          <w:tab w:val="num" w:pos="1440"/>
        </w:tabs>
        <w:ind w:left="1440" w:hanging="360"/>
      </w:pPr>
      <w:rPr>
        <w:rFonts w:ascii="Courier New" w:hAnsi="Courier New" w:hint="default"/>
        <w:sz w:val="20"/>
      </w:rPr>
    </w:lvl>
    <w:lvl w:ilvl="2" w:tplc="A008025E" w:tentative="1">
      <w:start w:val="1"/>
      <w:numFmt w:val="bullet"/>
      <w:lvlText w:val=""/>
      <w:lvlJc w:val="left"/>
      <w:pPr>
        <w:tabs>
          <w:tab w:val="num" w:pos="2160"/>
        </w:tabs>
        <w:ind w:left="2160" w:hanging="360"/>
      </w:pPr>
      <w:rPr>
        <w:rFonts w:ascii="Wingdings" w:hAnsi="Wingdings" w:hint="default"/>
        <w:sz w:val="20"/>
      </w:rPr>
    </w:lvl>
    <w:lvl w:ilvl="3" w:tplc="3092D7A6" w:tentative="1">
      <w:start w:val="1"/>
      <w:numFmt w:val="bullet"/>
      <w:lvlText w:val=""/>
      <w:lvlJc w:val="left"/>
      <w:pPr>
        <w:tabs>
          <w:tab w:val="num" w:pos="2880"/>
        </w:tabs>
        <w:ind w:left="2880" w:hanging="360"/>
      </w:pPr>
      <w:rPr>
        <w:rFonts w:ascii="Wingdings" w:hAnsi="Wingdings" w:hint="default"/>
        <w:sz w:val="20"/>
      </w:rPr>
    </w:lvl>
    <w:lvl w:ilvl="4" w:tplc="B498B3C6" w:tentative="1">
      <w:start w:val="1"/>
      <w:numFmt w:val="bullet"/>
      <w:lvlText w:val=""/>
      <w:lvlJc w:val="left"/>
      <w:pPr>
        <w:tabs>
          <w:tab w:val="num" w:pos="3600"/>
        </w:tabs>
        <w:ind w:left="3600" w:hanging="360"/>
      </w:pPr>
      <w:rPr>
        <w:rFonts w:ascii="Wingdings" w:hAnsi="Wingdings" w:hint="default"/>
        <w:sz w:val="20"/>
      </w:rPr>
    </w:lvl>
    <w:lvl w:ilvl="5" w:tplc="5E94C84E" w:tentative="1">
      <w:start w:val="1"/>
      <w:numFmt w:val="bullet"/>
      <w:lvlText w:val=""/>
      <w:lvlJc w:val="left"/>
      <w:pPr>
        <w:tabs>
          <w:tab w:val="num" w:pos="4320"/>
        </w:tabs>
        <w:ind w:left="4320" w:hanging="360"/>
      </w:pPr>
      <w:rPr>
        <w:rFonts w:ascii="Wingdings" w:hAnsi="Wingdings" w:hint="default"/>
        <w:sz w:val="20"/>
      </w:rPr>
    </w:lvl>
    <w:lvl w:ilvl="6" w:tplc="021A0410" w:tentative="1">
      <w:start w:val="1"/>
      <w:numFmt w:val="bullet"/>
      <w:lvlText w:val=""/>
      <w:lvlJc w:val="left"/>
      <w:pPr>
        <w:tabs>
          <w:tab w:val="num" w:pos="5040"/>
        </w:tabs>
        <w:ind w:left="5040" w:hanging="360"/>
      </w:pPr>
      <w:rPr>
        <w:rFonts w:ascii="Wingdings" w:hAnsi="Wingdings" w:hint="default"/>
        <w:sz w:val="20"/>
      </w:rPr>
    </w:lvl>
    <w:lvl w:ilvl="7" w:tplc="3C7826B2" w:tentative="1">
      <w:start w:val="1"/>
      <w:numFmt w:val="bullet"/>
      <w:lvlText w:val=""/>
      <w:lvlJc w:val="left"/>
      <w:pPr>
        <w:tabs>
          <w:tab w:val="num" w:pos="5760"/>
        </w:tabs>
        <w:ind w:left="5760" w:hanging="360"/>
      </w:pPr>
      <w:rPr>
        <w:rFonts w:ascii="Wingdings" w:hAnsi="Wingdings" w:hint="default"/>
        <w:sz w:val="20"/>
      </w:rPr>
    </w:lvl>
    <w:lvl w:ilvl="8" w:tplc="D7D2242E"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0E1597"/>
    <w:multiLevelType w:val="multilevel"/>
    <w:tmpl w:val="00F86490"/>
    <w:lvl w:ilvl="0">
      <w:start w:val="1"/>
      <w:numFmt w:val="bullet"/>
      <w:lvlText w:val=""/>
      <w:lvlJc w:val="left"/>
      <w:pPr>
        <w:tabs>
          <w:tab w:val="num" w:pos="1819"/>
        </w:tabs>
        <w:ind w:left="1819" w:hanging="360"/>
      </w:pPr>
      <w:rPr>
        <w:rFonts w:ascii="Symbol" w:hAnsi="Symbol" w:hint="default"/>
        <w:sz w:val="20"/>
      </w:rPr>
    </w:lvl>
    <w:lvl w:ilvl="1">
      <w:start w:val="1"/>
      <w:numFmt w:val="bullet"/>
      <w:lvlText w:val="o"/>
      <w:lvlJc w:val="left"/>
      <w:pPr>
        <w:tabs>
          <w:tab w:val="num" w:pos="2539"/>
        </w:tabs>
        <w:ind w:left="2539" w:hanging="360"/>
      </w:pPr>
      <w:rPr>
        <w:rFonts w:ascii="Courier New" w:hAnsi="Courier New" w:hint="default"/>
        <w:sz w:val="20"/>
      </w:rPr>
    </w:lvl>
    <w:lvl w:ilvl="2" w:tentative="1">
      <w:start w:val="1"/>
      <w:numFmt w:val="bullet"/>
      <w:lvlText w:val=""/>
      <w:lvlJc w:val="left"/>
      <w:pPr>
        <w:tabs>
          <w:tab w:val="num" w:pos="3259"/>
        </w:tabs>
        <w:ind w:left="3259" w:hanging="360"/>
      </w:pPr>
      <w:rPr>
        <w:rFonts w:ascii="Wingdings" w:hAnsi="Wingdings" w:hint="default"/>
        <w:sz w:val="20"/>
      </w:rPr>
    </w:lvl>
    <w:lvl w:ilvl="3" w:tentative="1">
      <w:start w:val="1"/>
      <w:numFmt w:val="bullet"/>
      <w:lvlText w:val=""/>
      <w:lvlJc w:val="left"/>
      <w:pPr>
        <w:tabs>
          <w:tab w:val="num" w:pos="3979"/>
        </w:tabs>
        <w:ind w:left="3979" w:hanging="360"/>
      </w:pPr>
      <w:rPr>
        <w:rFonts w:ascii="Wingdings" w:hAnsi="Wingdings" w:hint="default"/>
        <w:sz w:val="20"/>
      </w:rPr>
    </w:lvl>
    <w:lvl w:ilvl="4" w:tentative="1">
      <w:start w:val="1"/>
      <w:numFmt w:val="bullet"/>
      <w:lvlText w:val=""/>
      <w:lvlJc w:val="left"/>
      <w:pPr>
        <w:tabs>
          <w:tab w:val="num" w:pos="4699"/>
        </w:tabs>
        <w:ind w:left="4699" w:hanging="360"/>
      </w:pPr>
      <w:rPr>
        <w:rFonts w:ascii="Wingdings" w:hAnsi="Wingdings" w:hint="default"/>
        <w:sz w:val="20"/>
      </w:rPr>
    </w:lvl>
    <w:lvl w:ilvl="5" w:tentative="1">
      <w:start w:val="1"/>
      <w:numFmt w:val="bullet"/>
      <w:lvlText w:val=""/>
      <w:lvlJc w:val="left"/>
      <w:pPr>
        <w:tabs>
          <w:tab w:val="num" w:pos="5419"/>
        </w:tabs>
        <w:ind w:left="5419" w:hanging="360"/>
      </w:pPr>
      <w:rPr>
        <w:rFonts w:ascii="Wingdings" w:hAnsi="Wingdings" w:hint="default"/>
        <w:sz w:val="20"/>
      </w:rPr>
    </w:lvl>
    <w:lvl w:ilvl="6" w:tentative="1">
      <w:start w:val="1"/>
      <w:numFmt w:val="bullet"/>
      <w:lvlText w:val=""/>
      <w:lvlJc w:val="left"/>
      <w:pPr>
        <w:tabs>
          <w:tab w:val="num" w:pos="6139"/>
        </w:tabs>
        <w:ind w:left="6139" w:hanging="360"/>
      </w:pPr>
      <w:rPr>
        <w:rFonts w:ascii="Wingdings" w:hAnsi="Wingdings" w:hint="default"/>
        <w:sz w:val="20"/>
      </w:rPr>
    </w:lvl>
    <w:lvl w:ilvl="7" w:tentative="1">
      <w:start w:val="1"/>
      <w:numFmt w:val="bullet"/>
      <w:lvlText w:val=""/>
      <w:lvlJc w:val="left"/>
      <w:pPr>
        <w:tabs>
          <w:tab w:val="num" w:pos="6859"/>
        </w:tabs>
        <w:ind w:left="6859" w:hanging="360"/>
      </w:pPr>
      <w:rPr>
        <w:rFonts w:ascii="Wingdings" w:hAnsi="Wingdings" w:hint="default"/>
        <w:sz w:val="20"/>
      </w:rPr>
    </w:lvl>
    <w:lvl w:ilvl="8" w:tentative="1">
      <w:start w:val="1"/>
      <w:numFmt w:val="bullet"/>
      <w:lvlText w:val=""/>
      <w:lvlJc w:val="left"/>
      <w:pPr>
        <w:tabs>
          <w:tab w:val="num" w:pos="7579"/>
        </w:tabs>
        <w:ind w:left="7579" w:hanging="360"/>
      </w:pPr>
      <w:rPr>
        <w:rFonts w:ascii="Wingdings" w:hAnsi="Wingdings" w:hint="default"/>
        <w:sz w:val="20"/>
      </w:rPr>
    </w:lvl>
  </w:abstractNum>
  <w:abstractNum w:abstractNumId="36">
    <w:nsid w:val="7E500DAB"/>
    <w:multiLevelType w:val="multilevel"/>
    <w:tmpl w:val="2664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9"/>
  </w:num>
  <w:num w:numId="4">
    <w:abstractNumId w:val="33"/>
  </w:num>
  <w:num w:numId="5">
    <w:abstractNumId w:val="30"/>
  </w:num>
  <w:num w:numId="6">
    <w:abstractNumId w:val="27"/>
  </w:num>
  <w:num w:numId="7">
    <w:abstractNumId w:val="2"/>
  </w:num>
  <w:num w:numId="8">
    <w:abstractNumId w:val="0"/>
  </w:num>
  <w:num w:numId="9">
    <w:abstractNumId w:val="18"/>
  </w:num>
  <w:num w:numId="10">
    <w:abstractNumId w:val="21"/>
  </w:num>
  <w:num w:numId="11">
    <w:abstractNumId w:val="10"/>
  </w:num>
  <w:num w:numId="12">
    <w:abstractNumId w:val="31"/>
  </w:num>
  <w:num w:numId="13">
    <w:abstractNumId w:val="25"/>
  </w:num>
  <w:num w:numId="14">
    <w:abstractNumId w:val="13"/>
  </w:num>
  <w:num w:numId="15">
    <w:abstractNumId w:val="4"/>
  </w:num>
  <w:num w:numId="16">
    <w:abstractNumId w:val="35"/>
  </w:num>
  <w:num w:numId="17">
    <w:abstractNumId w:val="7"/>
  </w:num>
  <w:num w:numId="18">
    <w:abstractNumId w:val="3"/>
  </w:num>
  <w:num w:numId="19">
    <w:abstractNumId w:val="5"/>
  </w:num>
  <w:num w:numId="20">
    <w:abstractNumId w:val="34"/>
  </w:num>
  <w:num w:numId="21">
    <w:abstractNumId w:val="16"/>
  </w:num>
  <w:num w:numId="22">
    <w:abstractNumId w:val="32"/>
  </w:num>
  <w:num w:numId="23">
    <w:abstractNumId w:val="17"/>
  </w:num>
  <w:num w:numId="24">
    <w:abstractNumId w:val="6"/>
  </w:num>
  <w:num w:numId="25">
    <w:abstractNumId w:val="20"/>
  </w:num>
  <w:num w:numId="26">
    <w:abstractNumId w:val="22"/>
  </w:num>
  <w:num w:numId="27">
    <w:abstractNumId w:val="28"/>
  </w:num>
  <w:num w:numId="28">
    <w:abstractNumId w:val="8"/>
  </w:num>
  <w:num w:numId="29">
    <w:abstractNumId w:val="36"/>
  </w:num>
  <w:num w:numId="30">
    <w:abstractNumId w:val="26"/>
  </w:num>
  <w:num w:numId="31">
    <w:abstractNumId w:val="15"/>
  </w:num>
  <w:num w:numId="32">
    <w:abstractNumId w:val="11"/>
  </w:num>
  <w:num w:numId="33">
    <w:abstractNumId w:val="1"/>
  </w:num>
  <w:num w:numId="34">
    <w:abstractNumId w:val="12"/>
  </w:num>
  <w:num w:numId="35">
    <w:abstractNumId w:val="14"/>
  </w:num>
  <w:num w:numId="36">
    <w:abstractNumId w:val="2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806"/>
    <w:rsid w:val="00015B97"/>
    <w:rsid w:val="0002709D"/>
    <w:rsid w:val="00036B98"/>
    <w:rsid w:val="000720B4"/>
    <w:rsid w:val="00090569"/>
    <w:rsid w:val="00090A59"/>
    <w:rsid w:val="000B08EE"/>
    <w:rsid w:val="000D1AC3"/>
    <w:rsid w:val="000F4378"/>
    <w:rsid w:val="000F5551"/>
    <w:rsid w:val="00110BAE"/>
    <w:rsid w:val="00115867"/>
    <w:rsid w:val="00126748"/>
    <w:rsid w:val="00142A82"/>
    <w:rsid w:val="00161AEE"/>
    <w:rsid w:val="00165A75"/>
    <w:rsid w:val="00165F95"/>
    <w:rsid w:val="001B211D"/>
    <w:rsid w:val="001C408C"/>
    <w:rsid w:val="001E0EA3"/>
    <w:rsid w:val="001E53F0"/>
    <w:rsid w:val="00213B7C"/>
    <w:rsid w:val="00224254"/>
    <w:rsid w:val="00224B53"/>
    <w:rsid w:val="00255782"/>
    <w:rsid w:val="00275F79"/>
    <w:rsid w:val="00280568"/>
    <w:rsid w:val="0028685D"/>
    <w:rsid w:val="002B0FA6"/>
    <w:rsid w:val="002C32A2"/>
    <w:rsid w:val="002C6F93"/>
    <w:rsid w:val="002D6890"/>
    <w:rsid w:val="002F543D"/>
    <w:rsid w:val="0033173A"/>
    <w:rsid w:val="00334570"/>
    <w:rsid w:val="00337B1E"/>
    <w:rsid w:val="00354AAB"/>
    <w:rsid w:val="0036575B"/>
    <w:rsid w:val="00377411"/>
    <w:rsid w:val="0037779A"/>
    <w:rsid w:val="003F0C2F"/>
    <w:rsid w:val="003F52EC"/>
    <w:rsid w:val="00414C70"/>
    <w:rsid w:val="00422F21"/>
    <w:rsid w:val="00426C95"/>
    <w:rsid w:val="00444F2B"/>
    <w:rsid w:val="00452F4B"/>
    <w:rsid w:val="00453988"/>
    <w:rsid w:val="00453AB7"/>
    <w:rsid w:val="00475487"/>
    <w:rsid w:val="004905B0"/>
    <w:rsid w:val="00490E39"/>
    <w:rsid w:val="00496987"/>
    <w:rsid w:val="004B2C48"/>
    <w:rsid w:val="004B6EAE"/>
    <w:rsid w:val="004C384A"/>
    <w:rsid w:val="004D059C"/>
    <w:rsid w:val="004D05B7"/>
    <w:rsid w:val="004E365D"/>
    <w:rsid w:val="004F6CDA"/>
    <w:rsid w:val="00507AB1"/>
    <w:rsid w:val="00514572"/>
    <w:rsid w:val="00535AB1"/>
    <w:rsid w:val="005470F9"/>
    <w:rsid w:val="005527FC"/>
    <w:rsid w:val="00556DCF"/>
    <w:rsid w:val="005674B0"/>
    <w:rsid w:val="00572FEC"/>
    <w:rsid w:val="0057615B"/>
    <w:rsid w:val="00581359"/>
    <w:rsid w:val="00582B5E"/>
    <w:rsid w:val="005831BA"/>
    <w:rsid w:val="005B216E"/>
    <w:rsid w:val="005B3927"/>
    <w:rsid w:val="005D1F1A"/>
    <w:rsid w:val="005E0319"/>
    <w:rsid w:val="005E283F"/>
    <w:rsid w:val="005F30A6"/>
    <w:rsid w:val="00611586"/>
    <w:rsid w:val="006134F1"/>
    <w:rsid w:val="0061566A"/>
    <w:rsid w:val="006207FC"/>
    <w:rsid w:val="00645348"/>
    <w:rsid w:val="0065379F"/>
    <w:rsid w:val="006565D6"/>
    <w:rsid w:val="00672C11"/>
    <w:rsid w:val="006744CE"/>
    <w:rsid w:val="006B0AAE"/>
    <w:rsid w:val="006B5E8D"/>
    <w:rsid w:val="006C5CEC"/>
    <w:rsid w:val="006E3F9C"/>
    <w:rsid w:val="00700806"/>
    <w:rsid w:val="00753435"/>
    <w:rsid w:val="007612B9"/>
    <w:rsid w:val="00780FA7"/>
    <w:rsid w:val="00796CD1"/>
    <w:rsid w:val="007A17C0"/>
    <w:rsid w:val="007A36CE"/>
    <w:rsid w:val="007A3B3F"/>
    <w:rsid w:val="007B40C5"/>
    <w:rsid w:val="007C3F26"/>
    <w:rsid w:val="007D0003"/>
    <w:rsid w:val="007E6C0F"/>
    <w:rsid w:val="00801DCE"/>
    <w:rsid w:val="008054C3"/>
    <w:rsid w:val="00821EFD"/>
    <w:rsid w:val="00822FE0"/>
    <w:rsid w:val="0083065D"/>
    <w:rsid w:val="008321FC"/>
    <w:rsid w:val="00840F53"/>
    <w:rsid w:val="0085404D"/>
    <w:rsid w:val="008552C6"/>
    <w:rsid w:val="008801E6"/>
    <w:rsid w:val="00886F68"/>
    <w:rsid w:val="00897C23"/>
    <w:rsid w:val="008B0BFA"/>
    <w:rsid w:val="008C46A3"/>
    <w:rsid w:val="008C749F"/>
    <w:rsid w:val="008E22E5"/>
    <w:rsid w:val="008F2FC6"/>
    <w:rsid w:val="009010B2"/>
    <w:rsid w:val="00916DF4"/>
    <w:rsid w:val="00934EBC"/>
    <w:rsid w:val="00946DAB"/>
    <w:rsid w:val="00951A74"/>
    <w:rsid w:val="009605A8"/>
    <w:rsid w:val="0098052D"/>
    <w:rsid w:val="009A1678"/>
    <w:rsid w:val="009A7FD0"/>
    <w:rsid w:val="009B370B"/>
    <w:rsid w:val="009C7062"/>
    <w:rsid w:val="009D41A9"/>
    <w:rsid w:val="009E35CC"/>
    <w:rsid w:val="009F0D13"/>
    <w:rsid w:val="009F3732"/>
    <w:rsid w:val="009F7C75"/>
    <w:rsid w:val="00A0242B"/>
    <w:rsid w:val="00A11B86"/>
    <w:rsid w:val="00A11D7E"/>
    <w:rsid w:val="00A11F87"/>
    <w:rsid w:val="00A133B2"/>
    <w:rsid w:val="00A475E5"/>
    <w:rsid w:val="00A576C1"/>
    <w:rsid w:val="00A808AA"/>
    <w:rsid w:val="00A9055B"/>
    <w:rsid w:val="00AA54B1"/>
    <w:rsid w:val="00AA6FB0"/>
    <w:rsid w:val="00AB29BB"/>
    <w:rsid w:val="00AB5C96"/>
    <w:rsid w:val="00AD670F"/>
    <w:rsid w:val="00AE2CA0"/>
    <w:rsid w:val="00AF34D0"/>
    <w:rsid w:val="00AF4F63"/>
    <w:rsid w:val="00AF5F6B"/>
    <w:rsid w:val="00B22B51"/>
    <w:rsid w:val="00B3746C"/>
    <w:rsid w:val="00B4691D"/>
    <w:rsid w:val="00B512EB"/>
    <w:rsid w:val="00B52F83"/>
    <w:rsid w:val="00B60A00"/>
    <w:rsid w:val="00B647AE"/>
    <w:rsid w:val="00B72045"/>
    <w:rsid w:val="00B72D30"/>
    <w:rsid w:val="00B76E91"/>
    <w:rsid w:val="00B85849"/>
    <w:rsid w:val="00B93A46"/>
    <w:rsid w:val="00BA796B"/>
    <w:rsid w:val="00BC0077"/>
    <w:rsid w:val="00BC2220"/>
    <w:rsid w:val="00BF5B77"/>
    <w:rsid w:val="00C042BD"/>
    <w:rsid w:val="00C331D2"/>
    <w:rsid w:val="00C4411F"/>
    <w:rsid w:val="00C46599"/>
    <w:rsid w:val="00C46EF0"/>
    <w:rsid w:val="00C513DE"/>
    <w:rsid w:val="00C76F14"/>
    <w:rsid w:val="00C907A5"/>
    <w:rsid w:val="00C92312"/>
    <w:rsid w:val="00CA0215"/>
    <w:rsid w:val="00CA26BD"/>
    <w:rsid w:val="00CA293F"/>
    <w:rsid w:val="00CA4535"/>
    <w:rsid w:val="00CB216B"/>
    <w:rsid w:val="00CC3907"/>
    <w:rsid w:val="00CD6050"/>
    <w:rsid w:val="00CE2FE6"/>
    <w:rsid w:val="00CF1596"/>
    <w:rsid w:val="00D0539D"/>
    <w:rsid w:val="00D12D4C"/>
    <w:rsid w:val="00D12E26"/>
    <w:rsid w:val="00D21D5E"/>
    <w:rsid w:val="00D36F51"/>
    <w:rsid w:val="00D60B91"/>
    <w:rsid w:val="00D668DB"/>
    <w:rsid w:val="00D75E32"/>
    <w:rsid w:val="00D820FD"/>
    <w:rsid w:val="00D91714"/>
    <w:rsid w:val="00D91E20"/>
    <w:rsid w:val="00D922D6"/>
    <w:rsid w:val="00DB3FB9"/>
    <w:rsid w:val="00DB79AC"/>
    <w:rsid w:val="00DC3F4A"/>
    <w:rsid w:val="00DD04D4"/>
    <w:rsid w:val="00DD1292"/>
    <w:rsid w:val="00DD3F5F"/>
    <w:rsid w:val="00DD6FA8"/>
    <w:rsid w:val="00E17207"/>
    <w:rsid w:val="00E200FA"/>
    <w:rsid w:val="00E22213"/>
    <w:rsid w:val="00E22ADD"/>
    <w:rsid w:val="00E60510"/>
    <w:rsid w:val="00E6519A"/>
    <w:rsid w:val="00E7541B"/>
    <w:rsid w:val="00E879FC"/>
    <w:rsid w:val="00EA5218"/>
    <w:rsid w:val="00EC7F87"/>
    <w:rsid w:val="00ED6253"/>
    <w:rsid w:val="00EE51CA"/>
    <w:rsid w:val="00EF6179"/>
    <w:rsid w:val="00F114B0"/>
    <w:rsid w:val="00F13B12"/>
    <w:rsid w:val="00F2353E"/>
    <w:rsid w:val="00F24830"/>
    <w:rsid w:val="00F67C82"/>
    <w:rsid w:val="00F76AAE"/>
    <w:rsid w:val="00F909AD"/>
    <w:rsid w:val="00F93B34"/>
    <w:rsid w:val="00FF0262"/>
    <w:rsid w:val="00FF035F"/>
    <w:rsid w:val="00FF72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0242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B52F83"/>
    <w:pPr>
      <w:spacing w:before="240" w:after="240"/>
      <w:ind w:left="701" w:right="156"/>
      <w:outlineLvl w:val="1"/>
    </w:pPr>
    <w:rPr>
      <w:rFonts w:ascii="Verdana" w:eastAsia="Times New Roman" w:hAnsi="Verdana" w:cs="Times New Roman"/>
      <w:b/>
      <w:bCs/>
      <w:i/>
      <w:iCs/>
      <w:color w:val="53A927"/>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37B1E"/>
    <w:rPr>
      <w:b/>
      <w:bCs/>
    </w:rPr>
  </w:style>
  <w:style w:type="paragraph" w:customStyle="1" w:styleId="kaderrechtszwevend">
    <w:name w:val="kaderrechtszwevend"/>
    <w:basedOn w:val="Standaard"/>
    <w:rsid w:val="00337B1E"/>
    <w:pPr>
      <w:pBdr>
        <w:top w:val="single" w:sz="2" w:space="2" w:color="AEDDE6"/>
        <w:left w:val="single" w:sz="2" w:space="2" w:color="AEDDE6"/>
        <w:bottom w:val="single" w:sz="2" w:space="2" w:color="AEDDE6"/>
        <w:right w:val="single" w:sz="2" w:space="2" w:color="AEDDE6"/>
      </w:pBdr>
      <w:spacing w:after="78"/>
      <w:ind w:left="78" w:right="16"/>
    </w:pPr>
    <w:rPr>
      <w:rFonts w:ascii="Verdana" w:eastAsia="Times New Roman" w:hAnsi="Verdana" w:cs="Times New Roman"/>
      <w:color w:val="02323E"/>
      <w:sz w:val="24"/>
      <w:szCs w:val="24"/>
      <w:lang w:eastAsia="nl-NL"/>
    </w:rPr>
  </w:style>
  <w:style w:type="paragraph" w:styleId="Ballontekst">
    <w:name w:val="Balloon Text"/>
    <w:basedOn w:val="Standaard"/>
    <w:link w:val="BallontekstChar"/>
    <w:uiPriority w:val="99"/>
    <w:semiHidden/>
    <w:unhideWhenUsed/>
    <w:rsid w:val="005470F9"/>
    <w:rPr>
      <w:rFonts w:ascii="Tahoma" w:hAnsi="Tahoma" w:cs="Tahoma"/>
      <w:sz w:val="16"/>
      <w:szCs w:val="16"/>
    </w:rPr>
  </w:style>
  <w:style w:type="character" w:customStyle="1" w:styleId="BallontekstChar">
    <w:name w:val="Ballontekst Char"/>
    <w:basedOn w:val="Standaardalinea-lettertype"/>
    <w:link w:val="Ballontekst"/>
    <w:uiPriority w:val="99"/>
    <w:semiHidden/>
    <w:rsid w:val="005470F9"/>
    <w:rPr>
      <w:rFonts w:ascii="Tahoma" w:hAnsi="Tahoma" w:cs="Tahoma"/>
      <w:sz w:val="16"/>
      <w:szCs w:val="16"/>
    </w:rPr>
  </w:style>
  <w:style w:type="paragraph" w:styleId="Normaalweb">
    <w:name w:val="Normal (Web)"/>
    <w:basedOn w:val="Standaard"/>
    <w:uiPriority w:val="99"/>
    <w:unhideWhenUsed/>
    <w:rsid w:val="005B216E"/>
    <w:pPr>
      <w:spacing w:before="100" w:beforeAutospacing="1" w:after="100" w:afterAutospacing="1"/>
    </w:pPr>
    <w:rPr>
      <w:rFonts w:ascii="Arial" w:eastAsia="Times New Roman" w:hAnsi="Arial" w:cs="Arial"/>
      <w:color w:val="000080"/>
      <w:sz w:val="20"/>
      <w:szCs w:val="20"/>
      <w:lang w:eastAsia="nl-NL"/>
    </w:rPr>
  </w:style>
  <w:style w:type="paragraph" w:styleId="Lijstalinea">
    <w:name w:val="List Paragraph"/>
    <w:basedOn w:val="Standaard"/>
    <w:uiPriority w:val="34"/>
    <w:qFormat/>
    <w:rsid w:val="00161AEE"/>
    <w:pPr>
      <w:ind w:left="720"/>
      <w:contextualSpacing/>
    </w:pPr>
  </w:style>
  <w:style w:type="character" w:customStyle="1" w:styleId="Kop2Char">
    <w:name w:val="Kop 2 Char"/>
    <w:basedOn w:val="Standaardalinea-lettertype"/>
    <w:link w:val="Kop2"/>
    <w:uiPriority w:val="9"/>
    <w:rsid w:val="00B52F83"/>
    <w:rPr>
      <w:rFonts w:ascii="Verdana" w:eastAsia="Times New Roman" w:hAnsi="Verdana" w:cs="Times New Roman"/>
      <w:b/>
      <w:bCs/>
      <w:i/>
      <w:iCs/>
      <w:color w:val="53A927"/>
      <w:sz w:val="26"/>
      <w:szCs w:val="26"/>
      <w:lang w:eastAsia="nl-NL"/>
    </w:rPr>
  </w:style>
  <w:style w:type="character" w:styleId="Hyperlink">
    <w:name w:val="Hyperlink"/>
    <w:basedOn w:val="Standaardalinea-lettertype"/>
    <w:uiPriority w:val="99"/>
    <w:unhideWhenUsed/>
    <w:rsid w:val="00B52F83"/>
    <w:rPr>
      <w:color w:val="0B3581"/>
      <w:sz w:val="24"/>
      <w:szCs w:val="24"/>
      <w:u w:val="single"/>
    </w:rPr>
  </w:style>
  <w:style w:type="character" w:customStyle="1" w:styleId="text11">
    <w:name w:val="text11"/>
    <w:basedOn w:val="Standaardalinea-lettertype"/>
    <w:rsid w:val="00886F68"/>
    <w:rPr>
      <w:rFonts w:ascii="Arial" w:hAnsi="Arial" w:cs="Arial" w:hint="default"/>
      <w:b/>
      <w:bCs/>
      <w:color w:val="003399"/>
      <w:sz w:val="30"/>
      <w:szCs w:val="30"/>
    </w:rPr>
  </w:style>
  <w:style w:type="paragraph" w:styleId="Geenafstand">
    <w:name w:val="No Spacing"/>
    <w:uiPriority w:val="1"/>
    <w:qFormat/>
    <w:rsid w:val="00821EFD"/>
    <w:rPr>
      <w:rFonts w:ascii="Times New Roman" w:hAnsi="Times New Roman" w:cs="Times New Roman"/>
      <w:sz w:val="24"/>
      <w:szCs w:val="24"/>
    </w:rPr>
  </w:style>
  <w:style w:type="table" w:styleId="Tabelraster">
    <w:name w:val="Table Grid"/>
    <w:basedOn w:val="Standaardtabel"/>
    <w:uiPriority w:val="59"/>
    <w:rsid w:val="00821EFD"/>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A0242B"/>
    <w:rPr>
      <w:rFonts w:asciiTheme="majorHAnsi" w:eastAsiaTheme="majorEastAsia" w:hAnsiTheme="majorHAnsi" w:cstheme="majorBidi"/>
      <w:b/>
      <w:bCs/>
      <w:color w:val="365F91" w:themeColor="accent1" w:themeShade="BF"/>
      <w:sz w:val="28"/>
      <w:szCs w:val="28"/>
    </w:rPr>
  </w:style>
  <w:style w:type="paragraph" w:customStyle="1" w:styleId="promotieblokje1">
    <w:name w:val="promotieblokje1"/>
    <w:basedOn w:val="Standaard"/>
    <w:rsid w:val="00A0242B"/>
    <w:pPr>
      <w:spacing w:after="180"/>
      <w:ind w:left="225" w:right="150"/>
    </w:pPr>
    <w:rPr>
      <w:rFonts w:ascii="Verdana" w:eastAsia="Times New Roman" w:hAnsi="Verdana" w:cs="Times New Roman"/>
      <w:color w:val="0B3581"/>
      <w:sz w:val="24"/>
      <w:szCs w:val="24"/>
      <w:lang w:eastAsia="nl-NL"/>
    </w:rPr>
  </w:style>
  <w:style w:type="character" w:styleId="HTML-citaat">
    <w:name w:val="HTML Cite"/>
    <w:basedOn w:val="Standaardalinea-lettertype"/>
    <w:uiPriority w:val="99"/>
    <w:semiHidden/>
    <w:unhideWhenUsed/>
    <w:rsid w:val="009010B2"/>
    <w:rPr>
      <w:i w:val="0"/>
      <w:iCs w:val="0"/>
      <w:color w:val="0E774A"/>
    </w:rPr>
  </w:style>
  <w:style w:type="paragraph" w:customStyle="1" w:styleId="Style8">
    <w:name w:val="Style8"/>
    <w:basedOn w:val="Standaard"/>
    <w:uiPriority w:val="99"/>
    <w:rsid w:val="00BC0077"/>
    <w:pPr>
      <w:widowControl w:val="0"/>
      <w:autoSpaceDE w:val="0"/>
      <w:autoSpaceDN w:val="0"/>
      <w:adjustRightInd w:val="0"/>
    </w:pPr>
    <w:rPr>
      <w:rFonts w:ascii="Verdana" w:eastAsia="Times New Roman" w:hAnsi="Verdana" w:cs="Times New Roman"/>
      <w:sz w:val="24"/>
      <w:szCs w:val="24"/>
      <w:lang w:eastAsia="nl-NL"/>
    </w:rPr>
  </w:style>
  <w:style w:type="paragraph" w:customStyle="1" w:styleId="Style12">
    <w:name w:val="Style12"/>
    <w:basedOn w:val="Standaard"/>
    <w:uiPriority w:val="99"/>
    <w:rsid w:val="00BC0077"/>
    <w:pPr>
      <w:widowControl w:val="0"/>
      <w:autoSpaceDE w:val="0"/>
      <w:autoSpaceDN w:val="0"/>
      <w:adjustRightInd w:val="0"/>
    </w:pPr>
    <w:rPr>
      <w:rFonts w:ascii="Verdana" w:eastAsia="Times New Roman" w:hAnsi="Verdana" w:cs="Times New Roman"/>
      <w:sz w:val="24"/>
      <w:szCs w:val="24"/>
      <w:lang w:eastAsia="nl-NL"/>
    </w:rPr>
  </w:style>
  <w:style w:type="paragraph" w:customStyle="1" w:styleId="Style15">
    <w:name w:val="Style15"/>
    <w:basedOn w:val="Standaard"/>
    <w:uiPriority w:val="99"/>
    <w:rsid w:val="00BC0077"/>
    <w:pPr>
      <w:widowControl w:val="0"/>
      <w:autoSpaceDE w:val="0"/>
      <w:autoSpaceDN w:val="0"/>
      <w:adjustRightInd w:val="0"/>
    </w:pPr>
    <w:rPr>
      <w:rFonts w:ascii="Verdana" w:eastAsia="Times New Roman" w:hAnsi="Verdana" w:cs="Times New Roman"/>
      <w:sz w:val="24"/>
      <w:szCs w:val="24"/>
      <w:lang w:eastAsia="nl-NL"/>
    </w:rPr>
  </w:style>
  <w:style w:type="character" w:customStyle="1" w:styleId="FontStyle32">
    <w:name w:val="Font Style32"/>
    <w:basedOn w:val="Standaardalinea-lettertype"/>
    <w:uiPriority w:val="99"/>
    <w:rsid w:val="00BC0077"/>
    <w:rPr>
      <w:rFonts w:ascii="Verdana" w:hAnsi="Verdana" w:cs="Verdana"/>
      <w:b/>
      <w:bCs/>
      <w:color w:val="000000"/>
      <w:sz w:val="18"/>
      <w:szCs w:val="18"/>
    </w:rPr>
  </w:style>
  <w:style w:type="character" w:customStyle="1" w:styleId="FontStyle33">
    <w:name w:val="Font Style33"/>
    <w:basedOn w:val="Standaardalinea-lettertype"/>
    <w:uiPriority w:val="99"/>
    <w:rsid w:val="00BC0077"/>
    <w:rPr>
      <w:rFonts w:ascii="Verdana" w:hAnsi="Verdana" w:cs="Verdana"/>
      <w:color w:val="000000"/>
      <w:sz w:val="18"/>
      <w:szCs w:val="18"/>
    </w:rPr>
  </w:style>
  <w:style w:type="character" w:styleId="Nadruk">
    <w:name w:val="Emphasis"/>
    <w:basedOn w:val="Standaardalinea-lettertype"/>
    <w:uiPriority w:val="20"/>
    <w:qFormat/>
    <w:rsid w:val="00EF6179"/>
    <w:rPr>
      <w:b/>
      <w:bCs/>
      <w:i w:val="0"/>
      <w:iCs w:val="0"/>
    </w:rPr>
  </w:style>
  <w:style w:type="character" w:customStyle="1" w:styleId="st">
    <w:name w:val="st"/>
    <w:basedOn w:val="Standaardalinea-lettertype"/>
    <w:rsid w:val="00EF6179"/>
  </w:style>
  <w:style w:type="paragraph" w:styleId="Koptekst">
    <w:name w:val="header"/>
    <w:basedOn w:val="Standaard"/>
    <w:link w:val="KoptekstChar"/>
    <w:uiPriority w:val="99"/>
    <w:unhideWhenUsed/>
    <w:rsid w:val="00414C70"/>
    <w:pPr>
      <w:tabs>
        <w:tab w:val="center" w:pos="4536"/>
        <w:tab w:val="right" w:pos="9072"/>
      </w:tabs>
    </w:pPr>
  </w:style>
  <w:style w:type="character" w:customStyle="1" w:styleId="KoptekstChar">
    <w:name w:val="Koptekst Char"/>
    <w:basedOn w:val="Standaardalinea-lettertype"/>
    <w:link w:val="Koptekst"/>
    <w:uiPriority w:val="99"/>
    <w:rsid w:val="00414C70"/>
  </w:style>
  <w:style w:type="paragraph" w:styleId="Voettekst">
    <w:name w:val="footer"/>
    <w:basedOn w:val="Standaard"/>
    <w:link w:val="VoettekstChar"/>
    <w:uiPriority w:val="99"/>
    <w:unhideWhenUsed/>
    <w:rsid w:val="00414C70"/>
    <w:pPr>
      <w:tabs>
        <w:tab w:val="center" w:pos="4536"/>
        <w:tab w:val="right" w:pos="9072"/>
      </w:tabs>
    </w:pPr>
  </w:style>
  <w:style w:type="character" w:customStyle="1" w:styleId="VoettekstChar">
    <w:name w:val="Voettekst Char"/>
    <w:basedOn w:val="Standaardalinea-lettertype"/>
    <w:link w:val="Voettekst"/>
    <w:uiPriority w:val="99"/>
    <w:rsid w:val="00414C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0242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B52F83"/>
    <w:pPr>
      <w:spacing w:before="240" w:after="240"/>
      <w:ind w:left="701" w:right="156"/>
      <w:outlineLvl w:val="1"/>
    </w:pPr>
    <w:rPr>
      <w:rFonts w:ascii="Verdana" w:eastAsia="Times New Roman" w:hAnsi="Verdana" w:cs="Times New Roman"/>
      <w:b/>
      <w:bCs/>
      <w:i/>
      <w:iCs/>
      <w:color w:val="53A927"/>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37B1E"/>
    <w:rPr>
      <w:b/>
      <w:bCs/>
    </w:rPr>
  </w:style>
  <w:style w:type="paragraph" w:customStyle="1" w:styleId="kaderrechtszwevend">
    <w:name w:val="kaderrechtszwevend"/>
    <w:basedOn w:val="Standaard"/>
    <w:rsid w:val="00337B1E"/>
    <w:pPr>
      <w:pBdr>
        <w:top w:val="single" w:sz="2" w:space="2" w:color="AEDDE6"/>
        <w:left w:val="single" w:sz="2" w:space="2" w:color="AEDDE6"/>
        <w:bottom w:val="single" w:sz="2" w:space="2" w:color="AEDDE6"/>
        <w:right w:val="single" w:sz="2" w:space="2" w:color="AEDDE6"/>
      </w:pBdr>
      <w:spacing w:after="78"/>
      <w:ind w:left="78" w:right="16"/>
    </w:pPr>
    <w:rPr>
      <w:rFonts w:ascii="Verdana" w:eastAsia="Times New Roman" w:hAnsi="Verdana" w:cs="Times New Roman"/>
      <w:color w:val="02323E"/>
      <w:sz w:val="24"/>
      <w:szCs w:val="24"/>
      <w:lang w:eastAsia="nl-NL"/>
    </w:rPr>
  </w:style>
  <w:style w:type="paragraph" w:styleId="Ballontekst">
    <w:name w:val="Balloon Text"/>
    <w:basedOn w:val="Standaard"/>
    <w:link w:val="BallontekstChar"/>
    <w:uiPriority w:val="99"/>
    <w:semiHidden/>
    <w:unhideWhenUsed/>
    <w:rsid w:val="005470F9"/>
    <w:rPr>
      <w:rFonts w:ascii="Tahoma" w:hAnsi="Tahoma" w:cs="Tahoma"/>
      <w:sz w:val="16"/>
      <w:szCs w:val="16"/>
    </w:rPr>
  </w:style>
  <w:style w:type="character" w:customStyle="1" w:styleId="BallontekstChar">
    <w:name w:val="Ballontekst Char"/>
    <w:basedOn w:val="Standaardalinea-lettertype"/>
    <w:link w:val="Ballontekst"/>
    <w:uiPriority w:val="99"/>
    <w:semiHidden/>
    <w:rsid w:val="005470F9"/>
    <w:rPr>
      <w:rFonts w:ascii="Tahoma" w:hAnsi="Tahoma" w:cs="Tahoma"/>
      <w:sz w:val="16"/>
      <w:szCs w:val="16"/>
    </w:rPr>
  </w:style>
  <w:style w:type="paragraph" w:styleId="Normaalweb">
    <w:name w:val="Normal (Web)"/>
    <w:basedOn w:val="Standaard"/>
    <w:uiPriority w:val="99"/>
    <w:unhideWhenUsed/>
    <w:rsid w:val="005B216E"/>
    <w:pPr>
      <w:spacing w:before="100" w:beforeAutospacing="1" w:after="100" w:afterAutospacing="1"/>
    </w:pPr>
    <w:rPr>
      <w:rFonts w:ascii="Arial" w:eastAsia="Times New Roman" w:hAnsi="Arial" w:cs="Arial"/>
      <w:color w:val="000080"/>
      <w:sz w:val="20"/>
      <w:szCs w:val="20"/>
      <w:lang w:eastAsia="nl-NL"/>
    </w:rPr>
  </w:style>
  <w:style w:type="paragraph" w:styleId="Lijstalinea">
    <w:name w:val="List Paragraph"/>
    <w:basedOn w:val="Standaard"/>
    <w:uiPriority w:val="34"/>
    <w:qFormat/>
    <w:rsid w:val="00161AEE"/>
    <w:pPr>
      <w:ind w:left="720"/>
      <w:contextualSpacing/>
    </w:pPr>
  </w:style>
  <w:style w:type="character" w:customStyle="1" w:styleId="Kop2Char">
    <w:name w:val="Kop 2 Char"/>
    <w:basedOn w:val="Standaardalinea-lettertype"/>
    <w:link w:val="Kop2"/>
    <w:uiPriority w:val="9"/>
    <w:rsid w:val="00B52F83"/>
    <w:rPr>
      <w:rFonts w:ascii="Verdana" w:eastAsia="Times New Roman" w:hAnsi="Verdana" w:cs="Times New Roman"/>
      <w:b/>
      <w:bCs/>
      <w:i/>
      <w:iCs/>
      <w:color w:val="53A927"/>
      <w:sz w:val="26"/>
      <w:szCs w:val="26"/>
      <w:lang w:eastAsia="nl-NL"/>
    </w:rPr>
  </w:style>
  <w:style w:type="character" w:styleId="Hyperlink">
    <w:name w:val="Hyperlink"/>
    <w:basedOn w:val="Standaardalinea-lettertype"/>
    <w:uiPriority w:val="99"/>
    <w:unhideWhenUsed/>
    <w:rsid w:val="00B52F83"/>
    <w:rPr>
      <w:color w:val="0B3581"/>
      <w:sz w:val="24"/>
      <w:szCs w:val="24"/>
      <w:u w:val="single"/>
    </w:rPr>
  </w:style>
  <w:style w:type="character" w:customStyle="1" w:styleId="text11">
    <w:name w:val="text11"/>
    <w:basedOn w:val="Standaardalinea-lettertype"/>
    <w:rsid w:val="00886F68"/>
    <w:rPr>
      <w:rFonts w:ascii="Arial" w:hAnsi="Arial" w:cs="Arial" w:hint="default"/>
      <w:b/>
      <w:bCs/>
      <w:color w:val="003399"/>
      <w:sz w:val="30"/>
      <w:szCs w:val="30"/>
    </w:rPr>
  </w:style>
  <w:style w:type="paragraph" w:styleId="Geenafstand">
    <w:name w:val="No Spacing"/>
    <w:uiPriority w:val="1"/>
    <w:qFormat/>
    <w:rsid w:val="00821EFD"/>
    <w:rPr>
      <w:rFonts w:ascii="Times New Roman" w:hAnsi="Times New Roman" w:cs="Times New Roman"/>
      <w:sz w:val="24"/>
      <w:szCs w:val="24"/>
    </w:rPr>
  </w:style>
  <w:style w:type="table" w:styleId="Tabelraster">
    <w:name w:val="Table Grid"/>
    <w:basedOn w:val="Standaardtabel"/>
    <w:uiPriority w:val="59"/>
    <w:rsid w:val="00821EFD"/>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A0242B"/>
    <w:rPr>
      <w:rFonts w:asciiTheme="majorHAnsi" w:eastAsiaTheme="majorEastAsia" w:hAnsiTheme="majorHAnsi" w:cstheme="majorBidi"/>
      <w:b/>
      <w:bCs/>
      <w:color w:val="365F91" w:themeColor="accent1" w:themeShade="BF"/>
      <w:sz w:val="28"/>
      <w:szCs w:val="28"/>
    </w:rPr>
  </w:style>
  <w:style w:type="paragraph" w:customStyle="1" w:styleId="promotieblokje1">
    <w:name w:val="promotieblokje1"/>
    <w:basedOn w:val="Standaard"/>
    <w:rsid w:val="00A0242B"/>
    <w:pPr>
      <w:spacing w:after="180"/>
      <w:ind w:left="225" w:right="150"/>
    </w:pPr>
    <w:rPr>
      <w:rFonts w:ascii="Verdana" w:eastAsia="Times New Roman" w:hAnsi="Verdana" w:cs="Times New Roman"/>
      <w:color w:val="0B3581"/>
      <w:sz w:val="24"/>
      <w:szCs w:val="24"/>
      <w:lang w:eastAsia="nl-NL"/>
    </w:rPr>
  </w:style>
  <w:style w:type="character" w:styleId="HTML-citaat">
    <w:name w:val="HTML Cite"/>
    <w:basedOn w:val="Standaardalinea-lettertype"/>
    <w:uiPriority w:val="99"/>
    <w:semiHidden/>
    <w:unhideWhenUsed/>
    <w:rsid w:val="009010B2"/>
    <w:rPr>
      <w:i w:val="0"/>
      <w:iCs w:val="0"/>
      <w:color w:val="0E774A"/>
    </w:rPr>
  </w:style>
  <w:style w:type="paragraph" w:customStyle="1" w:styleId="Style8">
    <w:name w:val="Style8"/>
    <w:basedOn w:val="Standaard"/>
    <w:uiPriority w:val="99"/>
    <w:rsid w:val="00BC0077"/>
    <w:pPr>
      <w:widowControl w:val="0"/>
      <w:autoSpaceDE w:val="0"/>
      <w:autoSpaceDN w:val="0"/>
      <w:adjustRightInd w:val="0"/>
    </w:pPr>
    <w:rPr>
      <w:rFonts w:ascii="Verdana" w:eastAsia="Times New Roman" w:hAnsi="Verdana" w:cs="Times New Roman"/>
      <w:sz w:val="24"/>
      <w:szCs w:val="24"/>
      <w:lang w:eastAsia="nl-NL"/>
    </w:rPr>
  </w:style>
  <w:style w:type="paragraph" w:customStyle="1" w:styleId="Style12">
    <w:name w:val="Style12"/>
    <w:basedOn w:val="Standaard"/>
    <w:uiPriority w:val="99"/>
    <w:rsid w:val="00BC0077"/>
    <w:pPr>
      <w:widowControl w:val="0"/>
      <w:autoSpaceDE w:val="0"/>
      <w:autoSpaceDN w:val="0"/>
      <w:adjustRightInd w:val="0"/>
    </w:pPr>
    <w:rPr>
      <w:rFonts w:ascii="Verdana" w:eastAsia="Times New Roman" w:hAnsi="Verdana" w:cs="Times New Roman"/>
      <w:sz w:val="24"/>
      <w:szCs w:val="24"/>
      <w:lang w:eastAsia="nl-NL"/>
    </w:rPr>
  </w:style>
  <w:style w:type="paragraph" w:customStyle="1" w:styleId="Style15">
    <w:name w:val="Style15"/>
    <w:basedOn w:val="Standaard"/>
    <w:uiPriority w:val="99"/>
    <w:rsid w:val="00BC0077"/>
    <w:pPr>
      <w:widowControl w:val="0"/>
      <w:autoSpaceDE w:val="0"/>
      <w:autoSpaceDN w:val="0"/>
      <w:adjustRightInd w:val="0"/>
    </w:pPr>
    <w:rPr>
      <w:rFonts w:ascii="Verdana" w:eastAsia="Times New Roman" w:hAnsi="Verdana" w:cs="Times New Roman"/>
      <w:sz w:val="24"/>
      <w:szCs w:val="24"/>
      <w:lang w:eastAsia="nl-NL"/>
    </w:rPr>
  </w:style>
  <w:style w:type="character" w:customStyle="1" w:styleId="FontStyle32">
    <w:name w:val="Font Style32"/>
    <w:basedOn w:val="Standaardalinea-lettertype"/>
    <w:uiPriority w:val="99"/>
    <w:rsid w:val="00BC0077"/>
    <w:rPr>
      <w:rFonts w:ascii="Verdana" w:hAnsi="Verdana" w:cs="Verdana"/>
      <w:b/>
      <w:bCs/>
      <w:color w:val="000000"/>
      <w:sz w:val="18"/>
      <w:szCs w:val="18"/>
    </w:rPr>
  </w:style>
  <w:style w:type="character" w:customStyle="1" w:styleId="FontStyle33">
    <w:name w:val="Font Style33"/>
    <w:basedOn w:val="Standaardalinea-lettertype"/>
    <w:uiPriority w:val="99"/>
    <w:rsid w:val="00BC0077"/>
    <w:rPr>
      <w:rFonts w:ascii="Verdana" w:hAnsi="Verdana" w:cs="Verdana"/>
      <w:color w:val="000000"/>
      <w:sz w:val="18"/>
      <w:szCs w:val="18"/>
    </w:rPr>
  </w:style>
  <w:style w:type="character" w:styleId="Nadruk">
    <w:name w:val="Emphasis"/>
    <w:basedOn w:val="Standaardalinea-lettertype"/>
    <w:uiPriority w:val="20"/>
    <w:qFormat/>
    <w:rsid w:val="00EF6179"/>
    <w:rPr>
      <w:b/>
      <w:bCs/>
      <w:i w:val="0"/>
      <w:iCs w:val="0"/>
    </w:rPr>
  </w:style>
  <w:style w:type="character" w:customStyle="1" w:styleId="st">
    <w:name w:val="st"/>
    <w:basedOn w:val="Standaardalinea-lettertype"/>
    <w:rsid w:val="00EF6179"/>
  </w:style>
  <w:style w:type="paragraph" w:styleId="Koptekst">
    <w:name w:val="header"/>
    <w:basedOn w:val="Standaard"/>
    <w:link w:val="KoptekstChar"/>
    <w:uiPriority w:val="99"/>
    <w:unhideWhenUsed/>
    <w:rsid w:val="00414C70"/>
    <w:pPr>
      <w:tabs>
        <w:tab w:val="center" w:pos="4536"/>
        <w:tab w:val="right" w:pos="9072"/>
      </w:tabs>
    </w:pPr>
  </w:style>
  <w:style w:type="character" w:customStyle="1" w:styleId="KoptekstChar">
    <w:name w:val="Koptekst Char"/>
    <w:basedOn w:val="Standaardalinea-lettertype"/>
    <w:link w:val="Koptekst"/>
    <w:uiPriority w:val="99"/>
    <w:rsid w:val="00414C70"/>
  </w:style>
  <w:style w:type="paragraph" w:styleId="Voettekst">
    <w:name w:val="footer"/>
    <w:basedOn w:val="Standaard"/>
    <w:link w:val="VoettekstChar"/>
    <w:uiPriority w:val="99"/>
    <w:unhideWhenUsed/>
    <w:rsid w:val="00414C70"/>
    <w:pPr>
      <w:tabs>
        <w:tab w:val="center" w:pos="4536"/>
        <w:tab w:val="right" w:pos="9072"/>
      </w:tabs>
    </w:pPr>
  </w:style>
  <w:style w:type="character" w:customStyle="1" w:styleId="VoettekstChar">
    <w:name w:val="Voettekst Char"/>
    <w:basedOn w:val="Standaardalinea-lettertype"/>
    <w:link w:val="Voettekst"/>
    <w:uiPriority w:val="99"/>
    <w:rsid w:val="00414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2949">
      <w:bodyDiv w:val="1"/>
      <w:marLeft w:val="0"/>
      <w:marRight w:val="0"/>
      <w:marTop w:val="0"/>
      <w:marBottom w:val="0"/>
      <w:divBdr>
        <w:top w:val="none" w:sz="0" w:space="0" w:color="auto"/>
        <w:left w:val="none" w:sz="0" w:space="0" w:color="auto"/>
        <w:bottom w:val="none" w:sz="0" w:space="0" w:color="auto"/>
        <w:right w:val="none" w:sz="0" w:space="0" w:color="auto"/>
      </w:divBdr>
    </w:div>
    <w:div w:id="114106772">
      <w:bodyDiv w:val="1"/>
      <w:marLeft w:val="0"/>
      <w:marRight w:val="0"/>
      <w:marTop w:val="0"/>
      <w:marBottom w:val="0"/>
      <w:divBdr>
        <w:top w:val="none" w:sz="0" w:space="0" w:color="auto"/>
        <w:left w:val="none" w:sz="0" w:space="0" w:color="auto"/>
        <w:bottom w:val="none" w:sz="0" w:space="0" w:color="auto"/>
        <w:right w:val="none" w:sz="0" w:space="0" w:color="auto"/>
      </w:divBdr>
      <w:divsChild>
        <w:div w:id="1986155051">
          <w:marLeft w:val="547"/>
          <w:marRight w:val="0"/>
          <w:marTop w:val="154"/>
          <w:marBottom w:val="0"/>
          <w:divBdr>
            <w:top w:val="none" w:sz="0" w:space="0" w:color="auto"/>
            <w:left w:val="none" w:sz="0" w:space="0" w:color="auto"/>
            <w:bottom w:val="none" w:sz="0" w:space="0" w:color="auto"/>
            <w:right w:val="none" w:sz="0" w:space="0" w:color="auto"/>
          </w:divBdr>
        </w:div>
        <w:div w:id="2024818216">
          <w:marLeft w:val="547"/>
          <w:marRight w:val="0"/>
          <w:marTop w:val="154"/>
          <w:marBottom w:val="0"/>
          <w:divBdr>
            <w:top w:val="none" w:sz="0" w:space="0" w:color="auto"/>
            <w:left w:val="none" w:sz="0" w:space="0" w:color="auto"/>
            <w:bottom w:val="none" w:sz="0" w:space="0" w:color="auto"/>
            <w:right w:val="none" w:sz="0" w:space="0" w:color="auto"/>
          </w:divBdr>
        </w:div>
      </w:divsChild>
    </w:div>
    <w:div w:id="244732359">
      <w:bodyDiv w:val="1"/>
      <w:marLeft w:val="0"/>
      <w:marRight w:val="0"/>
      <w:marTop w:val="0"/>
      <w:marBottom w:val="0"/>
      <w:divBdr>
        <w:top w:val="none" w:sz="0" w:space="0" w:color="auto"/>
        <w:left w:val="none" w:sz="0" w:space="0" w:color="auto"/>
        <w:bottom w:val="none" w:sz="0" w:space="0" w:color="auto"/>
        <w:right w:val="none" w:sz="0" w:space="0" w:color="auto"/>
      </w:divBdr>
    </w:div>
    <w:div w:id="319037871">
      <w:bodyDiv w:val="1"/>
      <w:marLeft w:val="0"/>
      <w:marRight w:val="0"/>
      <w:marTop w:val="0"/>
      <w:marBottom w:val="0"/>
      <w:divBdr>
        <w:top w:val="none" w:sz="0" w:space="0" w:color="auto"/>
        <w:left w:val="none" w:sz="0" w:space="0" w:color="auto"/>
        <w:bottom w:val="none" w:sz="0" w:space="0" w:color="auto"/>
        <w:right w:val="none" w:sz="0" w:space="0" w:color="auto"/>
      </w:divBdr>
    </w:div>
    <w:div w:id="417989264">
      <w:bodyDiv w:val="1"/>
      <w:marLeft w:val="0"/>
      <w:marRight w:val="0"/>
      <w:marTop w:val="0"/>
      <w:marBottom w:val="0"/>
      <w:divBdr>
        <w:top w:val="none" w:sz="0" w:space="0" w:color="auto"/>
        <w:left w:val="none" w:sz="0" w:space="0" w:color="auto"/>
        <w:bottom w:val="none" w:sz="0" w:space="0" w:color="auto"/>
        <w:right w:val="none" w:sz="0" w:space="0" w:color="auto"/>
      </w:divBdr>
    </w:div>
    <w:div w:id="485828359">
      <w:bodyDiv w:val="1"/>
      <w:marLeft w:val="0"/>
      <w:marRight w:val="0"/>
      <w:marTop w:val="0"/>
      <w:marBottom w:val="0"/>
      <w:divBdr>
        <w:top w:val="none" w:sz="0" w:space="0" w:color="auto"/>
        <w:left w:val="none" w:sz="0" w:space="0" w:color="auto"/>
        <w:bottom w:val="none" w:sz="0" w:space="0" w:color="auto"/>
        <w:right w:val="none" w:sz="0" w:space="0" w:color="auto"/>
      </w:divBdr>
    </w:div>
    <w:div w:id="611013579">
      <w:bodyDiv w:val="1"/>
      <w:marLeft w:val="0"/>
      <w:marRight w:val="0"/>
      <w:marTop w:val="0"/>
      <w:marBottom w:val="0"/>
      <w:divBdr>
        <w:top w:val="none" w:sz="0" w:space="0" w:color="auto"/>
        <w:left w:val="none" w:sz="0" w:space="0" w:color="auto"/>
        <w:bottom w:val="none" w:sz="0" w:space="0" w:color="auto"/>
        <w:right w:val="none" w:sz="0" w:space="0" w:color="auto"/>
      </w:divBdr>
    </w:div>
    <w:div w:id="735056524">
      <w:bodyDiv w:val="1"/>
      <w:marLeft w:val="0"/>
      <w:marRight w:val="0"/>
      <w:marTop w:val="0"/>
      <w:marBottom w:val="0"/>
      <w:divBdr>
        <w:top w:val="none" w:sz="0" w:space="0" w:color="auto"/>
        <w:left w:val="none" w:sz="0" w:space="0" w:color="auto"/>
        <w:bottom w:val="none" w:sz="0" w:space="0" w:color="auto"/>
        <w:right w:val="none" w:sz="0" w:space="0" w:color="auto"/>
      </w:divBdr>
    </w:div>
    <w:div w:id="882446566">
      <w:bodyDiv w:val="1"/>
      <w:marLeft w:val="0"/>
      <w:marRight w:val="0"/>
      <w:marTop w:val="0"/>
      <w:marBottom w:val="0"/>
      <w:divBdr>
        <w:top w:val="none" w:sz="0" w:space="0" w:color="auto"/>
        <w:left w:val="none" w:sz="0" w:space="0" w:color="auto"/>
        <w:bottom w:val="none" w:sz="0" w:space="0" w:color="auto"/>
        <w:right w:val="none" w:sz="0" w:space="0" w:color="auto"/>
      </w:divBdr>
    </w:div>
    <w:div w:id="1152866898">
      <w:bodyDiv w:val="1"/>
      <w:marLeft w:val="0"/>
      <w:marRight w:val="0"/>
      <w:marTop w:val="0"/>
      <w:marBottom w:val="0"/>
      <w:divBdr>
        <w:top w:val="none" w:sz="0" w:space="0" w:color="auto"/>
        <w:left w:val="none" w:sz="0" w:space="0" w:color="auto"/>
        <w:bottom w:val="none" w:sz="0" w:space="0" w:color="auto"/>
        <w:right w:val="none" w:sz="0" w:space="0" w:color="auto"/>
      </w:divBdr>
      <w:divsChild>
        <w:div w:id="1168713033">
          <w:marLeft w:val="1166"/>
          <w:marRight w:val="0"/>
          <w:marTop w:val="125"/>
          <w:marBottom w:val="0"/>
          <w:divBdr>
            <w:top w:val="none" w:sz="0" w:space="0" w:color="auto"/>
            <w:left w:val="none" w:sz="0" w:space="0" w:color="auto"/>
            <w:bottom w:val="none" w:sz="0" w:space="0" w:color="auto"/>
            <w:right w:val="none" w:sz="0" w:space="0" w:color="auto"/>
          </w:divBdr>
        </w:div>
        <w:div w:id="143091246">
          <w:marLeft w:val="1166"/>
          <w:marRight w:val="0"/>
          <w:marTop w:val="125"/>
          <w:marBottom w:val="0"/>
          <w:divBdr>
            <w:top w:val="none" w:sz="0" w:space="0" w:color="auto"/>
            <w:left w:val="none" w:sz="0" w:space="0" w:color="auto"/>
            <w:bottom w:val="none" w:sz="0" w:space="0" w:color="auto"/>
            <w:right w:val="none" w:sz="0" w:space="0" w:color="auto"/>
          </w:divBdr>
        </w:div>
        <w:div w:id="179978953">
          <w:marLeft w:val="1166"/>
          <w:marRight w:val="0"/>
          <w:marTop w:val="125"/>
          <w:marBottom w:val="0"/>
          <w:divBdr>
            <w:top w:val="none" w:sz="0" w:space="0" w:color="auto"/>
            <w:left w:val="none" w:sz="0" w:space="0" w:color="auto"/>
            <w:bottom w:val="none" w:sz="0" w:space="0" w:color="auto"/>
            <w:right w:val="none" w:sz="0" w:space="0" w:color="auto"/>
          </w:divBdr>
        </w:div>
        <w:div w:id="1266230341">
          <w:marLeft w:val="1166"/>
          <w:marRight w:val="0"/>
          <w:marTop w:val="125"/>
          <w:marBottom w:val="0"/>
          <w:divBdr>
            <w:top w:val="none" w:sz="0" w:space="0" w:color="auto"/>
            <w:left w:val="none" w:sz="0" w:space="0" w:color="auto"/>
            <w:bottom w:val="none" w:sz="0" w:space="0" w:color="auto"/>
            <w:right w:val="none" w:sz="0" w:space="0" w:color="auto"/>
          </w:divBdr>
        </w:div>
        <w:div w:id="115414129">
          <w:marLeft w:val="1166"/>
          <w:marRight w:val="0"/>
          <w:marTop w:val="125"/>
          <w:marBottom w:val="0"/>
          <w:divBdr>
            <w:top w:val="none" w:sz="0" w:space="0" w:color="auto"/>
            <w:left w:val="none" w:sz="0" w:space="0" w:color="auto"/>
            <w:bottom w:val="none" w:sz="0" w:space="0" w:color="auto"/>
            <w:right w:val="none" w:sz="0" w:space="0" w:color="auto"/>
          </w:divBdr>
        </w:div>
      </w:divsChild>
    </w:div>
    <w:div w:id="1337685386">
      <w:bodyDiv w:val="1"/>
      <w:marLeft w:val="0"/>
      <w:marRight w:val="0"/>
      <w:marTop w:val="0"/>
      <w:marBottom w:val="0"/>
      <w:divBdr>
        <w:top w:val="none" w:sz="0" w:space="0" w:color="auto"/>
        <w:left w:val="none" w:sz="0" w:space="0" w:color="auto"/>
        <w:bottom w:val="none" w:sz="0" w:space="0" w:color="auto"/>
        <w:right w:val="none" w:sz="0" w:space="0" w:color="auto"/>
      </w:divBdr>
    </w:div>
    <w:div w:id="1351178625">
      <w:bodyDiv w:val="1"/>
      <w:marLeft w:val="0"/>
      <w:marRight w:val="0"/>
      <w:marTop w:val="0"/>
      <w:marBottom w:val="0"/>
      <w:divBdr>
        <w:top w:val="none" w:sz="0" w:space="0" w:color="auto"/>
        <w:left w:val="none" w:sz="0" w:space="0" w:color="auto"/>
        <w:bottom w:val="none" w:sz="0" w:space="0" w:color="auto"/>
        <w:right w:val="none" w:sz="0" w:space="0" w:color="auto"/>
      </w:divBdr>
    </w:div>
    <w:div w:id="1616788219">
      <w:bodyDiv w:val="1"/>
      <w:marLeft w:val="0"/>
      <w:marRight w:val="0"/>
      <w:marTop w:val="0"/>
      <w:marBottom w:val="0"/>
      <w:divBdr>
        <w:top w:val="none" w:sz="0" w:space="0" w:color="auto"/>
        <w:left w:val="none" w:sz="0" w:space="0" w:color="auto"/>
        <w:bottom w:val="none" w:sz="0" w:space="0" w:color="auto"/>
        <w:right w:val="none" w:sz="0" w:space="0" w:color="auto"/>
      </w:divBdr>
    </w:div>
    <w:div w:id="1650937321">
      <w:bodyDiv w:val="1"/>
      <w:marLeft w:val="0"/>
      <w:marRight w:val="0"/>
      <w:marTop w:val="0"/>
      <w:marBottom w:val="0"/>
      <w:divBdr>
        <w:top w:val="none" w:sz="0" w:space="0" w:color="auto"/>
        <w:left w:val="none" w:sz="0" w:space="0" w:color="auto"/>
        <w:bottom w:val="none" w:sz="0" w:space="0" w:color="auto"/>
        <w:right w:val="none" w:sz="0" w:space="0" w:color="auto"/>
      </w:divBdr>
    </w:div>
    <w:div w:id="1981690364">
      <w:bodyDiv w:val="1"/>
      <w:marLeft w:val="0"/>
      <w:marRight w:val="0"/>
      <w:marTop w:val="0"/>
      <w:marBottom w:val="0"/>
      <w:divBdr>
        <w:top w:val="none" w:sz="0" w:space="0" w:color="auto"/>
        <w:left w:val="none" w:sz="0" w:space="0" w:color="auto"/>
        <w:bottom w:val="none" w:sz="0" w:space="0" w:color="auto"/>
        <w:right w:val="none" w:sz="0" w:space="0" w:color="auto"/>
      </w:divBdr>
      <w:divsChild>
        <w:div w:id="1144352139">
          <w:marLeft w:val="547"/>
          <w:marRight w:val="0"/>
          <w:marTop w:val="154"/>
          <w:marBottom w:val="0"/>
          <w:divBdr>
            <w:top w:val="none" w:sz="0" w:space="0" w:color="auto"/>
            <w:left w:val="none" w:sz="0" w:space="0" w:color="auto"/>
            <w:bottom w:val="none" w:sz="0" w:space="0" w:color="auto"/>
            <w:right w:val="none" w:sz="0" w:space="0" w:color="auto"/>
          </w:divBdr>
        </w:div>
        <w:div w:id="1544781782">
          <w:marLeft w:val="547"/>
          <w:marRight w:val="0"/>
          <w:marTop w:val="154"/>
          <w:marBottom w:val="0"/>
          <w:divBdr>
            <w:top w:val="none" w:sz="0" w:space="0" w:color="auto"/>
            <w:left w:val="none" w:sz="0" w:space="0" w:color="auto"/>
            <w:bottom w:val="none" w:sz="0" w:space="0" w:color="auto"/>
            <w:right w:val="none" w:sz="0" w:space="0" w:color="auto"/>
          </w:divBdr>
        </w:div>
        <w:div w:id="51737206">
          <w:marLeft w:val="547"/>
          <w:marRight w:val="0"/>
          <w:marTop w:val="154"/>
          <w:marBottom w:val="0"/>
          <w:divBdr>
            <w:top w:val="none" w:sz="0" w:space="0" w:color="auto"/>
            <w:left w:val="none" w:sz="0" w:space="0" w:color="auto"/>
            <w:bottom w:val="none" w:sz="0" w:space="0" w:color="auto"/>
            <w:right w:val="none" w:sz="0" w:space="0" w:color="auto"/>
          </w:divBdr>
        </w:div>
        <w:div w:id="774135998">
          <w:marLeft w:val="547"/>
          <w:marRight w:val="0"/>
          <w:marTop w:val="154"/>
          <w:marBottom w:val="0"/>
          <w:divBdr>
            <w:top w:val="none" w:sz="0" w:space="0" w:color="auto"/>
            <w:left w:val="none" w:sz="0" w:space="0" w:color="auto"/>
            <w:bottom w:val="none" w:sz="0" w:space="0" w:color="auto"/>
            <w:right w:val="none" w:sz="0" w:space="0" w:color="auto"/>
          </w:divBdr>
        </w:div>
      </w:divsChild>
    </w:div>
    <w:div w:id="200589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123management.nl/0/030_cultuur/a300_cultuur_13_conflictstijlen.html" TargetMode="External"/><Relationship Id="rId39" Type="http://schemas.openxmlformats.org/officeDocument/2006/relationships/hyperlink" Target="http://123management.nl/0/030_cultuur/images/012_leiderschap_conflictstijlen_thomas_kilmann1.jpg" TargetMode="External"/><Relationship Id="rId21" Type="http://schemas.openxmlformats.org/officeDocument/2006/relationships/image" Target="media/image3.png"/><Relationship Id="rId34" Type="http://schemas.openxmlformats.org/officeDocument/2006/relationships/image" Target="media/image8.jpeg"/><Relationship Id="rId42" Type="http://schemas.openxmlformats.org/officeDocument/2006/relationships/hyperlink" Target="http://123management.nl/0/030_cultuur/a300_cultuur_14_roos_van_leary.html" TargetMode="External"/><Relationship Id="rId47" Type="http://schemas.openxmlformats.org/officeDocument/2006/relationships/hyperlink" Target="http://www.carrieretijger.nl/functioneren/professionele-vaardigheden/organisatiesensitiviteit" TargetMode="External"/><Relationship Id="rId50" Type="http://schemas.openxmlformats.org/officeDocument/2006/relationships/hyperlink" Target="http://www.carrieretijger.nl/functioneren/communiceren/mondeling/vaardigheden/vragen-stellen/doorvragen" TargetMode="External"/><Relationship Id="rId55" Type="http://schemas.openxmlformats.org/officeDocument/2006/relationships/hyperlink" Target="http://www.leren.nl/cursus/management/participatief/werkoverleg.html" TargetMode="External"/><Relationship Id="rId63" Type="http://schemas.openxmlformats.org/officeDocument/2006/relationships/hyperlink" Target="http://www.leren.nl/cursus/sociale-vaardigheden/luisteren/" TargetMode="External"/><Relationship Id="rId68" Type="http://schemas.openxmlformats.org/officeDocument/2006/relationships/hyperlink" Target="http://www.leren.nl/cursus/management/delegeren/" TargetMode="External"/><Relationship Id="rId76" Type="http://schemas.openxmlformats.org/officeDocument/2006/relationships/image" Target="media/image13.jpeg"/><Relationship Id="rId7" Type="http://schemas.openxmlformats.org/officeDocument/2006/relationships/footnotes" Target="footnotes.xml"/><Relationship Id="rId71" Type="http://schemas.openxmlformats.org/officeDocument/2006/relationships/hyperlink" Target="http://www.leren.nl/cursus/management/coaching/"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6.jpeg"/><Relationship Id="rId11" Type="http://schemas.openxmlformats.org/officeDocument/2006/relationships/diagramLayout" Target="diagrams/layout1.xml"/><Relationship Id="rId24" Type="http://schemas.openxmlformats.org/officeDocument/2006/relationships/image" Target="media/image5.jpeg"/><Relationship Id="rId32" Type="http://schemas.openxmlformats.org/officeDocument/2006/relationships/hyperlink" Target="http://www.carrieretijger.nl/functioneren/samenwerken/sociale-vaardigheden/overtuigen" TargetMode="External"/><Relationship Id="rId37" Type="http://schemas.openxmlformats.org/officeDocument/2006/relationships/hyperlink" Target="http://123management.nl/0/040_mensen/a400_mensen_16_teamrol_belbin.html" TargetMode="External"/><Relationship Id="rId40" Type="http://schemas.openxmlformats.org/officeDocument/2006/relationships/hyperlink" Target="http://123management.nl/0/030_cultuur/images/012_leiderschap_conflictstijlen_thomas_kilmann2.jpg" TargetMode="External"/><Relationship Id="rId45" Type="http://schemas.openxmlformats.org/officeDocument/2006/relationships/hyperlink" Target="http://123management.nl/0/030_cultuur/images/016_leiderschap_covey8-2.jpg" TargetMode="External"/><Relationship Id="rId53" Type="http://schemas.openxmlformats.org/officeDocument/2006/relationships/hyperlink" Target="http://www.leren.nl/cursus/management/motiveren/" TargetMode="External"/><Relationship Id="rId58" Type="http://schemas.openxmlformats.org/officeDocument/2006/relationships/hyperlink" Target="http://www.carrieretijger.nl/functioneren/management/leidinggeven/doelen-stellen/smart" TargetMode="External"/><Relationship Id="rId66" Type="http://schemas.openxmlformats.org/officeDocument/2006/relationships/hyperlink" Target="http://www.leren.nl/cursus/management/delegeren/" TargetMode="External"/><Relationship Id="rId74" Type="http://schemas.openxmlformats.org/officeDocument/2006/relationships/hyperlink" Target="http://www.carrieretijger.nl/functioneren/communiceren/mondeling/vaardigheden/feedback-geven" TargetMode="External"/><Relationship Id="rId79"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image" Target="media/image11.gif"/><Relationship Id="rId82"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7.jpeg"/><Relationship Id="rId44" Type="http://schemas.openxmlformats.org/officeDocument/2006/relationships/image" Target="media/image10.jpeg"/><Relationship Id="rId52" Type="http://schemas.openxmlformats.org/officeDocument/2006/relationships/hyperlink" Target="http://www.leren.nl/cursus/management/prikkelen/" TargetMode="External"/><Relationship Id="rId60" Type="http://schemas.openxmlformats.org/officeDocument/2006/relationships/hyperlink" Target="http://www.carrieretijger.nl/functioneren/communiceren/mondeling/vaardigheden/feedback-geven" TargetMode="External"/><Relationship Id="rId65" Type="http://schemas.openxmlformats.org/officeDocument/2006/relationships/hyperlink" Target="http://www.leren.nl/cursus/sociale-vaardigheden/conflicthantering/" TargetMode="External"/><Relationship Id="rId73" Type="http://schemas.openxmlformats.org/officeDocument/2006/relationships/image" Target="media/image12.gif"/><Relationship Id="rId78" Type="http://schemas.openxmlformats.org/officeDocument/2006/relationships/image" Target="media/image15.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4.jpg"/><Relationship Id="rId27" Type="http://schemas.openxmlformats.org/officeDocument/2006/relationships/hyperlink" Target="http://123management.nl/0/030_cultuur/images/013_leiderschap_invloedstijlen_roos_van_leary3.jpgimages/013_leiderschap_invloedstijlen_roos_van_leary3.jpg" TargetMode="External"/><Relationship Id="rId30" Type="http://schemas.openxmlformats.org/officeDocument/2006/relationships/hyperlink" Target="http://123management.nl/0/030_cultuur/images/013_leiderschap_invloedstijlen_roos_van_leary2.jpgimages/013_leiderschap_invloedstijlen_roos_van_leary2.jpg" TargetMode="External"/><Relationship Id="rId35" Type="http://schemas.openxmlformats.org/officeDocument/2006/relationships/image" Target="media/image9.jpeg"/><Relationship Id="rId43" Type="http://schemas.openxmlformats.org/officeDocument/2006/relationships/hyperlink" Target="http://123management.nl/0/030_cultuur/images/016_leiderschap_covey8-2.jpg" TargetMode="External"/><Relationship Id="rId48" Type="http://schemas.openxmlformats.org/officeDocument/2006/relationships/hyperlink" Target="http://www.carrieretijger.nl/functioneren/samenwerken/sociale-vaardigheden/overtuigen" TargetMode="External"/><Relationship Id="rId56" Type="http://schemas.openxmlformats.org/officeDocument/2006/relationships/hyperlink" Target="http://www.leren.nl/cursus/management/participatief/delegeren.html" TargetMode="External"/><Relationship Id="rId64" Type="http://schemas.openxmlformats.org/officeDocument/2006/relationships/hyperlink" Target="http://www.carrieretijger.nl/functioneren/communiceren/mondeling/vaardigheden/vragen-stellen/doorvragen" TargetMode="External"/><Relationship Id="rId69" Type="http://schemas.openxmlformats.org/officeDocument/2006/relationships/hyperlink" Target="http://www.leren.nl/cursus/management/coaching/" TargetMode="External"/><Relationship Id="rId77"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hyperlink" Target="http://www.leren.nl/cursus/management/intro/situationeel-leidinggeven.html" TargetMode="External"/><Relationship Id="rId72" Type="http://schemas.openxmlformats.org/officeDocument/2006/relationships/hyperlink" Target="http://www.carrieretijger.nl/functioneren/management/medewerkers-ontwikkelen"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123management.nl/0/030_cultuur/images/013_leiderschap_invloedstijlen_roos_van_leary1.jpgimages/013_leiderschap_invloedstijlen_roos_van_leary1.jpg" TargetMode="External"/><Relationship Id="rId33" Type="http://schemas.openxmlformats.org/officeDocument/2006/relationships/hyperlink" Target="http://www.leren.nl/cursus/management/delegeren/" TargetMode="External"/><Relationship Id="rId38" Type="http://schemas.openxmlformats.org/officeDocument/2006/relationships/hyperlink" Target="http://123management.nl/0/030_cultuur/images/012_leiderschap_conflictstijlen_thomas_kilmann1.jpg" TargetMode="External"/><Relationship Id="rId46" Type="http://schemas.openxmlformats.org/officeDocument/2006/relationships/hyperlink" Target="http://www.leren.nl/cursus/management/participatief/instrumenten.html" TargetMode="External"/><Relationship Id="rId59" Type="http://schemas.openxmlformats.org/officeDocument/2006/relationships/hyperlink" Target="http://www.leren.nl/cursus/professionele-vaardigheden/werkconferentie/" TargetMode="External"/><Relationship Id="rId67" Type="http://schemas.openxmlformats.org/officeDocument/2006/relationships/hyperlink" Target="http://www.carrieretijger.nl/functioneren/ontwikkelen/jezelf-ontwikkelen/mensenkennis" TargetMode="External"/><Relationship Id="rId20" Type="http://schemas.openxmlformats.org/officeDocument/2006/relationships/image" Target="media/image2.png"/><Relationship Id="rId41" Type="http://schemas.openxmlformats.org/officeDocument/2006/relationships/hyperlink" Target="http://123management.nl/0/030_cultuur/images/012_leiderschap_conflictstijlen_thomas_kilmann2.jpg" TargetMode="External"/><Relationship Id="rId54" Type="http://schemas.openxmlformats.org/officeDocument/2006/relationships/hyperlink" Target="http://www.leren.nl/cursus/management/participatief/teambuilding.html" TargetMode="External"/><Relationship Id="rId62" Type="http://schemas.openxmlformats.org/officeDocument/2006/relationships/hyperlink" Target="http://www.carrieretijger.nl/functioneren/communiceren/schriftelijk/modellen/notulen" TargetMode="External"/><Relationship Id="rId70" Type="http://schemas.openxmlformats.org/officeDocument/2006/relationships/hyperlink" Target="http://www.leren.nl/cursus/management/coaching/" TargetMode="External"/><Relationship Id="rId75" Type="http://schemas.openxmlformats.org/officeDocument/2006/relationships/hyperlink" Target="http://www.carrieretijger.nl/functioneren/communiceren/mondeling/modellen/functioneringsgespre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yperlink" Target="http://123management.nl/0/030_cultuur/images/013_leiderschap_invloedstijlen_roos_van_leary1.jpgimages/013_leiderschap_invloedstijlen_roos_van_leary1.jpg" TargetMode="External"/><Relationship Id="rId28" Type="http://schemas.openxmlformats.org/officeDocument/2006/relationships/hyperlink" Target="http://123management.nl/0/030_cultuur/images/013_leiderschap_invloedstijlen_roos_van_leary2.jpgimages/013_leiderschap_invloedstijlen_roos_van_leary2.jpg" TargetMode="External"/><Relationship Id="rId36" Type="http://schemas.openxmlformats.org/officeDocument/2006/relationships/hyperlink" Target="http://123management.nl/0/040_mensen/a400_mensen_16_teamrol_belbin.html" TargetMode="External"/><Relationship Id="rId49" Type="http://schemas.openxmlformats.org/officeDocument/2006/relationships/hyperlink" Target="http://www.leren.nl/cursus/sociale-vaardigheden/luisteren/" TargetMode="External"/><Relationship Id="rId57" Type="http://schemas.openxmlformats.org/officeDocument/2006/relationships/hyperlink" Target="http://www.leren.nl/cursus/management/participatief/coaching.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52691-C2BF-4A00-A3EA-49CB6026D424}" type="doc">
      <dgm:prSet loTypeId="urn:microsoft.com/office/officeart/2005/8/layout/orgChart1" loCatId="hierarchy" qsTypeId="urn:microsoft.com/office/officeart/2005/8/quickstyle/simple1" qsCatId="simple" csTypeId="urn:microsoft.com/office/officeart/2005/8/colors/accent1_2" csCatId="accent1"/>
      <dgm:spPr/>
    </dgm:pt>
    <dgm:pt modelId="{4912CB8D-6747-4468-8741-18C0CA0C8098}">
      <dgm:prSet/>
      <dgm:spPr/>
      <dgm:t>
        <a:bodyPr/>
        <a:lstStyle/>
        <a:p>
          <a:pPr marL="0" marR="0" lvl="0" indent="0" algn="ctr" defTabSz="914400" rtl="0" eaLnBrk="0" fontAlgn="base" latinLnBrk="0" hangingPunct="0">
            <a:lnSpc>
              <a:spcPct val="90000"/>
            </a:lnSpc>
            <a:spcBef>
              <a:spcPct val="20000"/>
            </a:spcBef>
            <a:spcAft>
              <a:spcPct val="0"/>
            </a:spcAft>
            <a:buClrTx/>
            <a:buSzTx/>
            <a:buFontTx/>
            <a:buNone/>
            <a:tabLst/>
          </a:pPr>
          <a:r>
            <a:rPr kumimoji="0" lang="nl-NL" b="0" i="0" u="none" strike="noStrike" cap="none" normalizeH="0" baseline="0" smtClean="0">
              <a:ln>
                <a:noFill/>
              </a:ln>
              <a:solidFill>
                <a:schemeClr val="tx1"/>
              </a:solidFill>
              <a:effectLst/>
              <a:cs typeface="Arial" charset="0"/>
            </a:rPr>
            <a:t>Directie</a:t>
          </a:r>
        </a:p>
      </dgm:t>
    </dgm:pt>
    <dgm:pt modelId="{5FF729BC-56D3-4895-B663-61574B8DA30F}" type="parTrans" cxnId="{3CEFD759-8436-4061-A6A5-C17235BB4A10}">
      <dgm:prSet/>
      <dgm:spPr/>
      <dgm:t>
        <a:bodyPr/>
        <a:lstStyle/>
        <a:p>
          <a:endParaRPr lang="nl-NL"/>
        </a:p>
      </dgm:t>
    </dgm:pt>
    <dgm:pt modelId="{EC1B5BFE-3CE4-4200-8ACB-F9344EC32B22}" type="sibTrans" cxnId="{3CEFD759-8436-4061-A6A5-C17235BB4A10}">
      <dgm:prSet/>
      <dgm:spPr/>
      <dgm:t>
        <a:bodyPr/>
        <a:lstStyle/>
        <a:p>
          <a:endParaRPr lang="nl-NL"/>
        </a:p>
      </dgm:t>
    </dgm:pt>
    <dgm:pt modelId="{4D3F3F3E-CD18-4BB4-B48C-19032479E53E}">
      <dgm:prSet/>
      <dgm:spPr/>
      <dgm:t>
        <a:bodyPr/>
        <a:lstStyle/>
        <a:p>
          <a:pPr marL="0" marR="0" lvl="0" indent="0" algn="ctr" defTabSz="914400" rtl="0" eaLnBrk="0" fontAlgn="base" latinLnBrk="0" hangingPunct="0">
            <a:lnSpc>
              <a:spcPct val="90000"/>
            </a:lnSpc>
            <a:spcBef>
              <a:spcPct val="20000"/>
            </a:spcBef>
            <a:spcAft>
              <a:spcPct val="0"/>
            </a:spcAft>
            <a:buClrTx/>
            <a:buSzTx/>
            <a:buFontTx/>
            <a:buNone/>
            <a:tabLst/>
          </a:pPr>
          <a:r>
            <a:rPr kumimoji="0" lang="nl-NL" b="0" i="0" u="none" strike="noStrike" cap="none" normalizeH="0" baseline="0" smtClean="0">
              <a:ln>
                <a:noFill/>
              </a:ln>
              <a:solidFill>
                <a:schemeClr val="tx1"/>
              </a:solidFill>
              <a:effectLst/>
              <a:cs typeface="Arial" charset="0"/>
            </a:rPr>
            <a:t>Inkoop</a:t>
          </a:r>
        </a:p>
      </dgm:t>
    </dgm:pt>
    <dgm:pt modelId="{6AA4BBC3-7765-451F-9933-F1FF67DFE0C4}" type="parTrans" cxnId="{C739A11F-E128-4D6F-90A4-C7E789A1B21F}">
      <dgm:prSet/>
      <dgm:spPr/>
      <dgm:t>
        <a:bodyPr/>
        <a:lstStyle/>
        <a:p>
          <a:endParaRPr lang="nl-NL"/>
        </a:p>
      </dgm:t>
    </dgm:pt>
    <dgm:pt modelId="{B3DDF37C-03F0-42EE-8CF0-70CF087ECD00}" type="sibTrans" cxnId="{C739A11F-E128-4D6F-90A4-C7E789A1B21F}">
      <dgm:prSet/>
      <dgm:spPr/>
      <dgm:t>
        <a:bodyPr/>
        <a:lstStyle/>
        <a:p>
          <a:endParaRPr lang="nl-NL"/>
        </a:p>
      </dgm:t>
    </dgm:pt>
    <dgm:pt modelId="{05445F14-FC4C-4E20-AE67-5DA82D718421}">
      <dgm:prSet/>
      <dgm:spPr/>
      <dgm:t>
        <a:bodyPr/>
        <a:lstStyle/>
        <a:p>
          <a:endParaRPr lang="nl-NL"/>
        </a:p>
      </dgm:t>
    </dgm:pt>
    <dgm:pt modelId="{6E79B681-099C-4DF2-AD55-CB6C4C3595A6}" type="parTrans" cxnId="{F70E2A10-0862-4568-A85D-4C094B7D0794}">
      <dgm:prSet/>
      <dgm:spPr/>
      <dgm:t>
        <a:bodyPr/>
        <a:lstStyle/>
        <a:p>
          <a:endParaRPr lang="nl-NL"/>
        </a:p>
      </dgm:t>
    </dgm:pt>
    <dgm:pt modelId="{B92BF79F-F4BD-4232-8D2A-6581F0AB9340}" type="sibTrans" cxnId="{F70E2A10-0862-4568-A85D-4C094B7D0794}">
      <dgm:prSet/>
      <dgm:spPr/>
      <dgm:t>
        <a:bodyPr/>
        <a:lstStyle/>
        <a:p>
          <a:endParaRPr lang="nl-NL"/>
        </a:p>
      </dgm:t>
    </dgm:pt>
    <dgm:pt modelId="{59E9D73D-6718-4BB4-906E-80A73FF697D0}">
      <dgm:prSet/>
      <dgm:spPr/>
      <dgm:t>
        <a:bodyPr/>
        <a:lstStyle/>
        <a:p>
          <a:pPr marL="0" marR="0" lvl="0" indent="0" algn="ctr" defTabSz="914400" rtl="0" eaLnBrk="0" fontAlgn="base" latinLnBrk="0" hangingPunct="0">
            <a:lnSpc>
              <a:spcPct val="90000"/>
            </a:lnSpc>
            <a:spcBef>
              <a:spcPct val="20000"/>
            </a:spcBef>
            <a:spcAft>
              <a:spcPct val="0"/>
            </a:spcAft>
            <a:buClrTx/>
            <a:buSzTx/>
            <a:buFontTx/>
            <a:buNone/>
            <a:tabLst/>
          </a:pPr>
          <a:r>
            <a:rPr kumimoji="0" lang="nl-NL" b="0" i="0" u="none" strike="noStrike" cap="none" normalizeH="0" baseline="0" smtClean="0">
              <a:ln>
                <a:noFill/>
              </a:ln>
              <a:solidFill>
                <a:schemeClr val="tx1"/>
              </a:solidFill>
              <a:effectLst/>
              <a:cs typeface="Arial" charset="0"/>
            </a:rPr>
            <a:t>Productie</a:t>
          </a:r>
        </a:p>
      </dgm:t>
    </dgm:pt>
    <dgm:pt modelId="{32B01CB1-44F5-4EEB-943A-A5CD2AFD1E01}" type="parTrans" cxnId="{96995568-0546-4888-BBC2-335F8BDCB01D}">
      <dgm:prSet/>
      <dgm:spPr/>
      <dgm:t>
        <a:bodyPr/>
        <a:lstStyle/>
        <a:p>
          <a:endParaRPr lang="nl-NL"/>
        </a:p>
      </dgm:t>
    </dgm:pt>
    <dgm:pt modelId="{B77466E2-D279-4271-8FA7-05C72865AA09}" type="sibTrans" cxnId="{96995568-0546-4888-BBC2-335F8BDCB01D}">
      <dgm:prSet/>
      <dgm:spPr/>
      <dgm:t>
        <a:bodyPr/>
        <a:lstStyle/>
        <a:p>
          <a:endParaRPr lang="nl-NL"/>
        </a:p>
      </dgm:t>
    </dgm:pt>
    <dgm:pt modelId="{CB3168A8-178C-486B-A256-5940DDB2C855}">
      <dgm:prSet/>
      <dgm:spPr/>
      <dgm:t>
        <a:bodyPr/>
        <a:lstStyle/>
        <a:p>
          <a:endParaRPr lang="nl-NL"/>
        </a:p>
      </dgm:t>
    </dgm:pt>
    <dgm:pt modelId="{422A5FC8-3922-4061-A781-2B705253F276}" type="parTrans" cxnId="{8323AD5F-CDEA-4561-A746-F38456877BA1}">
      <dgm:prSet/>
      <dgm:spPr/>
      <dgm:t>
        <a:bodyPr/>
        <a:lstStyle/>
        <a:p>
          <a:endParaRPr lang="nl-NL"/>
        </a:p>
      </dgm:t>
    </dgm:pt>
    <dgm:pt modelId="{2B87A070-2DB1-4813-B69A-E75D7A71FBB2}" type="sibTrans" cxnId="{8323AD5F-CDEA-4561-A746-F38456877BA1}">
      <dgm:prSet/>
      <dgm:spPr/>
      <dgm:t>
        <a:bodyPr/>
        <a:lstStyle/>
        <a:p>
          <a:endParaRPr lang="nl-NL"/>
        </a:p>
      </dgm:t>
    </dgm:pt>
    <dgm:pt modelId="{79491266-AC39-4480-932D-11D30216557D}">
      <dgm:prSet/>
      <dgm:spPr/>
      <dgm:t>
        <a:bodyPr/>
        <a:lstStyle/>
        <a:p>
          <a:pPr marL="0" marR="0" lvl="0" indent="0" algn="ctr" defTabSz="914400" rtl="0" eaLnBrk="0" fontAlgn="base" latinLnBrk="0" hangingPunct="0">
            <a:lnSpc>
              <a:spcPct val="90000"/>
            </a:lnSpc>
            <a:spcBef>
              <a:spcPct val="20000"/>
            </a:spcBef>
            <a:spcAft>
              <a:spcPct val="0"/>
            </a:spcAft>
            <a:buClrTx/>
            <a:buSzTx/>
            <a:buFontTx/>
            <a:buNone/>
            <a:tabLst/>
          </a:pPr>
          <a:r>
            <a:rPr kumimoji="0" lang="nl-NL" b="0" i="0" u="none" strike="noStrike" cap="none" normalizeH="0" baseline="0" smtClean="0">
              <a:ln>
                <a:noFill/>
              </a:ln>
              <a:solidFill>
                <a:schemeClr val="tx1"/>
              </a:solidFill>
              <a:effectLst/>
              <a:cs typeface="Arial" charset="0"/>
            </a:rPr>
            <a:t>Verkoop</a:t>
          </a:r>
        </a:p>
      </dgm:t>
    </dgm:pt>
    <dgm:pt modelId="{70E52D6E-58E2-4AB4-80C8-8C78F9211BA3}" type="parTrans" cxnId="{394C6F2D-E3FB-44F2-9D5C-82C666EBBC4B}">
      <dgm:prSet/>
      <dgm:spPr/>
      <dgm:t>
        <a:bodyPr/>
        <a:lstStyle/>
        <a:p>
          <a:endParaRPr lang="nl-NL"/>
        </a:p>
      </dgm:t>
    </dgm:pt>
    <dgm:pt modelId="{B8B636BD-751C-4B8E-A8E8-02637998A4F1}" type="sibTrans" cxnId="{394C6F2D-E3FB-44F2-9D5C-82C666EBBC4B}">
      <dgm:prSet/>
      <dgm:spPr/>
      <dgm:t>
        <a:bodyPr/>
        <a:lstStyle/>
        <a:p>
          <a:endParaRPr lang="nl-NL"/>
        </a:p>
      </dgm:t>
    </dgm:pt>
    <dgm:pt modelId="{6392BE3C-8DA2-45E0-91E7-51A0542E2F3C}">
      <dgm:prSet/>
      <dgm:spPr/>
      <dgm:t>
        <a:bodyPr/>
        <a:lstStyle/>
        <a:p>
          <a:endParaRPr lang="nl-NL"/>
        </a:p>
      </dgm:t>
    </dgm:pt>
    <dgm:pt modelId="{68246A3D-4BE1-43D2-B061-94789792B003}" type="parTrans" cxnId="{74C23CBB-DC61-4C6F-B1C1-8EA827291EF1}">
      <dgm:prSet/>
      <dgm:spPr/>
      <dgm:t>
        <a:bodyPr/>
        <a:lstStyle/>
        <a:p>
          <a:endParaRPr lang="nl-NL"/>
        </a:p>
      </dgm:t>
    </dgm:pt>
    <dgm:pt modelId="{090411D1-D07A-44D9-A0E2-2D9F9064A050}" type="sibTrans" cxnId="{74C23CBB-DC61-4C6F-B1C1-8EA827291EF1}">
      <dgm:prSet/>
      <dgm:spPr/>
      <dgm:t>
        <a:bodyPr/>
        <a:lstStyle/>
        <a:p>
          <a:endParaRPr lang="nl-NL"/>
        </a:p>
      </dgm:t>
    </dgm:pt>
    <dgm:pt modelId="{E5FBE3F7-DB8E-4487-BEB7-DFB6231ED308}" type="pres">
      <dgm:prSet presAssocID="{B5E52691-C2BF-4A00-A3EA-49CB6026D424}" presName="hierChild1" presStyleCnt="0">
        <dgm:presLayoutVars>
          <dgm:orgChart val="1"/>
          <dgm:chPref val="1"/>
          <dgm:dir/>
          <dgm:animOne val="branch"/>
          <dgm:animLvl val="lvl"/>
          <dgm:resizeHandles/>
        </dgm:presLayoutVars>
      </dgm:prSet>
      <dgm:spPr/>
    </dgm:pt>
    <dgm:pt modelId="{8194E668-E9C3-402C-BB06-5B5BCCE42C46}" type="pres">
      <dgm:prSet presAssocID="{4912CB8D-6747-4468-8741-18C0CA0C8098}" presName="hierRoot1" presStyleCnt="0">
        <dgm:presLayoutVars>
          <dgm:hierBranch/>
        </dgm:presLayoutVars>
      </dgm:prSet>
      <dgm:spPr/>
    </dgm:pt>
    <dgm:pt modelId="{22CB46CD-8F8E-42C1-BD11-01EBE79D0301}" type="pres">
      <dgm:prSet presAssocID="{4912CB8D-6747-4468-8741-18C0CA0C8098}" presName="rootComposite1" presStyleCnt="0"/>
      <dgm:spPr/>
    </dgm:pt>
    <dgm:pt modelId="{3C47A14F-E781-4FE2-BB9B-9F69E0E4D68A}" type="pres">
      <dgm:prSet presAssocID="{4912CB8D-6747-4468-8741-18C0CA0C8098}" presName="rootText1" presStyleLbl="node0" presStyleIdx="0" presStyleCnt="1">
        <dgm:presLayoutVars>
          <dgm:chPref val="3"/>
        </dgm:presLayoutVars>
      </dgm:prSet>
      <dgm:spPr/>
      <dgm:t>
        <a:bodyPr/>
        <a:lstStyle/>
        <a:p>
          <a:endParaRPr lang="nl-NL"/>
        </a:p>
      </dgm:t>
    </dgm:pt>
    <dgm:pt modelId="{5DF6BA62-5EF8-4B2B-873B-7EF25ABCDECC}" type="pres">
      <dgm:prSet presAssocID="{4912CB8D-6747-4468-8741-18C0CA0C8098}" presName="rootConnector1" presStyleLbl="node1" presStyleIdx="0" presStyleCnt="0"/>
      <dgm:spPr/>
      <dgm:t>
        <a:bodyPr/>
        <a:lstStyle/>
        <a:p>
          <a:endParaRPr lang="nl-NL"/>
        </a:p>
      </dgm:t>
    </dgm:pt>
    <dgm:pt modelId="{0D66BFE3-F37C-4B1F-95C6-59081291798F}" type="pres">
      <dgm:prSet presAssocID="{4912CB8D-6747-4468-8741-18C0CA0C8098}" presName="hierChild2" presStyleCnt="0"/>
      <dgm:spPr/>
    </dgm:pt>
    <dgm:pt modelId="{17809C6F-59B5-4984-9FDD-A6427F6B4CBB}" type="pres">
      <dgm:prSet presAssocID="{6AA4BBC3-7765-451F-9933-F1FF67DFE0C4}" presName="Name35" presStyleLbl="parChTrans1D2" presStyleIdx="0" presStyleCnt="3"/>
      <dgm:spPr/>
      <dgm:t>
        <a:bodyPr/>
        <a:lstStyle/>
        <a:p>
          <a:endParaRPr lang="nl-NL"/>
        </a:p>
      </dgm:t>
    </dgm:pt>
    <dgm:pt modelId="{2B5588EF-DEA8-4040-8F1F-B8859B79DB18}" type="pres">
      <dgm:prSet presAssocID="{4D3F3F3E-CD18-4BB4-B48C-19032479E53E}" presName="hierRoot2" presStyleCnt="0">
        <dgm:presLayoutVars>
          <dgm:hierBranch/>
        </dgm:presLayoutVars>
      </dgm:prSet>
      <dgm:spPr/>
    </dgm:pt>
    <dgm:pt modelId="{29A1FFC6-9F76-41C8-8D7C-E886066A2185}" type="pres">
      <dgm:prSet presAssocID="{4D3F3F3E-CD18-4BB4-B48C-19032479E53E}" presName="rootComposite" presStyleCnt="0"/>
      <dgm:spPr/>
    </dgm:pt>
    <dgm:pt modelId="{73F64580-1F58-4991-9D82-B43BED2EC367}" type="pres">
      <dgm:prSet presAssocID="{4D3F3F3E-CD18-4BB4-B48C-19032479E53E}" presName="rootText" presStyleLbl="node2" presStyleIdx="0" presStyleCnt="3">
        <dgm:presLayoutVars>
          <dgm:chPref val="3"/>
        </dgm:presLayoutVars>
      </dgm:prSet>
      <dgm:spPr/>
      <dgm:t>
        <a:bodyPr/>
        <a:lstStyle/>
        <a:p>
          <a:endParaRPr lang="nl-NL"/>
        </a:p>
      </dgm:t>
    </dgm:pt>
    <dgm:pt modelId="{E6BC9B34-6B7A-4276-AEAC-1DE55483DEC8}" type="pres">
      <dgm:prSet presAssocID="{4D3F3F3E-CD18-4BB4-B48C-19032479E53E}" presName="rootConnector" presStyleLbl="node2" presStyleIdx="0" presStyleCnt="3"/>
      <dgm:spPr/>
      <dgm:t>
        <a:bodyPr/>
        <a:lstStyle/>
        <a:p>
          <a:endParaRPr lang="nl-NL"/>
        </a:p>
      </dgm:t>
    </dgm:pt>
    <dgm:pt modelId="{3F92D6A5-504D-4E7B-864D-39B4BD2028D0}" type="pres">
      <dgm:prSet presAssocID="{4D3F3F3E-CD18-4BB4-B48C-19032479E53E}" presName="hierChild4" presStyleCnt="0"/>
      <dgm:spPr/>
    </dgm:pt>
    <dgm:pt modelId="{F7EE09D7-C378-4470-A4AF-667E332A2254}" type="pres">
      <dgm:prSet presAssocID="{6E79B681-099C-4DF2-AD55-CB6C4C3595A6}" presName="Name35" presStyleLbl="parChTrans1D3" presStyleIdx="0" presStyleCnt="3"/>
      <dgm:spPr/>
      <dgm:t>
        <a:bodyPr/>
        <a:lstStyle/>
        <a:p>
          <a:endParaRPr lang="nl-NL"/>
        </a:p>
      </dgm:t>
    </dgm:pt>
    <dgm:pt modelId="{19398871-2CD2-4848-92C7-FB9A1D545B2A}" type="pres">
      <dgm:prSet presAssocID="{05445F14-FC4C-4E20-AE67-5DA82D718421}" presName="hierRoot2" presStyleCnt="0">
        <dgm:presLayoutVars>
          <dgm:hierBranch val="r"/>
        </dgm:presLayoutVars>
      </dgm:prSet>
      <dgm:spPr/>
    </dgm:pt>
    <dgm:pt modelId="{FE54B730-30BE-4748-B9FD-50FDF0FD3A25}" type="pres">
      <dgm:prSet presAssocID="{05445F14-FC4C-4E20-AE67-5DA82D718421}" presName="rootComposite" presStyleCnt="0"/>
      <dgm:spPr/>
    </dgm:pt>
    <dgm:pt modelId="{76098AFB-48C3-43E7-A49A-5E194DA51AA7}" type="pres">
      <dgm:prSet presAssocID="{05445F14-FC4C-4E20-AE67-5DA82D718421}" presName="rootText" presStyleLbl="node3" presStyleIdx="0" presStyleCnt="3">
        <dgm:presLayoutVars>
          <dgm:chPref val="3"/>
        </dgm:presLayoutVars>
      </dgm:prSet>
      <dgm:spPr/>
      <dgm:t>
        <a:bodyPr/>
        <a:lstStyle/>
        <a:p>
          <a:endParaRPr lang="nl-NL"/>
        </a:p>
      </dgm:t>
    </dgm:pt>
    <dgm:pt modelId="{25AE4D76-4E09-4C3D-8BCE-74EFD50C4D7E}" type="pres">
      <dgm:prSet presAssocID="{05445F14-FC4C-4E20-AE67-5DA82D718421}" presName="rootConnector" presStyleLbl="node3" presStyleIdx="0" presStyleCnt="3"/>
      <dgm:spPr/>
      <dgm:t>
        <a:bodyPr/>
        <a:lstStyle/>
        <a:p>
          <a:endParaRPr lang="nl-NL"/>
        </a:p>
      </dgm:t>
    </dgm:pt>
    <dgm:pt modelId="{D28E45F0-DDEE-4920-8EDA-33CF459C0499}" type="pres">
      <dgm:prSet presAssocID="{05445F14-FC4C-4E20-AE67-5DA82D718421}" presName="hierChild4" presStyleCnt="0"/>
      <dgm:spPr/>
    </dgm:pt>
    <dgm:pt modelId="{F5CBF88A-5B9D-4376-A3E8-BF9F92CF7141}" type="pres">
      <dgm:prSet presAssocID="{05445F14-FC4C-4E20-AE67-5DA82D718421}" presName="hierChild5" presStyleCnt="0"/>
      <dgm:spPr/>
    </dgm:pt>
    <dgm:pt modelId="{A81DFB6F-6437-4CD4-8E24-8F45EC427671}" type="pres">
      <dgm:prSet presAssocID="{4D3F3F3E-CD18-4BB4-B48C-19032479E53E}" presName="hierChild5" presStyleCnt="0"/>
      <dgm:spPr/>
    </dgm:pt>
    <dgm:pt modelId="{0957C104-F19C-469F-B4B4-D2B3FB88592D}" type="pres">
      <dgm:prSet presAssocID="{32B01CB1-44F5-4EEB-943A-A5CD2AFD1E01}" presName="Name35" presStyleLbl="parChTrans1D2" presStyleIdx="1" presStyleCnt="3"/>
      <dgm:spPr/>
      <dgm:t>
        <a:bodyPr/>
        <a:lstStyle/>
        <a:p>
          <a:endParaRPr lang="nl-NL"/>
        </a:p>
      </dgm:t>
    </dgm:pt>
    <dgm:pt modelId="{ED6C653A-BE70-498F-A2F4-569EFB2959E8}" type="pres">
      <dgm:prSet presAssocID="{59E9D73D-6718-4BB4-906E-80A73FF697D0}" presName="hierRoot2" presStyleCnt="0">
        <dgm:presLayoutVars>
          <dgm:hierBranch/>
        </dgm:presLayoutVars>
      </dgm:prSet>
      <dgm:spPr/>
    </dgm:pt>
    <dgm:pt modelId="{7E39BE06-DE01-42D4-A8AC-1AE27C1AF53D}" type="pres">
      <dgm:prSet presAssocID="{59E9D73D-6718-4BB4-906E-80A73FF697D0}" presName="rootComposite" presStyleCnt="0"/>
      <dgm:spPr/>
    </dgm:pt>
    <dgm:pt modelId="{761DB031-F9E7-4DCE-A8F0-789CDA88CC91}" type="pres">
      <dgm:prSet presAssocID="{59E9D73D-6718-4BB4-906E-80A73FF697D0}" presName="rootText" presStyleLbl="node2" presStyleIdx="1" presStyleCnt="3">
        <dgm:presLayoutVars>
          <dgm:chPref val="3"/>
        </dgm:presLayoutVars>
      </dgm:prSet>
      <dgm:spPr/>
      <dgm:t>
        <a:bodyPr/>
        <a:lstStyle/>
        <a:p>
          <a:endParaRPr lang="nl-NL"/>
        </a:p>
      </dgm:t>
    </dgm:pt>
    <dgm:pt modelId="{B2690C83-0A78-42DD-B478-6E9A7AD98CD5}" type="pres">
      <dgm:prSet presAssocID="{59E9D73D-6718-4BB4-906E-80A73FF697D0}" presName="rootConnector" presStyleLbl="node2" presStyleIdx="1" presStyleCnt="3"/>
      <dgm:spPr/>
      <dgm:t>
        <a:bodyPr/>
        <a:lstStyle/>
        <a:p>
          <a:endParaRPr lang="nl-NL"/>
        </a:p>
      </dgm:t>
    </dgm:pt>
    <dgm:pt modelId="{F5636243-9EF7-409B-9F37-CE2903EBE7F9}" type="pres">
      <dgm:prSet presAssocID="{59E9D73D-6718-4BB4-906E-80A73FF697D0}" presName="hierChild4" presStyleCnt="0"/>
      <dgm:spPr/>
    </dgm:pt>
    <dgm:pt modelId="{AF497FDF-0A82-43B9-BB29-6628EF677853}" type="pres">
      <dgm:prSet presAssocID="{422A5FC8-3922-4061-A781-2B705253F276}" presName="Name35" presStyleLbl="parChTrans1D3" presStyleIdx="1" presStyleCnt="3"/>
      <dgm:spPr/>
      <dgm:t>
        <a:bodyPr/>
        <a:lstStyle/>
        <a:p>
          <a:endParaRPr lang="nl-NL"/>
        </a:p>
      </dgm:t>
    </dgm:pt>
    <dgm:pt modelId="{7203BED5-3228-48B5-9054-249B3D12A27E}" type="pres">
      <dgm:prSet presAssocID="{CB3168A8-178C-486B-A256-5940DDB2C855}" presName="hierRoot2" presStyleCnt="0">
        <dgm:presLayoutVars>
          <dgm:hierBranch val="r"/>
        </dgm:presLayoutVars>
      </dgm:prSet>
      <dgm:spPr/>
    </dgm:pt>
    <dgm:pt modelId="{3590414B-AA12-4602-92C2-214C6EB336DB}" type="pres">
      <dgm:prSet presAssocID="{CB3168A8-178C-486B-A256-5940DDB2C855}" presName="rootComposite" presStyleCnt="0"/>
      <dgm:spPr/>
    </dgm:pt>
    <dgm:pt modelId="{87B89330-F2F3-4E32-9355-E5C968D3A695}" type="pres">
      <dgm:prSet presAssocID="{CB3168A8-178C-486B-A256-5940DDB2C855}" presName="rootText" presStyleLbl="node3" presStyleIdx="1" presStyleCnt="3">
        <dgm:presLayoutVars>
          <dgm:chPref val="3"/>
        </dgm:presLayoutVars>
      </dgm:prSet>
      <dgm:spPr/>
      <dgm:t>
        <a:bodyPr/>
        <a:lstStyle/>
        <a:p>
          <a:endParaRPr lang="nl-NL"/>
        </a:p>
      </dgm:t>
    </dgm:pt>
    <dgm:pt modelId="{96934C35-9121-4101-A3C8-BF3B80ECBFC3}" type="pres">
      <dgm:prSet presAssocID="{CB3168A8-178C-486B-A256-5940DDB2C855}" presName="rootConnector" presStyleLbl="node3" presStyleIdx="1" presStyleCnt="3"/>
      <dgm:spPr/>
      <dgm:t>
        <a:bodyPr/>
        <a:lstStyle/>
        <a:p>
          <a:endParaRPr lang="nl-NL"/>
        </a:p>
      </dgm:t>
    </dgm:pt>
    <dgm:pt modelId="{DF8EA913-3D5E-4AB8-BD5A-9D3D62DFD15E}" type="pres">
      <dgm:prSet presAssocID="{CB3168A8-178C-486B-A256-5940DDB2C855}" presName="hierChild4" presStyleCnt="0"/>
      <dgm:spPr/>
    </dgm:pt>
    <dgm:pt modelId="{AE922B5D-E7CD-4629-B898-CCE90F520BBD}" type="pres">
      <dgm:prSet presAssocID="{CB3168A8-178C-486B-A256-5940DDB2C855}" presName="hierChild5" presStyleCnt="0"/>
      <dgm:spPr/>
    </dgm:pt>
    <dgm:pt modelId="{78647148-17A9-4972-9DBD-F65F5392088A}" type="pres">
      <dgm:prSet presAssocID="{59E9D73D-6718-4BB4-906E-80A73FF697D0}" presName="hierChild5" presStyleCnt="0"/>
      <dgm:spPr/>
    </dgm:pt>
    <dgm:pt modelId="{8A751C03-DF3C-4E75-A8D2-0DBB48D66D83}" type="pres">
      <dgm:prSet presAssocID="{70E52D6E-58E2-4AB4-80C8-8C78F9211BA3}" presName="Name35" presStyleLbl="parChTrans1D2" presStyleIdx="2" presStyleCnt="3"/>
      <dgm:spPr/>
      <dgm:t>
        <a:bodyPr/>
        <a:lstStyle/>
        <a:p>
          <a:endParaRPr lang="nl-NL"/>
        </a:p>
      </dgm:t>
    </dgm:pt>
    <dgm:pt modelId="{567F09B8-31A4-4D3D-87D6-0713DDB892F9}" type="pres">
      <dgm:prSet presAssocID="{79491266-AC39-4480-932D-11D30216557D}" presName="hierRoot2" presStyleCnt="0">
        <dgm:presLayoutVars>
          <dgm:hierBranch/>
        </dgm:presLayoutVars>
      </dgm:prSet>
      <dgm:spPr/>
    </dgm:pt>
    <dgm:pt modelId="{BAB2852A-4D97-4115-8FD5-B559D97F0E13}" type="pres">
      <dgm:prSet presAssocID="{79491266-AC39-4480-932D-11D30216557D}" presName="rootComposite" presStyleCnt="0"/>
      <dgm:spPr/>
    </dgm:pt>
    <dgm:pt modelId="{F6CFC6C9-9191-4212-96A3-FF9992A869BB}" type="pres">
      <dgm:prSet presAssocID="{79491266-AC39-4480-932D-11D30216557D}" presName="rootText" presStyleLbl="node2" presStyleIdx="2" presStyleCnt="3">
        <dgm:presLayoutVars>
          <dgm:chPref val="3"/>
        </dgm:presLayoutVars>
      </dgm:prSet>
      <dgm:spPr/>
      <dgm:t>
        <a:bodyPr/>
        <a:lstStyle/>
        <a:p>
          <a:endParaRPr lang="nl-NL"/>
        </a:p>
      </dgm:t>
    </dgm:pt>
    <dgm:pt modelId="{09E84F57-F058-4077-8528-8F8A952E2116}" type="pres">
      <dgm:prSet presAssocID="{79491266-AC39-4480-932D-11D30216557D}" presName="rootConnector" presStyleLbl="node2" presStyleIdx="2" presStyleCnt="3"/>
      <dgm:spPr/>
      <dgm:t>
        <a:bodyPr/>
        <a:lstStyle/>
        <a:p>
          <a:endParaRPr lang="nl-NL"/>
        </a:p>
      </dgm:t>
    </dgm:pt>
    <dgm:pt modelId="{53BBAA50-1F45-438A-A214-ACA2B059E392}" type="pres">
      <dgm:prSet presAssocID="{79491266-AC39-4480-932D-11D30216557D}" presName="hierChild4" presStyleCnt="0"/>
      <dgm:spPr/>
    </dgm:pt>
    <dgm:pt modelId="{0E1447A5-D8F4-4662-B9CB-BD197C1440FF}" type="pres">
      <dgm:prSet presAssocID="{68246A3D-4BE1-43D2-B061-94789792B003}" presName="Name35" presStyleLbl="parChTrans1D3" presStyleIdx="2" presStyleCnt="3"/>
      <dgm:spPr/>
      <dgm:t>
        <a:bodyPr/>
        <a:lstStyle/>
        <a:p>
          <a:endParaRPr lang="nl-NL"/>
        </a:p>
      </dgm:t>
    </dgm:pt>
    <dgm:pt modelId="{2E0A2B9B-836F-4DF4-A279-8FE5C30EA258}" type="pres">
      <dgm:prSet presAssocID="{6392BE3C-8DA2-45E0-91E7-51A0542E2F3C}" presName="hierRoot2" presStyleCnt="0">
        <dgm:presLayoutVars>
          <dgm:hierBranch val="r"/>
        </dgm:presLayoutVars>
      </dgm:prSet>
      <dgm:spPr/>
    </dgm:pt>
    <dgm:pt modelId="{ABF110EF-8084-4C45-B6F0-BB473BEB8C71}" type="pres">
      <dgm:prSet presAssocID="{6392BE3C-8DA2-45E0-91E7-51A0542E2F3C}" presName="rootComposite" presStyleCnt="0"/>
      <dgm:spPr/>
    </dgm:pt>
    <dgm:pt modelId="{528C4DD0-E315-4084-B276-BC621BA9C3D1}" type="pres">
      <dgm:prSet presAssocID="{6392BE3C-8DA2-45E0-91E7-51A0542E2F3C}" presName="rootText" presStyleLbl="node3" presStyleIdx="2" presStyleCnt="3">
        <dgm:presLayoutVars>
          <dgm:chPref val="3"/>
        </dgm:presLayoutVars>
      </dgm:prSet>
      <dgm:spPr/>
      <dgm:t>
        <a:bodyPr/>
        <a:lstStyle/>
        <a:p>
          <a:endParaRPr lang="nl-NL"/>
        </a:p>
      </dgm:t>
    </dgm:pt>
    <dgm:pt modelId="{A24202DE-38AF-4960-815B-F5CA3E85D8A4}" type="pres">
      <dgm:prSet presAssocID="{6392BE3C-8DA2-45E0-91E7-51A0542E2F3C}" presName="rootConnector" presStyleLbl="node3" presStyleIdx="2" presStyleCnt="3"/>
      <dgm:spPr/>
      <dgm:t>
        <a:bodyPr/>
        <a:lstStyle/>
        <a:p>
          <a:endParaRPr lang="nl-NL"/>
        </a:p>
      </dgm:t>
    </dgm:pt>
    <dgm:pt modelId="{12E7337C-D423-440F-A19F-315BFA7C8713}" type="pres">
      <dgm:prSet presAssocID="{6392BE3C-8DA2-45E0-91E7-51A0542E2F3C}" presName="hierChild4" presStyleCnt="0"/>
      <dgm:spPr/>
    </dgm:pt>
    <dgm:pt modelId="{A0F89477-A7FA-4AAC-AD17-B1761CD1EF6E}" type="pres">
      <dgm:prSet presAssocID="{6392BE3C-8DA2-45E0-91E7-51A0542E2F3C}" presName="hierChild5" presStyleCnt="0"/>
      <dgm:spPr/>
    </dgm:pt>
    <dgm:pt modelId="{F3E45D82-E127-4744-B9E7-2DB789177B8B}" type="pres">
      <dgm:prSet presAssocID="{79491266-AC39-4480-932D-11D30216557D}" presName="hierChild5" presStyleCnt="0"/>
      <dgm:spPr/>
    </dgm:pt>
    <dgm:pt modelId="{0B9613F2-0A3B-40F8-AFE0-D428E2B2E97B}" type="pres">
      <dgm:prSet presAssocID="{4912CB8D-6747-4468-8741-18C0CA0C8098}" presName="hierChild3" presStyleCnt="0"/>
      <dgm:spPr/>
    </dgm:pt>
  </dgm:ptLst>
  <dgm:cxnLst>
    <dgm:cxn modelId="{F70E2A10-0862-4568-A85D-4C094B7D0794}" srcId="{4D3F3F3E-CD18-4BB4-B48C-19032479E53E}" destId="{05445F14-FC4C-4E20-AE67-5DA82D718421}" srcOrd="0" destOrd="0" parTransId="{6E79B681-099C-4DF2-AD55-CB6C4C3595A6}" sibTransId="{B92BF79F-F4BD-4232-8D2A-6581F0AB9340}"/>
    <dgm:cxn modelId="{C739A11F-E128-4D6F-90A4-C7E789A1B21F}" srcId="{4912CB8D-6747-4468-8741-18C0CA0C8098}" destId="{4D3F3F3E-CD18-4BB4-B48C-19032479E53E}" srcOrd="0" destOrd="0" parTransId="{6AA4BBC3-7765-451F-9933-F1FF67DFE0C4}" sibTransId="{B3DDF37C-03F0-42EE-8CF0-70CF087ECD00}"/>
    <dgm:cxn modelId="{3CEFD759-8436-4061-A6A5-C17235BB4A10}" srcId="{B5E52691-C2BF-4A00-A3EA-49CB6026D424}" destId="{4912CB8D-6747-4468-8741-18C0CA0C8098}" srcOrd="0" destOrd="0" parTransId="{5FF729BC-56D3-4895-B663-61574B8DA30F}" sibTransId="{EC1B5BFE-3CE4-4200-8ACB-F9344EC32B22}"/>
    <dgm:cxn modelId="{89DA8FC1-3E03-46E9-84FB-24D555DF922F}" type="presOf" srcId="{4912CB8D-6747-4468-8741-18C0CA0C8098}" destId="{3C47A14F-E781-4FE2-BB9B-9F69E0E4D68A}" srcOrd="0" destOrd="0" presId="urn:microsoft.com/office/officeart/2005/8/layout/orgChart1"/>
    <dgm:cxn modelId="{4DEFF370-6DE0-4E4F-9980-821756709012}" type="presOf" srcId="{05445F14-FC4C-4E20-AE67-5DA82D718421}" destId="{76098AFB-48C3-43E7-A49A-5E194DA51AA7}" srcOrd="0" destOrd="0" presId="urn:microsoft.com/office/officeart/2005/8/layout/orgChart1"/>
    <dgm:cxn modelId="{070164B0-C9FB-4B9C-80E0-98E7F4E3A01C}" type="presOf" srcId="{32B01CB1-44F5-4EEB-943A-A5CD2AFD1E01}" destId="{0957C104-F19C-469F-B4B4-D2B3FB88592D}" srcOrd="0" destOrd="0" presId="urn:microsoft.com/office/officeart/2005/8/layout/orgChart1"/>
    <dgm:cxn modelId="{74C23CBB-DC61-4C6F-B1C1-8EA827291EF1}" srcId="{79491266-AC39-4480-932D-11D30216557D}" destId="{6392BE3C-8DA2-45E0-91E7-51A0542E2F3C}" srcOrd="0" destOrd="0" parTransId="{68246A3D-4BE1-43D2-B061-94789792B003}" sibTransId="{090411D1-D07A-44D9-A0E2-2D9F9064A050}"/>
    <dgm:cxn modelId="{394C6F2D-E3FB-44F2-9D5C-82C666EBBC4B}" srcId="{4912CB8D-6747-4468-8741-18C0CA0C8098}" destId="{79491266-AC39-4480-932D-11D30216557D}" srcOrd="2" destOrd="0" parTransId="{70E52D6E-58E2-4AB4-80C8-8C78F9211BA3}" sibTransId="{B8B636BD-751C-4B8E-A8E8-02637998A4F1}"/>
    <dgm:cxn modelId="{96995568-0546-4888-BBC2-335F8BDCB01D}" srcId="{4912CB8D-6747-4468-8741-18C0CA0C8098}" destId="{59E9D73D-6718-4BB4-906E-80A73FF697D0}" srcOrd="1" destOrd="0" parTransId="{32B01CB1-44F5-4EEB-943A-A5CD2AFD1E01}" sibTransId="{B77466E2-D279-4271-8FA7-05C72865AA09}"/>
    <dgm:cxn modelId="{37FB3BB6-D22D-4AED-82EC-79C59504240A}" type="presOf" srcId="{79491266-AC39-4480-932D-11D30216557D}" destId="{F6CFC6C9-9191-4212-96A3-FF9992A869BB}" srcOrd="0" destOrd="0" presId="urn:microsoft.com/office/officeart/2005/8/layout/orgChart1"/>
    <dgm:cxn modelId="{5C62CFBF-DBFF-4EA9-9304-015903C69246}" type="presOf" srcId="{6392BE3C-8DA2-45E0-91E7-51A0542E2F3C}" destId="{528C4DD0-E315-4084-B276-BC621BA9C3D1}" srcOrd="0" destOrd="0" presId="urn:microsoft.com/office/officeart/2005/8/layout/orgChart1"/>
    <dgm:cxn modelId="{302C79CC-0C1D-448F-ADC3-71A7D3F56079}" type="presOf" srcId="{6E79B681-099C-4DF2-AD55-CB6C4C3595A6}" destId="{F7EE09D7-C378-4470-A4AF-667E332A2254}" srcOrd="0" destOrd="0" presId="urn:microsoft.com/office/officeart/2005/8/layout/orgChart1"/>
    <dgm:cxn modelId="{73182787-869C-4F59-9BCD-27E0397DC39C}" type="presOf" srcId="{CB3168A8-178C-486B-A256-5940DDB2C855}" destId="{96934C35-9121-4101-A3C8-BF3B80ECBFC3}" srcOrd="1" destOrd="0" presId="urn:microsoft.com/office/officeart/2005/8/layout/orgChart1"/>
    <dgm:cxn modelId="{21DA17D7-E7FE-4539-BC4A-4F0375211D7B}" type="presOf" srcId="{B5E52691-C2BF-4A00-A3EA-49CB6026D424}" destId="{E5FBE3F7-DB8E-4487-BEB7-DFB6231ED308}" srcOrd="0" destOrd="0" presId="urn:microsoft.com/office/officeart/2005/8/layout/orgChart1"/>
    <dgm:cxn modelId="{1867BD9B-957B-4CEB-9045-EA28BC5EB5DF}" type="presOf" srcId="{6AA4BBC3-7765-451F-9933-F1FF67DFE0C4}" destId="{17809C6F-59B5-4984-9FDD-A6427F6B4CBB}" srcOrd="0" destOrd="0" presId="urn:microsoft.com/office/officeart/2005/8/layout/orgChart1"/>
    <dgm:cxn modelId="{8323AD5F-CDEA-4561-A746-F38456877BA1}" srcId="{59E9D73D-6718-4BB4-906E-80A73FF697D0}" destId="{CB3168A8-178C-486B-A256-5940DDB2C855}" srcOrd="0" destOrd="0" parTransId="{422A5FC8-3922-4061-A781-2B705253F276}" sibTransId="{2B87A070-2DB1-4813-B69A-E75D7A71FBB2}"/>
    <dgm:cxn modelId="{64D59E6D-3778-4479-BC7B-5ED001C45CE6}" type="presOf" srcId="{79491266-AC39-4480-932D-11D30216557D}" destId="{09E84F57-F058-4077-8528-8F8A952E2116}" srcOrd="1" destOrd="0" presId="urn:microsoft.com/office/officeart/2005/8/layout/orgChart1"/>
    <dgm:cxn modelId="{6CE9D605-D010-4B3F-9AE3-5DEA11F14DEC}" type="presOf" srcId="{05445F14-FC4C-4E20-AE67-5DA82D718421}" destId="{25AE4D76-4E09-4C3D-8BCE-74EFD50C4D7E}" srcOrd="1" destOrd="0" presId="urn:microsoft.com/office/officeart/2005/8/layout/orgChart1"/>
    <dgm:cxn modelId="{2BE298A4-92D3-4FB3-8BEA-ED9D137FE724}" type="presOf" srcId="{CB3168A8-178C-486B-A256-5940DDB2C855}" destId="{87B89330-F2F3-4E32-9355-E5C968D3A695}" srcOrd="0" destOrd="0" presId="urn:microsoft.com/office/officeart/2005/8/layout/orgChart1"/>
    <dgm:cxn modelId="{ACAED69C-5672-4B10-97CC-0593C7D89335}" type="presOf" srcId="{4D3F3F3E-CD18-4BB4-B48C-19032479E53E}" destId="{E6BC9B34-6B7A-4276-AEAC-1DE55483DEC8}" srcOrd="1" destOrd="0" presId="urn:microsoft.com/office/officeart/2005/8/layout/orgChart1"/>
    <dgm:cxn modelId="{A0FA60C1-94ED-4ABD-8281-B540B92267CE}" type="presOf" srcId="{4D3F3F3E-CD18-4BB4-B48C-19032479E53E}" destId="{73F64580-1F58-4991-9D82-B43BED2EC367}" srcOrd="0" destOrd="0" presId="urn:microsoft.com/office/officeart/2005/8/layout/orgChart1"/>
    <dgm:cxn modelId="{33EAED07-835D-4C03-974C-6DEF8F276F73}" type="presOf" srcId="{4912CB8D-6747-4468-8741-18C0CA0C8098}" destId="{5DF6BA62-5EF8-4B2B-873B-7EF25ABCDECC}" srcOrd="1" destOrd="0" presId="urn:microsoft.com/office/officeart/2005/8/layout/orgChart1"/>
    <dgm:cxn modelId="{49F3B6F3-D50C-4865-A6A4-77951FCB9868}" type="presOf" srcId="{6392BE3C-8DA2-45E0-91E7-51A0542E2F3C}" destId="{A24202DE-38AF-4960-815B-F5CA3E85D8A4}" srcOrd="1" destOrd="0" presId="urn:microsoft.com/office/officeart/2005/8/layout/orgChart1"/>
    <dgm:cxn modelId="{4911CD7D-B7F7-47C6-9A85-12935B64207C}" type="presOf" srcId="{422A5FC8-3922-4061-A781-2B705253F276}" destId="{AF497FDF-0A82-43B9-BB29-6628EF677853}" srcOrd="0" destOrd="0" presId="urn:microsoft.com/office/officeart/2005/8/layout/orgChart1"/>
    <dgm:cxn modelId="{515BE678-E037-4C96-B250-D4763B92DC4E}" type="presOf" srcId="{70E52D6E-58E2-4AB4-80C8-8C78F9211BA3}" destId="{8A751C03-DF3C-4E75-A8D2-0DBB48D66D83}" srcOrd="0" destOrd="0" presId="urn:microsoft.com/office/officeart/2005/8/layout/orgChart1"/>
    <dgm:cxn modelId="{A3A745B2-D16A-4D7D-9E8B-260F246A191F}" type="presOf" srcId="{68246A3D-4BE1-43D2-B061-94789792B003}" destId="{0E1447A5-D8F4-4662-B9CB-BD197C1440FF}" srcOrd="0" destOrd="0" presId="urn:microsoft.com/office/officeart/2005/8/layout/orgChart1"/>
    <dgm:cxn modelId="{B5D1D4BA-F71D-449B-A888-928040D81B27}" type="presOf" srcId="{59E9D73D-6718-4BB4-906E-80A73FF697D0}" destId="{B2690C83-0A78-42DD-B478-6E9A7AD98CD5}" srcOrd="1" destOrd="0" presId="urn:microsoft.com/office/officeart/2005/8/layout/orgChart1"/>
    <dgm:cxn modelId="{2C10B3C7-3FE6-4570-A386-47207A0ABFBE}" type="presOf" srcId="{59E9D73D-6718-4BB4-906E-80A73FF697D0}" destId="{761DB031-F9E7-4DCE-A8F0-789CDA88CC91}" srcOrd="0" destOrd="0" presId="urn:microsoft.com/office/officeart/2005/8/layout/orgChart1"/>
    <dgm:cxn modelId="{81AAE11F-03AA-4E3B-B8BB-20CFADCA2A59}" type="presParOf" srcId="{E5FBE3F7-DB8E-4487-BEB7-DFB6231ED308}" destId="{8194E668-E9C3-402C-BB06-5B5BCCE42C46}" srcOrd="0" destOrd="0" presId="urn:microsoft.com/office/officeart/2005/8/layout/orgChart1"/>
    <dgm:cxn modelId="{14B5764B-299C-42BA-877D-13F801438080}" type="presParOf" srcId="{8194E668-E9C3-402C-BB06-5B5BCCE42C46}" destId="{22CB46CD-8F8E-42C1-BD11-01EBE79D0301}" srcOrd="0" destOrd="0" presId="urn:microsoft.com/office/officeart/2005/8/layout/orgChart1"/>
    <dgm:cxn modelId="{EE31C097-9382-4A62-BBA9-803678662ACE}" type="presParOf" srcId="{22CB46CD-8F8E-42C1-BD11-01EBE79D0301}" destId="{3C47A14F-E781-4FE2-BB9B-9F69E0E4D68A}" srcOrd="0" destOrd="0" presId="urn:microsoft.com/office/officeart/2005/8/layout/orgChart1"/>
    <dgm:cxn modelId="{48F50AFE-B522-4B29-A568-920CB5E97AEC}" type="presParOf" srcId="{22CB46CD-8F8E-42C1-BD11-01EBE79D0301}" destId="{5DF6BA62-5EF8-4B2B-873B-7EF25ABCDECC}" srcOrd="1" destOrd="0" presId="urn:microsoft.com/office/officeart/2005/8/layout/orgChart1"/>
    <dgm:cxn modelId="{3572F4D7-575D-4D1D-97AF-EADE28B564C3}" type="presParOf" srcId="{8194E668-E9C3-402C-BB06-5B5BCCE42C46}" destId="{0D66BFE3-F37C-4B1F-95C6-59081291798F}" srcOrd="1" destOrd="0" presId="urn:microsoft.com/office/officeart/2005/8/layout/orgChart1"/>
    <dgm:cxn modelId="{7FF4C961-BFBD-45A2-9882-E50BEB65EB21}" type="presParOf" srcId="{0D66BFE3-F37C-4B1F-95C6-59081291798F}" destId="{17809C6F-59B5-4984-9FDD-A6427F6B4CBB}" srcOrd="0" destOrd="0" presId="urn:microsoft.com/office/officeart/2005/8/layout/orgChart1"/>
    <dgm:cxn modelId="{A52610F9-781D-41DA-8D07-CD578E257630}" type="presParOf" srcId="{0D66BFE3-F37C-4B1F-95C6-59081291798F}" destId="{2B5588EF-DEA8-4040-8F1F-B8859B79DB18}" srcOrd="1" destOrd="0" presId="urn:microsoft.com/office/officeart/2005/8/layout/orgChart1"/>
    <dgm:cxn modelId="{A2D46EE1-93FD-4757-A52F-CDFE8DAC5232}" type="presParOf" srcId="{2B5588EF-DEA8-4040-8F1F-B8859B79DB18}" destId="{29A1FFC6-9F76-41C8-8D7C-E886066A2185}" srcOrd="0" destOrd="0" presId="urn:microsoft.com/office/officeart/2005/8/layout/orgChart1"/>
    <dgm:cxn modelId="{54DD642A-5BE7-4E4C-8F06-A1B821752701}" type="presParOf" srcId="{29A1FFC6-9F76-41C8-8D7C-E886066A2185}" destId="{73F64580-1F58-4991-9D82-B43BED2EC367}" srcOrd="0" destOrd="0" presId="urn:microsoft.com/office/officeart/2005/8/layout/orgChart1"/>
    <dgm:cxn modelId="{605139F2-64D1-44AA-B460-4E23E1168D0E}" type="presParOf" srcId="{29A1FFC6-9F76-41C8-8D7C-E886066A2185}" destId="{E6BC9B34-6B7A-4276-AEAC-1DE55483DEC8}" srcOrd="1" destOrd="0" presId="urn:microsoft.com/office/officeart/2005/8/layout/orgChart1"/>
    <dgm:cxn modelId="{AC90F6D1-CBF1-4AF1-AE51-398CCFCAA8D1}" type="presParOf" srcId="{2B5588EF-DEA8-4040-8F1F-B8859B79DB18}" destId="{3F92D6A5-504D-4E7B-864D-39B4BD2028D0}" srcOrd="1" destOrd="0" presId="urn:microsoft.com/office/officeart/2005/8/layout/orgChart1"/>
    <dgm:cxn modelId="{8A4604AD-5F83-45A5-A2AE-A9A5B7EBA2F2}" type="presParOf" srcId="{3F92D6A5-504D-4E7B-864D-39B4BD2028D0}" destId="{F7EE09D7-C378-4470-A4AF-667E332A2254}" srcOrd="0" destOrd="0" presId="urn:microsoft.com/office/officeart/2005/8/layout/orgChart1"/>
    <dgm:cxn modelId="{CEDE9286-CEAA-47E9-8364-AED3AE82A5CA}" type="presParOf" srcId="{3F92D6A5-504D-4E7B-864D-39B4BD2028D0}" destId="{19398871-2CD2-4848-92C7-FB9A1D545B2A}" srcOrd="1" destOrd="0" presId="urn:microsoft.com/office/officeart/2005/8/layout/orgChart1"/>
    <dgm:cxn modelId="{1A1231C3-84A7-4F7C-B1FD-B9E9B7620DA0}" type="presParOf" srcId="{19398871-2CD2-4848-92C7-FB9A1D545B2A}" destId="{FE54B730-30BE-4748-B9FD-50FDF0FD3A25}" srcOrd="0" destOrd="0" presId="urn:microsoft.com/office/officeart/2005/8/layout/orgChart1"/>
    <dgm:cxn modelId="{72839461-EE68-497D-8C8F-167355F438A4}" type="presParOf" srcId="{FE54B730-30BE-4748-B9FD-50FDF0FD3A25}" destId="{76098AFB-48C3-43E7-A49A-5E194DA51AA7}" srcOrd="0" destOrd="0" presId="urn:microsoft.com/office/officeart/2005/8/layout/orgChart1"/>
    <dgm:cxn modelId="{6227343B-EA55-481C-B827-F7A6524ECBF6}" type="presParOf" srcId="{FE54B730-30BE-4748-B9FD-50FDF0FD3A25}" destId="{25AE4D76-4E09-4C3D-8BCE-74EFD50C4D7E}" srcOrd="1" destOrd="0" presId="urn:microsoft.com/office/officeart/2005/8/layout/orgChart1"/>
    <dgm:cxn modelId="{75E5C58F-CA90-408D-9576-6FA6263D98AB}" type="presParOf" srcId="{19398871-2CD2-4848-92C7-FB9A1D545B2A}" destId="{D28E45F0-DDEE-4920-8EDA-33CF459C0499}" srcOrd="1" destOrd="0" presId="urn:microsoft.com/office/officeart/2005/8/layout/orgChart1"/>
    <dgm:cxn modelId="{D75321AF-2824-443F-A360-E4C55E724148}" type="presParOf" srcId="{19398871-2CD2-4848-92C7-FB9A1D545B2A}" destId="{F5CBF88A-5B9D-4376-A3E8-BF9F92CF7141}" srcOrd="2" destOrd="0" presId="urn:microsoft.com/office/officeart/2005/8/layout/orgChart1"/>
    <dgm:cxn modelId="{12818F31-B649-4226-9D56-0F0D3DCC6BF2}" type="presParOf" srcId="{2B5588EF-DEA8-4040-8F1F-B8859B79DB18}" destId="{A81DFB6F-6437-4CD4-8E24-8F45EC427671}" srcOrd="2" destOrd="0" presId="urn:microsoft.com/office/officeart/2005/8/layout/orgChart1"/>
    <dgm:cxn modelId="{4F029481-497A-4C56-B446-23D7B6397310}" type="presParOf" srcId="{0D66BFE3-F37C-4B1F-95C6-59081291798F}" destId="{0957C104-F19C-469F-B4B4-D2B3FB88592D}" srcOrd="2" destOrd="0" presId="urn:microsoft.com/office/officeart/2005/8/layout/orgChart1"/>
    <dgm:cxn modelId="{8CC446E1-F794-4213-B72A-A9F59828CA60}" type="presParOf" srcId="{0D66BFE3-F37C-4B1F-95C6-59081291798F}" destId="{ED6C653A-BE70-498F-A2F4-569EFB2959E8}" srcOrd="3" destOrd="0" presId="urn:microsoft.com/office/officeart/2005/8/layout/orgChart1"/>
    <dgm:cxn modelId="{E4CEDF9A-794B-4A37-A7F2-8E861032F381}" type="presParOf" srcId="{ED6C653A-BE70-498F-A2F4-569EFB2959E8}" destId="{7E39BE06-DE01-42D4-A8AC-1AE27C1AF53D}" srcOrd="0" destOrd="0" presId="urn:microsoft.com/office/officeart/2005/8/layout/orgChart1"/>
    <dgm:cxn modelId="{2157F27B-293F-4D20-8BDB-652CEF92428A}" type="presParOf" srcId="{7E39BE06-DE01-42D4-A8AC-1AE27C1AF53D}" destId="{761DB031-F9E7-4DCE-A8F0-789CDA88CC91}" srcOrd="0" destOrd="0" presId="urn:microsoft.com/office/officeart/2005/8/layout/orgChart1"/>
    <dgm:cxn modelId="{5F2C4076-3BE4-46C8-B2FA-4D376FDAA811}" type="presParOf" srcId="{7E39BE06-DE01-42D4-A8AC-1AE27C1AF53D}" destId="{B2690C83-0A78-42DD-B478-6E9A7AD98CD5}" srcOrd="1" destOrd="0" presId="urn:microsoft.com/office/officeart/2005/8/layout/orgChart1"/>
    <dgm:cxn modelId="{164965AE-48A5-476C-B27C-5AEF67BB7696}" type="presParOf" srcId="{ED6C653A-BE70-498F-A2F4-569EFB2959E8}" destId="{F5636243-9EF7-409B-9F37-CE2903EBE7F9}" srcOrd="1" destOrd="0" presId="urn:microsoft.com/office/officeart/2005/8/layout/orgChart1"/>
    <dgm:cxn modelId="{715A2EF1-99B9-490F-820F-0A527CCA8FF2}" type="presParOf" srcId="{F5636243-9EF7-409B-9F37-CE2903EBE7F9}" destId="{AF497FDF-0A82-43B9-BB29-6628EF677853}" srcOrd="0" destOrd="0" presId="urn:microsoft.com/office/officeart/2005/8/layout/orgChart1"/>
    <dgm:cxn modelId="{2CB8F5A0-4711-4377-A12A-A847CE8CE919}" type="presParOf" srcId="{F5636243-9EF7-409B-9F37-CE2903EBE7F9}" destId="{7203BED5-3228-48B5-9054-249B3D12A27E}" srcOrd="1" destOrd="0" presId="urn:microsoft.com/office/officeart/2005/8/layout/orgChart1"/>
    <dgm:cxn modelId="{91258337-9ADE-4DC4-8685-51A28595D8FC}" type="presParOf" srcId="{7203BED5-3228-48B5-9054-249B3D12A27E}" destId="{3590414B-AA12-4602-92C2-214C6EB336DB}" srcOrd="0" destOrd="0" presId="urn:microsoft.com/office/officeart/2005/8/layout/orgChart1"/>
    <dgm:cxn modelId="{F937B056-902D-4994-A4AA-9A04E9CCFA96}" type="presParOf" srcId="{3590414B-AA12-4602-92C2-214C6EB336DB}" destId="{87B89330-F2F3-4E32-9355-E5C968D3A695}" srcOrd="0" destOrd="0" presId="urn:microsoft.com/office/officeart/2005/8/layout/orgChart1"/>
    <dgm:cxn modelId="{A0078E08-11FA-40A1-A7BA-023B5A81ECFC}" type="presParOf" srcId="{3590414B-AA12-4602-92C2-214C6EB336DB}" destId="{96934C35-9121-4101-A3C8-BF3B80ECBFC3}" srcOrd="1" destOrd="0" presId="urn:microsoft.com/office/officeart/2005/8/layout/orgChart1"/>
    <dgm:cxn modelId="{847C5FA8-2E00-4670-92E9-9E81A4BAD552}" type="presParOf" srcId="{7203BED5-3228-48B5-9054-249B3D12A27E}" destId="{DF8EA913-3D5E-4AB8-BD5A-9D3D62DFD15E}" srcOrd="1" destOrd="0" presId="urn:microsoft.com/office/officeart/2005/8/layout/orgChart1"/>
    <dgm:cxn modelId="{3EE63F50-E4F5-4DD6-8BCE-5D36E3676568}" type="presParOf" srcId="{7203BED5-3228-48B5-9054-249B3D12A27E}" destId="{AE922B5D-E7CD-4629-B898-CCE90F520BBD}" srcOrd="2" destOrd="0" presId="urn:microsoft.com/office/officeart/2005/8/layout/orgChart1"/>
    <dgm:cxn modelId="{59444DD6-DA0E-4865-9CA4-3426002540F2}" type="presParOf" srcId="{ED6C653A-BE70-498F-A2F4-569EFB2959E8}" destId="{78647148-17A9-4972-9DBD-F65F5392088A}" srcOrd="2" destOrd="0" presId="urn:microsoft.com/office/officeart/2005/8/layout/orgChart1"/>
    <dgm:cxn modelId="{98E0FB75-7C94-4B60-973A-E30FB9D85A5F}" type="presParOf" srcId="{0D66BFE3-F37C-4B1F-95C6-59081291798F}" destId="{8A751C03-DF3C-4E75-A8D2-0DBB48D66D83}" srcOrd="4" destOrd="0" presId="urn:microsoft.com/office/officeart/2005/8/layout/orgChart1"/>
    <dgm:cxn modelId="{72D54A08-1195-40E4-AA12-3DB1415A498F}" type="presParOf" srcId="{0D66BFE3-F37C-4B1F-95C6-59081291798F}" destId="{567F09B8-31A4-4D3D-87D6-0713DDB892F9}" srcOrd="5" destOrd="0" presId="urn:microsoft.com/office/officeart/2005/8/layout/orgChart1"/>
    <dgm:cxn modelId="{B435551E-834F-4318-9B11-3DC4747BF1F2}" type="presParOf" srcId="{567F09B8-31A4-4D3D-87D6-0713DDB892F9}" destId="{BAB2852A-4D97-4115-8FD5-B559D97F0E13}" srcOrd="0" destOrd="0" presId="urn:microsoft.com/office/officeart/2005/8/layout/orgChart1"/>
    <dgm:cxn modelId="{EB051063-1E79-44C6-938B-1EC624CDC848}" type="presParOf" srcId="{BAB2852A-4D97-4115-8FD5-B559D97F0E13}" destId="{F6CFC6C9-9191-4212-96A3-FF9992A869BB}" srcOrd="0" destOrd="0" presId="urn:microsoft.com/office/officeart/2005/8/layout/orgChart1"/>
    <dgm:cxn modelId="{3583826B-06EA-4674-8E6D-6130465D3A0B}" type="presParOf" srcId="{BAB2852A-4D97-4115-8FD5-B559D97F0E13}" destId="{09E84F57-F058-4077-8528-8F8A952E2116}" srcOrd="1" destOrd="0" presId="urn:microsoft.com/office/officeart/2005/8/layout/orgChart1"/>
    <dgm:cxn modelId="{7C1151CE-72F5-49D5-AFBA-3F82C453A419}" type="presParOf" srcId="{567F09B8-31A4-4D3D-87D6-0713DDB892F9}" destId="{53BBAA50-1F45-438A-A214-ACA2B059E392}" srcOrd="1" destOrd="0" presId="urn:microsoft.com/office/officeart/2005/8/layout/orgChart1"/>
    <dgm:cxn modelId="{AE6B2EBF-DDBF-4E15-A783-3633887072DA}" type="presParOf" srcId="{53BBAA50-1F45-438A-A214-ACA2B059E392}" destId="{0E1447A5-D8F4-4662-B9CB-BD197C1440FF}" srcOrd="0" destOrd="0" presId="urn:microsoft.com/office/officeart/2005/8/layout/orgChart1"/>
    <dgm:cxn modelId="{F1C18178-53A2-4AB2-A9B4-4BF2795CDAD1}" type="presParOf" srcId="{53BBAA50-1F45-438A-A214-ACA2B059E392}" destId="{2E0A2B9B-836F-4DF4-A279-8FE5C30EA258}" srcOrd="1" destOrd="0" presId="urn:microsoft.com/office/officeart/2005/8/layout/orgChart1"/>
    <dgm:cxn modelId="{4F89F454-2202-4B4D-8378-5FEE0FA64BE8}" type="presParOf" srcId="{2E0A2B9B-836F-4DF4-A279-8FE5C30EA258}" destId="{ABF110EF-8084-4C45-B6F0-BB473BEB8C71}" srcOrd="0" destOrd="0" presId="urn:microsoft.com/office/officeart/2005/8/layout/orgChart1"/>
    <dgm:cxn modelId="{98A7D047-33E6-4870-891E-0E4144191AB8}" type="presParOf" srcId="{ABF110EF-8084-4C45-B6F0-BB473BEB8C71}" destId="{528C4DD0-E315-4084-B276-BC621BA9C3D1}" srcOrd="0" destOrd="0" presId="urn:microsoft.com/office/officeart/2005/8/layout/orgChart1"/>
    <dgm:cxn modelId="{CDFA435B-699E-4244-97A1-B5EAE5E455E8}" type="presParOf" srcId="{ABF110EF-8084-4C45-B6F0-BB473BEB8C71}" destId="{A24202DE-38AF-4960-815B-F5CA3E85D8A4}" srcOrd="1" destOrd="0" presId="urn:microsoft.com/office/officeart/2005/8/layout/orgChart1"/>
    <dgm:cxn modelId="{DCD4DE76-35A2-45A8-8241-E6DB6E6E0A0A}" type="presParOf" srcId="{2E0A2B9B-836F-4DF4-A279-8FE5C30EA258}" destId="{12E7337C-D423-440F-A19F-315BFA7C8713}" srcOrd="1" destOrd="0" presId="urn:microsoft.com/office/officeart/2005/8/layout/orgChart1"/>
    <dgm:cxn modelId="{F50C0CC5-C348-456C-91C8-2E4BBDBD3827}" type="presParOf" srcId="{2E0A2B9B-836F-4DF4-A279-8FE5C30EA258}" destId="{A0F89477-A7FA-4AAC-AD17-B1761CD1EF6E}" srcOrd="2" destOrd="0" presId="urn:microsoft.com/office/officeart/2005/8/layout/orgChart1"/>
    <dgm:cxn modelId="{9436C7DE-644D-4364-911A-862C886A2C6E}" type="presParOf" srcId="{567F09B8-31A4-4D3D-87D6-0713DDB892F9}" destId="{F3E45D82-E127-4744-B9E7-2DB789177B8B}" srcOrd="2" destOrd="0" presId="urn:microsoft.com/office/officeart/2005/8/layout/orgChart1"/>
    <dgm:cxn modelId="{9A333CAA-B7FB-4873-B619-DE619B7E693D}" type="presParOf" srcId="{8194E668-E9C3-402C-BB06-5B5BCCE42C46}" destId="{0B9613F2-0A3B-40F8-AFE0-D428E2B2E97B}"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0D756B-4046-4BAA-AC24-9BE7C91B333C}" type="doc">
      <dgm:prSet loTypeId="urn:microsoft.com/office/officeart/2005/8/layout/orgChart1" loCatId="hierarchy" qsTypeId="urn:microsoft.com/office/officeart/2005/8/quickstyle/simple1" qsCatId="simple" csTypeId="urn:microsoft.com/office/officeart/2005/8/colors/accent1_2" csCatId="accent1"/>
      <dgm:spPr/>
    </dgm:pt>
    <dgm:pt modelId="{F5A772E1-32E1-48A2-9F03-A839ED0FBA05}">
      <dgm:prSet/>
      <dgm:spPr/>
      <dgm:t>
        <a:bodyPr/>
        <a:lstStyle/>
        <a:p>
          <a:pPr marL="0" marR="0" lvl="0" indent="0" algn="ctr" defTabSz="914400" rtl="0" eaLnBrk="0" fontAlgn="base" latinLnBrk="0" hangingPunct="0">
            <a:lnSpc>
              <a:spcPct val="90000"/>
            </a:lnSpc>
            <a:spcBef>
              <a:spcPct val="20000"/>
            </a:spcBef>
            <a:spcAft>
              <a:spcPct val="0"/>
            </a:spcAft>
            <a:buClrTx/>
            <a:buSzTx/>
            <a:buFontTx/>
            <a:buNone/>
            <a:tabLst/>
          </a:pPr>
          <a:r>
            <a:rPr kumimoji="0" lang="nl-NL" b="0" i="0" u="none" strike="noStrike" cap="none" normalizeH="0" baseline="0" smtClean="0">
              <a:ln>
                <a:noFill/>
              </a:ln>
              <a:solidFill>
                <a:schemeClr val="tx1"/>
              </a:solidFill>
              <a:effectLst/>
              <a:cs typeface="Arial" charset="0"/>
            </a:rPr>
            <a:t>Directie</a:t>
          </a:r>
        </a:p>
      </dgm:t>
    </dgm:pt>
    <dgm:pt modelId="{F7D9F2CC-C107-4063-A923-F469FB07B2B2}" type="parTrans" cxnId="{C9E397C0-A9AA-4727-976E-4028A73BD507}">
      <dgm:prSet/>
      <dgm:spPr/>
      <dgm:t>
        <a:bodyPr/>
        <a:lstStyle/>
        <a:p>
          <a:endParaRPr lang="nl-NL"/>
        </a:p>
      </dgm:t>
    </dgm:pt>
    <dgm:pt modelId="{F024549C-565C-432A-822B-DD5F2820B1F6}" type="sibTrans" cxnId="{C9E397C0-A9AA-4727-976E-4028A73BD507}">
      <dgm:prSet/>
      <dgm:spPr/>
      <dgm:t>
        <a:bodyPr/>
        <a:lstStyle/>
        <a:p>
          <a:endParaRPr lang="nl-NL"/>
        </a:p>
      </dgm:t>
    </dgm:pt>
    <dgm:pt modelId="{6BABC3EA-A3BC-4D27-AC49-A6D4AF17896B}" type="asst">
      <dgm:prSet/>
      <dgm:spPr/>
      <dgm:t>
        <a:bodyPr/>
        <a:lstStyle/>
        <a:p>
          <a:pPr marL="0" marR="0" lvl="0" indent="0" algn="ctr" defTabSz="914400" rtl="0" eaLnBrk="0" fontAlgn="base" latinLnBrk="0" hangingPunct="0">
            <a:lnSpc>
              <a:spcPct val="90000"/>
            </a:lnSpc>
            <a:spcBef>
              <a:spcPct val="20000"/>
            </a:spcBef>
            <a:spcAft>
              <a:spcPct val="0"/>
            </a:spcAft>
            <a:buClrTx/>
            <a:buSzTx/>
            <a:buFontTx/>
            <a:buNone/>
            <a:tabLst/>
          </a:pPr>
          <a:r>
            <a:rPr kumimoji="0" lang="nl-NL" b="0" i="0" u="none" strike="noStrike" cap="none" normalizeH="0" baseline="0" smtClean="0">
              <a:ln>
                <a:noFill/>
              </a:ln>
              <a:solidFill>
                <a:schemeClr val="tx1"/>
              </a:solidFill>
              <a:effectLst/>
              <a:cs typeface="Arial" charset="0"/>
            </a:rPr>
            <a:t>Administratie</a:t>
          </a:r>
        </a:p>
      </dgm:t>
    </dgm:pt>
    <dgm:pt modelId="{BBD0A76F-DB7E-4032-8E18-1AD7028CE722}" type="parTrans" cxnId="{8D94479E-AE04-4F19-8241-E76E1DDB24A4}">
      <dgm:prSet/>
      <dgm:spPr/>
      <dgm:t>
        <a:bodyPr/>
        <a:lstStyle/>
        <a:p>
          <a:endParaRPr lang="nl-NL"/>
        </a:p>
      </dgm:t>
    </dgm:pt>
    <dgm:pt modelId="{D0D2E11C-64A9-4787-AE93-4FEC95F9C518}" type="sibTrans" cxnId="{8D94479E-AE04-4F19-8241-E76E1DDB24A4}">
      <dgm:prSet/>
      <dgm:spPr/>
      <dgm:t>
        <a:bodyPr/>
        <a:lstStyle/>
        <a:p>
          <a:endParaRPr lang="nl-NL"/>
        </a:p>
      </dgm:t>
    </dgm:pt>
    <dgm:pt modelId="{9A8A9DCF-42EE-400D-97E2-79AD608469A4}">
      <dgm:prSet/>
      <dgm:spPr/>
      <dgm:t>
        <a:bodyPr/>
        <a:lstStyle/>
        <a:p>
          <a:pPr marL="0" marR="0" lvl="0" indent="0" algn="ctr" defTabSz="914400" rtl="0" eaLnBrk="0" fontAlgn="base" latinLnBrk="0" hangingPunct="0">
            <a:lnSpc>
              <a:spcPct val="90000"/>
            </a:lnSpc>
            <a:spcBef>
              <a:spcPct val="20000"/>
            </a:spcBef>
            <a:spcAft>
              <a:spcPct val="0"/>
            </a:spcAft>
            <a:buClrTx/>
            <a:buSzTx/>
            <a:buFontTx/>
            <a:buNone/>
            <a:tabLst/>
          </a:pPr>
          <a:r>
            <a:rPr kumimoji="0" lang="nl-NL" b="0" i="0" u="none" strike="noStrike" cap="none" normalizeH="0" baseline="0" smtClean="0">
              <a:ln>
                <a:noFill/>
              </a:ln>
              <a:solidFill>
                <a:schemeClr val="tx1"/>
              </a:solidFill>
              <a:effectLst/>
              <a:cs typeface="Arial" charset="0"/>
            </a:rPr>
            <a:t>Inkoop</a:t>
          </a:r>
        </a:p>
      </dgm:t>
    </dgm:pt>
    <dgm:pt modelId="{DD721ED5-00B9-4F12-9243-08C9C9EA55F2}" type="parTrans" cxnId="{AB2466E5-3895-4D81-941A-73E8E708AB21}">
      <dgm:prSet/>
      <dgm:spPr/>
      <dgm:t>
        <a:bodyPr/>
        <a:lstStyle/>
        <a:p>
          <a:endParaRPr lang="nl-NL"/>
        </a:p>
      </dgm:t>
    </dgm:pt>
    <dgm:pt modelId="{7053346F-227B-4C25-990B-49FFA8901A5F}" type="sibTrans" cxnId="{AB2466E5-3895-4D81-941A-73E8E708AB21}">
      <dgm:prSet/>
      <dgm:spPr/>
      <dgm:t>
        <a:bodyPr/>
        <a:lstStyle/>
        <a:p>
          <a:endParaRPr lang="nl-NL"/>
        </a:p>
      </dgm:t>
    </dgm:pt>
    <dgm:pt modelId="{B46FFB96-64EB-4E46-8B08-800433C47821}" type="asst">
      <dgm:prSet/>
      <dgm:spPr/>
      <dgm:t>
        <a:bodyPr/>
        <a:lstStyle/>
        <a:p>
          <a:pPr marL="0" marR="0" lvl="0" indent="0" algn="ctr" defTabSz="914400" rtl="0" eaLnBrk="0" fontAlgn="base" latinLnBrk="0" hangingPunct="0">
            <a:lnSpc>
              <a:spcPct val="90000"/>
            </a:lnSpc>
            <a:spcBef>
              <a:spcPct val="20000"/>
            </a:spcBef>
            <a:spcAft>
              <a:spcPct val="0"/>
            </a:spcAft>
            <a:buClrTx/>
            <a:buSzTx/>
            <a:buFontTx/>
            <a:buNone/>
            <a:tabLst/>
          </a:pPr>
          <a:r>
            <a:rPr kumimoji="0" lang="nl-NL" b="0" i="0" u="none" strike="noStrike" cap="none" normalizeH="0" baseline="0" smtClean="0">
              <a:ln>
                <a:noFill/>
              </a:ln>
              <a:solidFill>
                <a:schemeClr val="tx1"/>
              </a:solidFill>
              <a:effectLst/>
              <a:cs typeface="Arial" charset="0"/>
            </a:rPr>
            <a:t>Afd. secretaresse</a:t>
          </a:r>
        </a:p>
      </dgm:t>
    </dgm:pt>
    <dgm:pt modelId="{80E0934E-8831-4CAA-A37F-27D8228571F4}" type="parTrans" cxnId="{BD2247C8-0991-4BF3-873F-88155C8B9733}">
      <dgm:prSet/>
      <dgm:spPr/>
      <dgm:t>
        <a:bodyPr/>
        <a:lstStyle/>
        <a:p>
          <a:endParaRPr lang="nl-NL"/>
        </a:p>
      </dgm:t>
    </dgm:pt>
    <dgm:pt modelId="{287EFB30-E904-45AF-BFCB-23F4F1CEAD99}" type="sibTrans" cxnId="{BD2247C8-0991-4BF3-873F-88155C8B9733}">
      <dgm:prSet/>
      <dgm:spPr/>
      <dgm:t>
        <a:bodyPr/>
        <a:lstStyle/>
        <a:p>
          <a:endParaRPr lang="nl-NL"/>
        </a:p>
      </dgm:t>
    </dgm:pt>
    <dgm:pt modelId="{EE4BD324-1FE6-4F7E-BF9F-266C77AE9856}">
      <dgm:prSet/>
      <dgm:spPr/>
      <dgm:t>
        <a:bodyPr/>
        <a:lstStyle/>
        <a:p>
          <a:endParaRPr lang="nl-NL"/>
        </a:p>
      </dgm:t>
    </dgm:pt>
    <dgm:pt modelId="{579A87F7-25CB-491A-9622-4FC72F79C8A1}" type="parTrans" cxnId="{924FAAB2-7FA0-484D-B4ED-8048E1A5AD01}">
      <dgm:prSet/>
      <dgm:spPr/>
      <dgm:t>
        <a:bodyPr/>
        <a:lstStyle/>
        <a:p>
          <a:endParaRPr lang="nl-NL"/>
        </a:p>
      </dgm:t>
    </dgm:pt>
    <dgm:pt modelId="{A7DF21F6-57D7-4B57-B390-B85ADEDEF76F}" type="sibTrans" cxnId="{924FAAB2-7FA0-484D-B4ED-8048E1A5AD01}">
      <dgm:prSet/>
      <dgm:spPr/>
      <dgm:t>
        <a:bodyPr/>
        <a:lstStyle/>
        <a:p>
          <a:endParaRPr lang="nl-NL"/>
        </a:p>
      </dgm:t>
    </dgm:pt>
    <dgm:pt modelId="{2E2DCDE6-6904-459B-BD55-803489C9266A}">
      <dgm:prSet/>
      <dgm:spPr/>
      <dgm:t>
        <a:bodyPr/>
        <a:lstStyle/>
        <a:p>
          <a:pPr marL="0" marR="0" lvl="0" indent="0" algn="ctr" defTabSz="914400" rtl="0" eaLnBrk="0" fontAlgn="base" latinLnBrk="0" hangingPunct="0">
            <a:lnSpc>
              <a:spcPct val="90000"/>
            </a:lnSpc>
            <a:spcBef>
              <a:spcPct val="20000"/>
            </a:spcBef>
            <a:spcAft>
              <a:spcPct val="0"/>
            </a:spcAft>
            <a:buClrTx/>
            <a:buSzTx/>
            <a:buFontTx/>
            <a:buNone/>
            <a:tabLst/>
          </a:pPr>
          <a:r>
            <a:rPr kumimoji="0" lang="nl-NL" b="0" i="0" u="none" strike="noStrike" cap="none" normalizeH="0" baseline="0" smtClean="0">
              <a:ln>
                <a:noFill/>
              </a:ln>
              <a:solidFill>
                <a:schemeClr val="tx1"/>
              </a:solidFill>
              <a:effectLst/>
              <a:cs typeface="Arial" charset="0"/>
            </a:rPr>
            <a:t>Productie</a:t>
          </a:r>
        </a:p>
      </dgm:t>
    </dgm:pt>
    <dgm:pt modelId="{2C8CE6BE-CD24-4410-866B-DABA72AAE992}" type="parTrans" cxnId="{ACF39F94-8598-47E1-A31A-7D454AAD043A}">
      <dgm:prSet/>
      <dgm:spPr/>
      <dgm:t>
        <a:bodyPr/>
        <a:lstStyle/>
        <a:p>
          <a:endParaRPr lang="nl-NL"/>
        </a:p>
      </dgm:t>
    </dgm:pt>
    <dgm:pt modelId="{CB1A43D2-2649-4272-B710-FD755576C89D}" type="sibTrans" cxnId="{ACF39F94-8598-47E1-A31A-7D454AAD043A}">
      <dgm:prSet/>
      <dgm:spPr/>
      <dgm:t>
        <a:bodyPr/>
        <a:lstStyle/>
        <a:p>
          <a:endParaRPr lang="nl-NL"/>
        </a:p>
      </dgm:t>
    </dgm:pt>
    <dgm:pt modelId="{CFF6B18E-E635-4AA7-A5C5-CD0091092049}">
      <dgm:prSet/>
      <dgm:spPr/>
      <dgm:t>
        <a:bodyPr/>
        <a:lstStyle/>
        <a:p>
          <a:pPr marL="0" marR="0" lvl="0" indent="0" algn="ctr" defTabSz="914400" rtl="0" eaLnBrk="0" fontAlgn="base" latinLnBrk="0" hangingPunct="0">
            <a:lnSpc>
              <a:spcPct val="90000"/>
            </a:lnSpc>
            <a:spcBef>
              <a:spcPct val="20000"/>
            </a:spcBef>
            <a:spcAft>
              <a:spcPct val="0"/>
            </a:spcAft>
            <a:buClrTx/>
            <a:buSzTx/>
            <a:buFontTx/>
            <a:buNone/>
            <a:tabLst/>
          </a:pPr>
          <a:r>
            <a:rPr kumimoji="0" lang="nl-NL" b="0" i="0" u="none" strike="noStrike" cap="none" normalizeH="0" baseline="0" smtClean="0">
              <a:ln>
                <a:noFill/>
              </a:ln>
              <a:solidFill>
                <a:schemeClr val="tx1"/>
              </a:solidFill>
              <a:effectLst/>
              <a:cs typeface="Arial" charset="0"/>
            </a:rPr>
            <a:t>Verkoop</a:t>
          </a:r>
        </a:p>
      </dgm:t>
    </dgm:pt>
    <dgm:pt modelId="{3222DC56-CFDD-4E4F-9832-46C0163AD78A}" type="parTrans" cxnId="{B7C6CD94-989D-49C1-839B-60B6BD9433EE}">
      <dgm:prSet/>
      <dgm:spPr/>
      <dgm:t>
        <a:bodyPr/>
        <a:lstStyle/>
        <a:p>
          <a:endParaRPr lang="nl-NL"/>
        </a:p>
      </dgm:t>
    </dgm:pt>
    <dgm:pt modelId="{D84DD94A-20CE-4CA8-9D2B-8180BABB06CF}" type="sibTrans" cxnId="{B7C6CD94-989D-49C1-839B-60B6BD9433EE}">
      <dgm:prSet/>
      <dgm:spPr/>
      <dgm:t>
        <a:bodyPr/>
        <a:lstStyle/>
        <a:p>
          <a:endParaRPr lang="nl-NL"/>
        </a:p>
      </dgm:t>
    </dgm:pt>
    <dgm:pt modelId="{84249E5B-AD09-403B-A26B-4F4C9CE45314}" type="pres">
      <dgm:prSet presAssocID="{040D756B-4046-4BAA-AC24-9BE7C91B333C}" presName="hierChild1" presStyleCnt="0">
        <dgm:presLayoutVars>
          <dgm:orgChart val="1"/>
          <dgm:chPref val="1"/>
          <dgm:dir/>
          <dgm:animOne val="branch"/>
          <dgm:animLvl val="lvl"/>
          <dgm:resizeHandles/>
        </dgm:presLayoutVars>
      </dgm:prSet>
      <dgm:spPr/>
    </dgm:pt>
    <dgm:pt modelId="{64CE1B55-91D7-40E1-B317-64512B8CF86E}" type="pres">
      <dgm:prSet presAssocID="{F5A772E1-32E1-48A2-9F03-A839ED0FBA05}" presName="hierRoot1" presStyleCnt="0">
        <dgm:presLayoutVars>
          <dgm:hierBranch/>
        </dgm:presLayoutVars>
      </dgm:prSet>
      <dgm:spPr/>
    </dgm:pt>
    <dgm:pt modelId="{99A23C5F-91B3-4F41-8674-2C815D4FC308}" type="pres">
      <dgm:prSet presAssocID="{F5A772E1-32E1-48A2-9F03-A839ED0FBA05}" presName="rootComposite1" presStyleCnt="0"/>
      <dgm:spPr/>
    </dgm:pt>
    <dgm:pt modelId="{6861D36C-8135-4EF8-ABDF-E1744BC826C4}" type="pres">
      <dgm:prSet presAssocID="{F5A772E1-32E1-48A2-9F03-A839ED0FBA05}" presName="rootText1" presStyleLbl="node0" presStyleIdx="0" presStyleCnt="1">
        <dgm:presLayoutVars>
          <dgm:chPref val="3"/>
        </dgm:presLayoutVars>
      </dgm:prSet>
      <dgm:spPr/>
      <dgm:t>
        <a:bodyPr/>
        <a:lstStyle/>
        <a:p>
          <a:endParaRPr lang="nl-NL"/>
        </a:p>
      </dgm:t>
    </dgm:pt>
    <dgm:pt modelId="{0E2EF413-9EB3-45F9-A0A8-F94EFCD7B2DD}" type="pres">
      <dgm:prSet presAssocID="{F5A772E1-32E1-48A2-9F03-A839ED0FBA05}" presName="rootConnector1" presStyleLbl="node1" presStyleIdx="0" presStyleCnt="0"/>
      <dgm:spPr/>
      <dgm:t>
        <a:bodyPr/>
        <a:lstStyle/>
        <a:p>
          <a:endParaRPr lang="nl-NL"/>
        </a:p>
      </dgm:t>
    </dgm:pt>
    <dgm:pt modelId="{635361ED-7191-46EC-8AC5-745828F912E4}" type="pres">
      <dgm:prSet presAssocID="{F5A772E1-32E1-48A2-9F03-A839ED0FBA05}" presName="hierChild2" presStyleCnt="0"/>
      <dgm:spPr/>
    </dgm:pt>
    <dgm:pt modelId="{C9AB37AD-CD22-4CC9-AECA-8A196743EBDA}" type="pres">
      <dgm:prSet presAssocID="{DD721ED5-00B9-4F12-9243-08C9C9EA55F2}" presName="Name35" presStyleLbl="parChTrans1D2" presStyleIdx="0" presStyleCnt="4"/>
      <dgm:spPr/>
      <dgm:t>
        <a:bodyPr/>
        <a:lstStyle/>
        <a:p>
          <a:endParaRPr lang="nl-NL"/>
        </a:p>
      </dgm:t>
    </dgm:pt>
    <dgm:pt modelId="{BFAA065D-D5C1-4057-ACC5-4B1D2411BE2A}" type="pres">
      <dgm:prSet presAssocID="{9A8A9DCF-42EE-400D-97E2-79AD608469A4}" presName="hierRoot2" presStyleCnt="0">
        <dgm:presLayoutVars>
          <dgm:hierBranch/>
        </dgm:presLayoutVars>
      </dgm:prSet>
      <dgm:spPr/>
    </dgm:pt>
    <dgm:pt modelId="{E3192A04-73F4-4FF4-BE1B-EC2B7ACB99DC}" type="pres">
      <dgm:prSet presAssocID="{9A8A9DCF-42EE-400D-97E2-79AD608469A4}" presName="rootComposite" presStyleCnt="0"/>
      <dgm:spPr/>
    </dgm:pt>
    <dgm:pt modelId="{ABB14E20-2A5B-49E5-9425-18F60A8DDA96}" type="pres">
      <dgm:prSet presAssocID="{9A8A9DCF-42EE-400D-97E2-79AD608469A4}" presName="rootText" presStyleLbl="node2" presStyleIdx="0" presStyleCnt="3">
        <dgm:presLayoutVars>
          <dgm:chPref val="3"/>
        </dgm:presLayoutVars>
      </dgm:prSet>
      <dgm:spPr/>
      <dgm:t>
        <a:bodyPr/>
        <a:lstStyle/>
        <a:p>
          <a:endParaRPr lang="nl-NL"/>
        </a:p>
      </dgm:t>
    </dgm:pt>
    <dgm:pt modelId="{870A28EE-0FF4-42DD-B3EB-0A8EBDF9BD8C}" type="pres">
      <dgm:prSet presAssocID="{9A8A9DCF-42EE-400D-97E2-79AD608469A4}" presName="rootConnector" presStyleLbl="node2" presStyleIdx="0" presStyleCnt="3"/>
      <dgm:spPr/>
      <dgm:t>
        <a:bodyPr/>
        <a:lstStyle/>
        <a:p>
          <a:endParaRPr lang="nl-NL"/>
        </a:p>
      </dgm:t>
    </dgm:pt>
    <dgm:pt modelId="{FE5143B4-E9B6-4695-AF55-A1E103E5BD44}" type="pres">
      <dgm:prSet presAssocID="{9A8A9DCF-42EE-400D-97E2-79AD608469A4}" presName="hierChild4" presStyleCnt="0"/>
      <dgm:spPr/>
    </dgm:pt>
    <dgm:pt modelId="{90392458-15DF-4D66-ABE2-825A47794AB0}" type="pres">
      <dgm:prSet presAssocID="{579A87F7-25CB-491A-9622-4FC72F79C8A1}" presName="Name35" presStyleLbl="parChTrans1D3" presStyleIdx="0" presStyleCnt="2"/>
      <dgm:spPr/>
      <dgm:t>
        <a:bodyPr/>
        <a:lstStyle/>
        <a:p>
          <a:endParaRPr lang="nl-NL"/>
        </a:p>
      </dgm:t>
    </dgm:pt>
    <dgm:pt modelId="{2B517C89-DCFC-4A16-96FB-35E9C0E455DB}" type="pres">
      <dgm:prSet presAssocID="{EE4BD324-1FE6-4F7E-BF9F-266C77AE9856}" presName="hierRoot2" presStyleCnt="0">
        <dgm:presLayoutVars>
          <dgm:hierBranch val="r"/>
        </dgm:presLayoutVars>
      </dgm:prSet>
      <dgm:spPr/>
    </dgm:pt>
    <dgm:pt modelId="{129F8FE2-AD3E-4F0A-83DD-90E68E320F1D}" type="pres">
      <dgm:prSet presAssocID="{EE4BD324-1FE6-4F7E-BF9F-266C77AE9856}" presName="rootComposite" presStyleCnt="0"/>
      <dgm:spPr/>
    </dgm:pt>
    <dgm:pt modelId="{DD09169B-4AAB-4FA7-8030-759BC0BAF10A}" type="pres">
      <dgm:prSet presAssocID="{EE4BD324-1FE6-4F7E-BF9F-266C77AE9856}" presName="rootText" presStyleLbl="node3" presStyleIdx="0" presStyleCnt="1">
        <dgm:presLayoutVars>
          <dgm:chPref val="3"/>
        </dgm:presLayoutVars>
      </dgm:prSet>
      <dgm:spPr/>
      <dgm:t>
        <a:bodyPr/>
        <a:lstStyle/>
        <a:p>
          <a:endParaRPr lang="nl-NL"/>
        </a:p>
      </dgm:t>
    </dgm:pt>
    <dgm:pt modelId="{8A93D2E5-1571-457C-B259-7A573B018753}" type="pres">
      <dgm:prSet presAssocID="{EE4BD324-1FE6-4F7E-BF9F-266C77AE9856}" presName="rootConnector" presStyleLbl="node3" presStyleIdx="0" presStyleCnt="1"/>
      <dgm:spPr/>
      <dgm:t>
        <a:bodyPr/>
        <a:lstStyle/>
        <a:p>
          <a:endParaRPr lang="nl-NL"/>
        </a:p>
      </dgm:t>
    </dgm:pt>
    <dgm:pt modelId="{7F1597B4-D2A2-41ED-A4A5-0A5A7B776D0F}" type="pres">
      <dgm:prSet presAssocID="{EE4BD324-1FE6-4F7E-BF9F-266C77AE9856}" presName="hierChild4" presStyleCnt="0"/>
      <dgm:spPr/>
    </dgm:pt>
    <dgm:pt modelId="{9A7E5A57-B870-49C8-88A7-591CFD2CFCFA}" type="pres">
      <dgm:prSet presAssocID="{EE4BD324-1FE6-4F7E-BF9F-266C77AE9856}" presName="hierChild5" presStyleCnt="0"/>
      <dgm:spPr/>
    </dgm:pt>
    <dgm:pt modelId="{3038A752-ECD1-4F92-AEE9-2B9E4D3EF48F}" type="pres">
      <dgm:prSet presAssocID="{9A8A9DCF-42EE-400D-97E2-79AD608469A4}" presName="hierChild5" presStyleCnt="0"/>
      <dgm:spPr/>
    </dgm:pt>
    <dgm:pt modelId="{16C1440A-6B14-4CE9-92C0-86E4FB684CD5}" type="pres">
      <dgm:prSet presAssocID="{80E0934E-8831-4CAA-A37F-27D8228571F4}" presName="Name111" presStyleLbl="parChTrans1D3" presStyleIdx="1" presStyleCnt="2"/>
      <dgm:spPr/>
      <dgm:t>
        <a:bodyPr/>
        <a:lstStyle/>
        <a:p>
          <a:endParaRPr lang="nl-NL"/>
        </a:p>
      </dgm:t>
    </dgm:pt>
    <dgm:pt modelId="{15D7037F-3D34-4F37-8732-C792ADAE9EA3}" type="pres">
      <dgm:prSet presAssocID="{B46FFB96-64EB-4E46-8B08-800433C47821}" presName="hierRoot3" presStyleCnt="0">
        <dgm:presLayoutVars>
          <dgm:hierBranch/>
        </dgm:presLayoutVars>
      </dgm:prSet>
      <dgm:spPr/>
    </dgm:pt>
    <dgm:pt modelId="{2C26E668-00FF-46D6-A53F-2207A7735077}" type="pres">
      <dgm:prSet presAssocID="{B46FFB96-64EB-4E46-8B08-800433C47821}" presName="rootComposite3" presStyleCnt="0"/>
      <dgm:spPr/>
    </dgm:pt>
    <dgm:pt modelId="{F87543E0-2BAA-4DE5-9CF6-EF898964FB0B}" type="pres">
      <dgm:prSet presAssocID="{B46FFB96-64EB-4E46-8B08-800433C47821}" presName="rootText3" presStyleLbl="asst2" presStyleIdx="0" presStyleCnt="1">
        <dgm:presLayoutVars>
          <dgm:chPref val="3"/>
        </dgm:presLayoutVars>
      </dgm:prSet>
      <dgm:spPr/>
      <dgm:t>
        <a:bodyPr/>
        <a:lstStyle/>
        <a:p>
          <a:endParaRPr lang="nl-NL"/>
        </a:p>
      </dgm:t>
    </dgm:pt>
    <dgm:pt modelId="{BDB3A474-27BE-488D-9D62-2AADE71C7C65}" type="pres">
      <dgm:prSet presAssocID="{B46FFB96-64EB-4E46-8B08-800433C47821}" presName="rootConnector3" presStyleLbl="asst2" presStyleIdx="0" presStyleCnt="1"/>
      <dgm:spPr/>
      <dgm:t>
        <a:bodyPr/>
        <a:lstStyle/>
        <a:p>
          <a:endParaRPr lang="nl-NL"/>
        </a:p>
      </dgm:t>
    </dgm:pt>
    <dgm:pt modelId="{6776F338-5A12-48A9-B25B-1623845A24AB}" type="pres">
      <dgm:prSet presAssocID="{B46FFB96-64EB-4E46-8B08-800433C47821}" presName="hierChild6" presStyleCnt="0"/>
      <dgm:spPr/>
    </dgm:pt>
    <dgm:pt modelId="{A8DEBC5F-FE00-42E4-8F69-4D8A5C8AD24F}" type="pres">
      <dgm:prSet presAssocID="{B46FFB96-64EB-4E46-8B08-800433C47821}" presName="hierChild7" presStyleCnt="0"/>
      <dgm:spPr/>
    </dgm:pt>
    <dgm:pt modelId="{EEC7B454-A4BB-42B2-BCA5-2947D7C32A75}" type="pres">
      <dgm:prSet presAssocID="{2C8CE6BE-CD24-4410-866B-DABA72AAE992}" presName="Name35" presStyleLbl="parChTrans1D2" presStyleIdx="1" presStyleCnt="4"/>
      <dgm:spPr/>
      <dgm:t>
        <a:bodyPr/>
        <a:lstStyle/>
        <a:p>
          <a:endParaRPr lang="nl-NL"/>
        </a:p>
      </dgm:t>
    </dgm:pt>
    <dgm:pt modelId="{A852EDF6-7E44-4EF5-BC53-882A2620239D}" type="pres">
      <dgm:prSet presAssocID="{2E2DCDE6-6904-459B-BD55-803489C9266A}" presName="hierRoot2" presStyleCnt="0">
        <dgm:presLayoutVars>
          <dgm:hierBranch/>
        </dgm:presLayoutVars>
      </dgm:prSet>
      <dgm:spPr/>
    </dgm:pt>
    <dgm:pt modelId="{35E1ECED-3494-4A70-BC22-32962247ABC0}" type="pres">
      <dgm:prSet presAssocID="{2E2DCDE6-6904-459B-BD55-803489C9266A}" presName="rootComposite" presStyleCnt="0"/>
      <dgm:spPr/>
    </dgm:pt>
    <dgm:pt modelId="{73D07E0D-6CFD-4BD2-A6DE-37F392F38EFB}" type="pres">
      <dgm:prSet presAssocID="{2E2DCDE6-6904-459B-BD55-803489C9266A}" presName="rootText" presStyleLbl="node2" presStyleIdx="1" presStyleCnt="3">
        <dgm:presLayoutVars>
          <dgm:chPref val="3"/>
        </dgm:presLayoutVars>
      </dgm:prSet>
      <dgm:spPr/>
      <dgm:t>
        <a:bodyPr/>
        <a:lstStyle/>
        <a:p>
          <a:endParaRPr lang="nl-NL"/>
        </a:p>
      </dgm:t>
    </dgm:pt>
    <dgm:pt modelId="{9D65FC4F-ED41-45DD-BEA4-083FAD352AFF}" type="pres">
      <dgm:prSet presAssocID="{2E2DCDE6-6904-459B-BD55-803489C9266A}" presName="rootConnector" presStyleLbl="node2" presStyleIdx="1" presStyleCnt="3"/>
      <dgm:spPr/>
      <dgm:t>
        <a:bodyPr/>
        <a:lstStyle/>
        <a:p>
          <a:endParaRPr lang="nl-NL"/>
        </a:p>
      </dgm:t>
    </dgm:pt>
    <dgm:pt modelId="{6E6D0633-83D5-478A-8D45-ADD9A211EB92}" type="pres">
      <dgm:prSet presAssocID="{2E2DCDE6-6904-459B-BD55-803489C9266A}" presName="hierChild4" presStyleCnt="0"/>
      <dgm:spPr/>
    </dgm:pt>
    <dgm:pt modelId="{D063FFFA-0692-4754-B5AF-6C7ED26A0062}" type="pres">
      <dgm:prSet presAssocID="{2E2DCDE6-6904-459B-BD55-803489C9266A}" presName="hierChild5" presStyleCnt="0"/>
      <dgm:spPr/>
    </dgm:pt>
    <dgm:pt modelId="{A29E766A-FFFD-4CB3-9906-646772B4802E}" type="pres">
      <dgm:prSet presAssocID="{3222DC56-CFDD-4E4F-9832-46C0163AD78A}" presName="Name35" presStyleLbl="parChTrans1D2" presStyleIdx="2" presStyleCnt="4"/>
      <dgm:spPr/>
      <dgm:t>
        <a:bodyPr/>
        <a:lstStyle/>
        <a:p>
          <a:endParaRPr lang="nl-NL"/>
        </a:p>
      </dgm:t>
    </dgm:pt>
    <dgm:pt modelId="{43647E73-15CF-47AF-973B-B39FE1DAE6A1}" type="pres">
      <dgm:prSet presAssocID="{CFF6B18E-E635-4AA7-A5C5-CD0091092049}" presName="hierRoot2" presStyleCnt="0">
        <dgm:presLayoutVars>
          <dgm:hierBranch/>
        </dgm:presLayoutVars>
      </dgm:prSet>
      <dgm:spPr/>
    </dgm:pt>
    <dgm:pt modelId="{8016EBDC-46FB-4189-826A-8A10EFE69C8A}" type="pres">
      <dgm:prSet presAssocID="{CFF6B18E-E635-4AA7-A5C5-CD0091092049}" presName="rootComposite" presStyleCnt="0"/>
      <dgm:spPr/>
    </dgm:pt>
    <dgm:pt modelId="{B9B0CE96-F049-4924-B4D4-F9C23D22153D}" type="pres">
      <dgm:prSet presAssocID="{CFF6B18E-E635-4AA7-A5C5-CD0091092049}" presName="rootText" presStyleLbl="node2" presStyleIdx="2" presStyleCnt="3">
        <dgm:presLayoutVars>
          <dgm:chPref val="3"/>
        </dgm:presLayoutVars>
      </dgm:prSet>
      <dgm:spPr/>
      <dgm:t>
        <a:bodyPr/>
        <a:lstStyle/>
        <a:p>
          <a:endParaRPr lang="nl-NL"/>
        </a:p>
      </dgm:t>
    </dgm:pt>
    <dgm:pt modelId="{0407427E-FF57-4157-BBF8-5EB1C83E8D89}" type="pres">
      <dgm:prSet presAssocID="{CFF6B18E-E635-4AA7-A5C5-CD0091092049}" presName="rootConnector" presStyleLbl="node2" presStyleIdx="2" presStyleCnt="3"/>
      <dgm:spPr/>
      <dgm:t>
        <a:bodyPr/>
        <a:lstStyle/>
        <a:p>
          <a:endParaRPr lang="nl-NL"/>
        </a:p>
      </dgm:t>
    </dgm:pt>
    <dgm:pt modelId="{2184AA81-55CA-4EC7-BAB1-42A101998357}" type="pres">
      <dgm:prSet presAssocID="{CFF6B18E-E635-4AA7-A5C5-CD0091092049}" presName="hierChild4" presStyleCnt="0"/>
      <dgm:spPr/>
    </dgm:pt>
    <dgm:pt modelId="{9B591709-5DD7-4140-9218-4D7BBEEA0643}" type="pres">
      <dgm:prSet presAssocID="{CFF6B18E-E635-4AA7-A5C5-CD0091092049}" presName="hierChild5" presStyleCnt="0"/>
      <dgm:spPr/>
    </dgm:pt>
    <dgm:pt modelId="{DE2A1222-656F-42A6-B058-C2FC39260118}" type="pres">
      <dgm:prSet presAssocID="{F5A772E1-32E1-48A2-9F03-A839ED0FBA05}" presName="hierChild3" presStyleCnt="0"/>
      <dgm:spPr/>
    </dgm:pt>
    <dgm:pt modelId="{1CA58EE1-DD83-404A-9BA6-7ACB7D68CE06}" type="pres">
      <dgm:prSet presAssocID="{BBD0A76F-DB7E-4032-8E18-1AD7028CE722}" presName="Name111" presStyleLbl="parChTrans1D2" presStyleIdx="3" presStyleCnt="4"/>
      <dgm:spPr/>
      <dgm:t>
        <a:bodyPr/>
        <a:lstStyle/>
        <a:p>
          <a:endParaRPr lang="nl-NL"/>
        </a:p>
      </dgm:t>
    </dgm:pt>
    <dgm:pt modelId="{68D98CBE-5A73-4A30-B00C-F3C2F3DFBC8B}" type="pres">
      <dgm:prSet presAssocID="{6BABC3EA-A3BC-4D27-AC49-A6D4AF17896B}" presName="hierRoot3" presStyleCnt="0">
        <dgm:presLayoutVars>
          <dgm:hierBranch/>
        </dgm:presLayoutVars>
      </dgm:prSet>
      <dgm:spPr/>
    </dgm:pt>
    <dgm:pt modelId="{2A16B5C2-33BF-446C-AF69-F1CECC00102E}" type="pres">
      <dgm:prSet presAssocID="{6BABC3EA-A3BC-4D27-AC49-A6D4AF17896B}" presName="rootComposite3" presStyleCnt="0"/>
      <dgm:spPr/>
    </dgm:pt>
    <dgm:pt modelId="{98285DE9-8809-4E04-83DD-5B99F25447D2}" type="pres">
      <dgm:prSet presAssocID="{6BABC3EA-A3BC-4D27-AC49-A6D4AF17896B}" presName="rootText3" presStyleLbl="asst1" presStyleIdx="0" presStyleCnt="1">
        <dgm:presLayoutVars>
          <dgm:chPref val="3"/>
        </dgm:presLayoutVars>
      </dgm:prSet>
      <dgm:spPr/>
      <dgm:t>
        <a:bodyPr/>
        <a:lstStyle/>
        <a:p>
          <a:endParaRPr lang="nl-NL"/>
        </a:p>
      </dgm:t>
    </dgm:pt>
    <dgm:pt modelId="{8E284390-D69B-4B6A-A6D1-7E5C633301D1}" type="pres">
      <dgm:prSet presAssocID="{6BABC3EA-A3BC-4D27-AC49-A6D4AF17896B}" presName="rootConnector3" presStyleLbl="asst1" presStyleIdx="0" presStyleCnt="1"/>
      <dgm:spPr/>
      <dgm:t>
        <a:bodyPr/>
        <a:lstStyle/>
        <a:p>
          <a:endParaRPr lang="nl-NL"/>
        </a:p>
      </dgm:t>
    </dgm:pt>
    <dgm:pt modelId="{396C1213-008F-48A0-9EEC-FB339B9620CB}" type="pres">
      <dgm:prSet presAssocID="{6BABC3EA-A3BC-4D27-AC49-A6D4AF17896B}" presName="hierChild6" presStyleCnt="0"/>
      <dgm:spPr/>
    </dgm:pt>
    <dgm:pt modelId="{8C9D6183-DAB7-4495-B9A8-C668B2B5CA0D}" type="pres">
      <dgm:prSet presAssocID="{6BABC3EA-A3BC-4D27-AC49-A6D4AF17896B}" presName="hierChild7" presStyleCnt="0"/>
      <dgm:spPr/>
    </dgm:pt>
  </dgm:ptLst>
  <dgm:cxnLst>
    <dgm:cxn modelId="{1647AD3A-5EC4-4929-ACA2-696CE84175C4}" type="presOf" srcId="{6BABC3EA-A3BC-4D27-AC49-A6D4AF17896B}" destId="{98285DE9-8809-4E04-83DD-5B99F25447D2}" srcOrd="0" destOrd="0" presId="urn:microsoft.com/office/officeart/2005/8/layout/orgChart1"/>
    <dgm:cxn modelId="{C9E397C0-A9AA-4727-976E-4028A73BD507}" srcId="{040D756B-4046-4BAA-AC24-9BE7C91B333C}" destId="{F5A772E1-32E1-48A2-9F03-A839ED0FBA05}" srcOrd="0" destOrd="0" parTransId="{F7D9F2CC-C107-4063-A923-F469FB07B2B2}" sibTransId="{F024549C-565C-432A-822B-DD5F2820B1F6}"/>
    <dgm:cxn modelId="{529B41A7-17C6-4D19-8F14-74EE6F9952A7}" type="presOf" srcId="{3222DC56-CFDD-4E4F-9832-46C0163AD78A}" destId="{A29E766A-FFFD-4CB3-9906-646772B4802E}" srcOrd="0" destOrd="0" presId="urn:microsoft.com/office/officeart/2005/8/layout/orgChart1"/>
    <dgm:cxn modelId="{65047551-BE61-46BC-8C94-9C6E3CAFCA26}" type="presOf" srcId="{2C8CE6BE-CD24-4410-866B-DABA72AAE992}" destId="{EEC7B454-A4BB-42B2-BCA5-2947D7C32A75}" srcOrd="0" destOrd="0" presId="urn:microsoft.com/office/officeart/2005/8/layout/orgChart1"/>
    <dgm:cxn modelId="{03F79A32-9F83-45A4-BCA1-B69AE6609183}" type="presOf" srcId="{EE4BD324-1FE6-4F7E-BF9F-266C77AE9856}" destId="{DD09169B-4AAB-4FA7-8030-759BC0BAF10A}" srcOrd="0" destOrd="0" presId="urn:microsoft.com/office/officeart/2005/8/layout/orgChart1"/>
    <dgm:cxn modelId="{8D94479E-AE04-4F19-8241-E76E1DDB24A4}" srcId="{F5A772E1-32E1-48A2-9F03-A839ED0FBA05}" destId="{6BABC3EA-A3BC-4D27-AC49-A6D4AF17896B}" srcOrd="0" destOrd="0" parTransId="{BBD0A76F-DB7E-4032-8E18-1AD7028CE722}" sibTransId="{D0D2E11C-64A9-4787-AE93-4FEC95F9C518}"/>
    <dgm:cxn modelId="{85EF7389-5333-4B34-A928-34AF9E2F9521}" type="presOf" srcId="{2E2DCDE6-6904-459B-BD55-803489C9266A}" destId="{73D07E0D-6CFD-4BD2-A6DE-37F392F38EFB}" srcOrd="0" destOrd="0" presId="urn:microsoft.com/office/officeart/2005/8/layout/orgChart1"/>
    <dgm:cxn modelId="{4C4BA051-A7F3-4A9B-A6B8-2813F51B6925}" type="presOf" srcId="{6BABC3EA-A3BC-4D27-AC49-A6D4AF17896B}" destId="{8E284390-D69B-4B6A-A6D1-7E5C633301D1}" srcOrd="1" destOrd="0" presId="urn:microsoft.com/office/officeart/2005/8/layout/orgChart1"/>
    <dgm:cxn modelId="{5F5130D9-74EB-499B-A935-EAAB97A3C134}" type="presOf" srcId="{9A8A9DCF-42EE-400D-97E2-79AD608469A4}" destId="{870A28EE-0FF4-42DD-B3EB-0A8EBDF9BD8C}" srcOrd="1" destOrd="0" presId="urn:microsoft.com/office/officeart/2005/8/layout/orgChart1"/>
    <dgm:cxn modelId="{B7C6CD94-989D-49C1-839B-60B6BD9433EE}" srcId="{F5A772E1-32E1-48A2-9F03-A839ED0FBA05}" destId="{CFF6B18E-E635-4AA7-A5C5-CD0091092049}" srcOrd="3" destOrd="0" parTransId="{3222DC56-CFDD-4E4F-9832-46C0163AD78A}" sibTransId="{D84DD94A-20CE-4CA8-9D2B-8180BABB06CF}"/>
    <dgm:cxn modelId="{37C6DB3A-4099-4DC4-9520-723162EDD363}" type="presOf" srcId="{EE4BD324-1FE6-4F7E-BF9F-266C77AE9856}" destId="{8A93D2E5-1571-457C-B259-7A573B018753}" srcOrd="1" destOrd="0" presId="urn:microsoft.com/office/officeart/2005/8/layout/orgChart1"/>
    <dgm:cxn modelId="{0A205C43-BD08-4420-8EAF-6F0454FB811D}" type="presOf" srcId="{BBD0A76F-DB7E-4032-8E18-1AD7028CE722}" destId="{1CA58EE1-DD83-404A-9BA6-7ACB7D68CE06}" srcOrd="0" destOrd="0" presId="urn:microsoft.com/office/officeart/2005/8/layout/orgChart1"/>
    <dgm:cxn modelId="{12E8255E-05CC-4F12-A437-78B210432127}" type="presOf" srcId="{CFF6B18E-E635-4AA7-A5C5-CD0091092049}" destId="{B9B0CE96-F049-4924-B4D4-F9C23D22153D}" srcOrd="0" destOrd="0" presId="urn:microsoft.com/office/officeart/2005/8/layout/orgChart1"/>
    <dgm:cxn modelId="{ACF39F94-8598-47E1-A31A-7D454AAD043A}" srcId="{F5A772E1-32E1-48A2-9F03-A839ED0FBA05}" destId="{2E2DCDE6-6904-459B-BD55-803489C9266A}" srcOrd="2" destOrd="0" parTransId="{2C8CE6BE-CD24-4410-866B-DABA72AAE992}" sibTransId="{CB1A43D2-2649-4272-B710-FD755576C89D}"/>
    <dgm:cxn modelId="{DCCBC940-4D53-49F2-ABB2-6224499A7A7B}" type="presOf" srcId="{B46FFB96-64EB-4E46-8B08-800433C47821}" destId="{BDB3A474-27BE-488D-9D62-2AADE71C7C65}" srcOrd="1" destOrd="0" presId="urn:microsoft.com/office/officeart/2005/8/layout/orgChart1"/>
    <dgm:cxn modelId="{D322BEBC-551D-41B5-AE2A-1FFE0218DF75}" type="presOf" srcId="{B46FFB96-64EB-4E46-8B08-800433C47821}" destId="{F87543E0-2BAA-4DE5-9CF6-EF898964FB0B}" srcOrd="0" destOrd="0" presId="urn:microsoft.com/office/officeart/2005/8/layout/orgChart1"/>
    <dgm:cxn modelId="{B6592F77-7A7E-4599-B8C0-26D15B4A8CB4}" type="presOf" srcId="{9A8A9DCF-42EE-400D-97E2-79AD608469A4}" destId="{ABB14E20-2A5B-49E5-9425-18F60A8DDA96}" srcOrd="0" destOrd="0" presId="urn:microsoft.com/office/officeart/2005/8/layout/orgChart1"/>
    <dgm:cxn modelId="{68F93AE3-12A9-4AA7-86E8-6BD6B499DBAD}" type="presOf" srcId="{CFF6B18E-E635-4AA7-A5C5-CD0091092049}" destId="{0407427E-FF57-4157-BBF8-5EB1C83E8D89}" srcOrd="1" destOrd="0" presId="urn:microsoft.com/office/officeart/2005/8/layout/orgChart1"/>
    <dgm:cxn modelId="{6D813F9F-6338-4A8E-8FCD-265E09D62118}" type="presOf" srcId="{F5A772E1-32E1-48A2-9F03-A839ED0FBA05}" destId="{6861D36C-8135-4EF8-ABDF-E1744BC826C4}" srcOrd="0" destOrd="0" presId="urn:microsoft.com/office/officeart/2005/8/layout/orgChart1"/>
    <dgm:cxn modelId="{B8DC3456-27B5-4AA2-A2A7-4F58321F6D21}" type="presOf" srcId="{80E0934E-8831-4CAA-A37F-27D8228571F4}" destId="{16C1440A-6B14-4CE9-92C0-86E4FB684CD5}" srcOrd="0" destOrd="0" presId="urn:microsoft.com/office/officeart/2005/8/layout/orgChart1"/>
    <dgm:cxn modelId="{924FAAB2-7FA0-484D-B4ED-8048E1A5AD01}" srcId="{9A8A9DCF-42EE-400D-97E2-79AD608469A4}" destId="{EE4BD324-1FE6-4F7E-BF9F-266C77AE9856}" srcOrd="1" destOrd="0" parTransId="{579A87F7-25CB-491A-9622-4FC72F79C8A1}" sibTransId="{A7DF21F6-57D7-4B57-B390-B85ADEDEF76F}"/>
    <dgm:cxn modelId="{6AEBCC66-8F82-42C4-8C0C-CA7D94BBC2CA}" type="presOf" srcId="{040D756B-4046-4BAA-AC24-9BE7C91B333C}" destId="{84249E5B-AD09-403B-A26B-4F4C9CE45314}" srcOrd="0" destOrd="0" presId="urn:microsoft.com/office/officeart/2005/8/layout/orgChart1"/>
    <dgm:cxn modelId="{8976A881-43E5-4819-88C6-5FB8FF7CDBD1}" type="presOf" srcId="{DD721ED5-00B9-4F12-9243-08C9C9EA55F2}" destId="{C9AB37AD-CD22-4CC9-AECA-8A196743EBDA}" srcOrd="0" destOrd="0" presId="urn:microsoft.com/office/officeart/2005/8/layout/orgChart1"/>
    <dgm:cxn modelId="{C22B8A76-05C2-4D5B-B10A-26EDE15F4E2F}" type="presOf" srcId="{F5A772E1-32E1-48A2-9F03-A839ED0FBA05}" destId="{0E2EF413-9EB3-45F9-A0A8-F94EFCD7B2DD}" srcOrd="1" destOrd="0" presId="urn:microsoft.com/office/officeart/2005/8/layout/orgChart1"/>
    <dgm:cxn modelId="{C37E1877-268C-496D-AD0F-E840D9360691}" type="presOf" srcId="{2E2DCDE6-6904-459B-BD55-803489C9266A}" destId="{9D65FC4F-ED41-45DD-BEA4-083FAD352AFF}" srcOrd="1" destOrd="0" presId="urn:microsoft.com/office/officeart/2005/8/layout/orgChart1"/>
    <dgm:cxn modelId="{BD2247C8-0991-4BF3-873F-88155C8B9733}" srcId="{9A8A9DCF-42EE-400D-97E2-79AD608469A4}" destId="{B46FFB96-64EB-4E46-8B08-800433C47821}" srcOrd="0" destOrd="0" parTransId="{80E0934E-8831-4CAA-A37F-27D8228571F4}" sibTransId="{287EFB30-E904-45AF-BFCB-23F4F1CEAD99}"/>
    <dgm:cxn modelId="{AB2466E5-3895-4D81-941A-73E8E708AB21}" srcId="{F5A772E1-32E1-48A2-9F03-A839ED0FBA05}" destId="{9A8A9DCF-42EE-400D-97E2-79AD608469A4}" srcOrd="1" destOrd="0" parTransId="{DD721ED5-00B9-4F12-9243-08C9C9EA55F2}" sibTransId="{7053346F-227B-4C25-990B-49FFA8901A5F}"/>
    <dgm:cxn modelId="{4E21FCD2-FB1E-411D-AA42-1197437A6837}" type="presOf" srcId="{579A87F7-25CB-491A-9622-4FC72F79C8A1}" destId="{90392458-15DF-4D66-ABE2-825A47794AB0}" srcOrd="0" destOrd="0" presId="urn:microsoft.com/office/officeart/2005/8/layout/orgChart1"/>
    <dgm:cxn modelId="{1B86479B-10EE-4EFE-B468-D037BE578E67}" type="presParOf" srcId="{84249E5B-AD09-403B-A26B-4F4C9CE45314}" destId="{64CE1B55-91D7-40E1-B317-64512B8CF86E}" srcOrd="0" destOrd="0" presId="urn:microsoft.com/office/officeart/2005/8/layout/orgChart1"/>
    <dgm:cxn modelId="{65B3EE90-2419-4A98-8CEE-43B8B19F8D62}" type="presParOf" srcId="{64CE1B55-91D7-40E1-B317-64512B8CF86E}" destId="{99A23C5F-91B3-4F41-8674-2C815D4FC308}" srcOrd="0" destOrd="0" presId="urn:microsoft.com/office/officeart/2005/8/layout/orgChart1"/>
    <dgm:cxn modelId="{C016C6C0-F92D-45C5-8726-3FCA31716EA4}" type="presParOf" srcId="{99A23C5F-91B3-4F41-8674-2C815D4FC308}" destId="{6861D36C-8135-4EF8-ABDF-E1744BC826C4}" srcOrd="0" destOrd="0" presId="urn:microsoft.com/office/officeart/2005/8/layout/orgChart1"/>
    <dgm:cxn modelId="{CBC3E5EB-F4D5-4ECE-8A6C-027D77238E58}" type="presParOf" srcId="{99A23C5F-91B3-4F41-8674-2C815D4FC308}" destId="{0E2EF413-9EB3-45F9-A0A8-F94EFCD7B2DD}" srcOrd="1" destOrd="0" presId="urn:microsoft.com/office/officeart/2005/8/layout/orgChart1"/>
    <dgm:cxn modelId="{602BEF18-91E8-48C5-B94D-47183AC2E7D3}" type="presParOf" srcId="{64CE1B55-91D7-40E1-B317-64512B8CF86E}" destId="{635361ED-7191-46EC-8AC5-745828F912E4}" srcOrd="1" destOrd="0" presId="urn:microsoft.com/office/officeart/2005/8/layout/orgChart1"/>
    <dgm:cxn modelId="{C7D2397B-932A-4DCD-B50F-A3A6F6FC8866}" type="presParOf" srcId="{635361ED-7191-46EC-8AC5-745828F912E4}" destId="{C9AB37AD-CD22-4CC9-AECA-8A196743EBDA}" srcOrd="0" destOrd="0" presId="urn:microsoft.com/office/officeart/2005/8/layout/orgChart1"/>
    <dgm:cxn modelId="{1B3C83C7-BBD9-42DB-AAEF-F390BBDE987B}" type="presParOf" srcId="{635361ED-7191-46EC-8AC5-745828F912E4}" destId="{BFAA065D-D5C1-4057-ACC5-4B1D2411BE2A}" srcOrd="1" destOrd="0" presId="urn:microsoft.com/office/officeart/2005/8/layout/orgChart1"/>
    <dgm:cxn modelId="{52D53959-260A-42F9-A471-660D206C98A5}" type="presParOf" srcId="{BFAA065D-D5C1-4057-ACC5-4B1D2411BE2A}" destId="{E3192A04-73F4-4FF4-BE1B-EC2B7ACB99DC}" srcOrd="0" destOrd="0" presId="urn:microsoft.com/office/officeart/2005/8/layout/orgChart1"/>
    <dgm:cxn modelId="{56ED33DA-D4E0-43CC-9E29-7435A48A59F7}" type="presParOf" srcId="{E3192A04-73F4-4FF4-BE1B-EC2B7ACB99DC}" destId="{ABB14E20-2A5B-49E5-9425-18F60A8DDA96}" srcOrd="0" destOrd="0" presId="urn:microsoft.com/office/officeart/2005/8/layout/orgChart1"/>
    <dgm:cxn modelId="{8EC06A28-926F-465D-BAD9-EA6ED51C0B7C}" type="presParOf" srcId="{E3192A04-73F4-4FF4-BE1B-EC2B7ACB99DC}" destId="{870A28EE-0FF4-42DD-B3EB-0A8EBDF9BD8C}" srcOrd="1" destOrd="0" presId="urn:microsoft.com/office/officeart/2005/8/layout/orgChart1"/>
    <dgm:cxn modelId="{9F1EECC7-FDB3-4E12-AF1C-F5321BE78ECA}" type="presParOf" srcId="{BFAA065D-D5C1-4057-ACC5-4B1D2411BE2A}" destId="{FE5143B4-E9B6-4695-AF55-A1E103E5BD44}" srcOrd="1" destOrd="0" presId="urn:microsoft.com/office/officeart/2005/8/layout/orgChart1"/>
    <dgm:cxn modelId="{1E7E1B23-3610-4F9E-80A6-6C833596585A}" type="presParOf" srcId="{FE5143B4-E9B6-4695-AF55-A1E103E5BD44}" destId="{90392458-15DF-4D66-ABE2-825A47794AB0}" srcOrd="0" destOrd="0" presId="urn:microsoft.com/office/officeart/2005/8/layout/orgChart1"/>
    <dgm:cxn modelId="{F2DD9614-EE36-4902-9259-0F7AC596FFFE}" type="presParOf" srcId="{FE5143B4-E9B6-4695-AF55-A1E103E5BD44}" destId="{2B517C89-DCFC-4A16-96FB-35E9C0E455DB}" srcOrd="1" destOrd="0" presId="urn:microsoft.com/office/officeart/2005/8/layout/orgChart1"/>
    <dgm:cxn modelId="{92763983-C62D-4C50-BA36-BB64E13CA884}" type="presParOf" srcId="{2B517C89-DCFC-4A16-96FB-35E9C0E455DB}" destId="{129F8FE2-AD3E-4F0A-83DD-90E68E320F1D}" srcOrd="0" destOrd="0" presId="urn:microsoft.com/office/officeart/2005/8/layout/orgChart1"/>
    <dgm:cxn modelId="{7FA55A95-1883-4CDF-B2F3-190A4E88FD1E}" type="presParOf" srcId="{129F8FE2-AD3E-4F0A-83DD-90E68E320F1D}" destId="{DD09169B-4AAB-4FA7-8030-759BC0BAF10A}" srcOrd="0" destOrd="0" presId="urn:microsoft.com/office/officeart/2005/8/layout/orgChart1"/>
    <dgm:cxn modelId="{8EF50376-51BA-4542-8E9C-9F6F894D72C8}" type="presParOf" srcId="{129F8FE2-AD3E-4F0A-83DD-90E68E320F1D}" destId="{8A93D2E5-1571-457C-B259-7A573B018753}" srcOrd="1" destOrd="0" presId="urn:microsoft.com/office/officeart/2005/8/layout/orgChart1"/>
    <dgm:cxn modelId="{486F6B9A-D925-473B-8E53-EC8788C55395}" type="presParOf" srcId="{2B517C89-DCFC-4A16-96FB-35E9C0E455DB}" destId="{7F1597B4-D2A2-41ED-A4A5-0A5A7B776D0F}" srcOrd="1" destOrd="0" presId="urn:microsoft.com/office/officeart/2005/8/layout/orgChart1"/>
    <dgm:cxn modelId="{5ED72808-B4D4-47FB-870A-048898A2C945}" type="presParOf" srcId="{2B517C89-DCFC-4A16-96FB-35E9C0E455DB}" destId="{9A7E5A57-B870-49C8-88A7-591CFD2CFCFA}" srcOrd="2" destOrd="0" presId="urn:microsoft.com/office/officeart/2005/8/layout/orgChart1"/>
    <dgm:cxn modelId="{E6CF1D74-EC0F-4CD3-9CBC-548DFDD352A9}" type="presParOf" srcId="{BFAA065D-D5C1-4057-ACC5-4B1D2411BE2A}" destId="{3038A752-ECD1-4F92-AEE9-2B9E4D3EF48F}" srcOrd="2" destOrd="0" presId="urn:microsoft.com/office/officeart/2005/8/layout/orgChart1"/>
    <dgm:cxn modelId="{A1210F3E-39A7-4BC8-8A17-67377D38956A}" type="presParOf" srcId="{3038A752-ECD1-4F92-AEE9-2B9E4D3EF48F}" destId="{16C1440A-6B14-4CE9-92C0-86E4FB684CD5}" srcOrd="0" destOrd="0" presId="urn:microsoft.com/office/officeart/2005/8/layout/orgChart1"/>
    <dgm:cxn modelId="{967CC34F-FCA4-4963-8D7E-0BA229E93790}" type="presParOf" srcId="{3038A752-ECD1-4F92-AEE9-2B9E4D3EF48F}" destId="{15D7037F-3D34-4F37-8732-C792ADAE9EA3}" srcOrd="1" destOrd="0" presId="urn:microsoft.com/office/officeart/2005/8/layout/orgChart1"/>
    <dgm:cxn modelId="{57A67598-9FEB-45F8-A808-3EED3B526C08}" type="presParOf" srcId="{15D7037F-3D34-4F37-8732-C792ADAE9EA3}" destId="{2C26E668-00FF-46D6-A53F-2207A7735077}" srcOrd="0" destOrd="0" presId="urn:microsoft.com/office/officeart/2005/8/layout/orgChart1"/>
    <dgm:cxn modelId="{9B792EA9-0908-49B8-A63C-925C043A47D6}" type="presParOf" srcId="{2C26E668-00FF-46D6-A53F-2207A7735077}" destId="{F87543E0-2BAA-4DE5-9CF6-EF898964FB0B}" srcOrd="0" destOrd="0" presId="urn:microsoft.com/office/officeart/2005/8/layout/orgChart1"/>
    <dgm:cxn modelId="{D4B80104-6266-42F9-BCCB-0FD9CC54BF69}" type="presParOf" srcId="{2C26E668-00FF-46D6-A53F-2207A7735077}" destId="{BDB3A474-27BE-488D-9D62-2AADE71C7C65}" srcOrd="1" destOrd="0" presId="urn:microsoft.com/office/officeart/2005/8/layout/orgChart1"/>
    <dgm:cxn modelId="{1F09F7BB-883C-43F4-B827-E74045E31088}" type="presParOf" srcId="{15D7037F-3D34-4F37-8732-C792ADAE9EA3}" destId="{6776F338-5A12-48A9-B25B-1623845A24AB}" srcOrd="1" destOrd="0" presId="urn:microsoft.com/office/officeart/2005/8/layout/orgChart1"/>
    <dgm:cxn modelId="{B96A2AB8-E4A3-41B7-9FB2-60772C5FA36F}" type="presParOf" srcId="{15D7037F-3D34-4F37-8732-C792ADAE9EA3}" destId="{A8DEBC5F-FE00-42E4-8F69-4D8A5C8AD24F}" srcOrd="2" destOrd="0" presId="urn:microsoft.com/office/officeart/2005/8/layout/orgChart1"/>
    <dgm:cxn modelId="{61C041F3-BC82-424D-82AE-70BA39AE4843}" type="presParOf" srcId="{635361ED-7191-46EC-8AC5-745828F912E4}" destId="{EEC7B454-A4BB-42B2-BCA5-2947D7C32A75}" srcOrd="2" destOrd="0" presId="urn:microsoft.com/office/officeart/2005/8/layout/orgChart1"/>
    <dgm:cxn modelId="{6B7DEB63-DE3C-4D8C-B214-06B656949D65}" type="presParOf" srcId="{635361ED-7191-46EC-8AC5-745828F912E4}" destId="{A852EDF6-7E44-4EF5-BC53-882A2620239D}" srcOrd="3" destOrd="0" presId="urn:microsoft.com/office/officeart/2005/8/layout/orgChart1"/>
    <dgm:cxn modelId="{556574C6-D053-44BF-B145-04C50622FDC0}" type="presParOf" srcId="{A852EDF6-7E44-4EF5-BC53-882A2620239D}" destId="{35E1ECED-3494-4A70-BC22-32962247ABC0}" srcOrd="0" destOrd="0" presId="urn:microsoft.com/office/officeart/2005/8/layout/orgChart1"/>
    <dgm:cxn modelId="{A33B2460-30F8-437A-BAB2-B121A1479826}" type="presParOf" srcId="{35E1ECED-3494-4A70-BC22-32962247ABC0}" destId="{73D07E0D-6CFD-4BD2-A6DE-37F392F38EFB}" srcOrd="0" destOrd="0" presId="urn:microsoft.com/office/officeart/2005/8/layout/orgChart1"/>
    <dgm:cxn modelId="{90349FF6-69A7-4403-ACEB-AF6C4A2B9F5A}" type="presParOf" srcId="{35E1ECED-3494-4A70-BC22-32962247ABC0}" destId="{9D65FC4F-ED41-45DD-BEA4-083FAD352AFF}" srcOrd="1" destOrd="0" presId="urn:microsoft.com/office/officeart/2005/8/layout/orgChart1"/>
    <dgm:cxn modelId="{F0590B08-532B-4F0D-8EB0-611C8157D509}" type="presParOf" srcId="{A852EDF6-7E44-4EF5-BC53-882A2620239D}" destId="{6E6D0633-83D5-478A-8D45-ADD9A211EB92}" srcOrd="1" destOrd="0" presId="urn:microsoft.com/office/officeart/2005/8/layout/orgChart1"/>
    <dgm:cxn modelId="{91F114F0-4C67-4C11-8C44-12286CB660A5}" type="presParOf" srcId="{A852EDF6-7E44-4EF5-BC53-882A2620239D}" destId="{D063FFFA-0692-4754-B5AF-6C7ED26A0062}" srcOrd="2" destOrd="0" presId="urn:microsoft.com/office/officeart/2005/8/layout/orgChart1"/>
    <dgm:cxn modelId="{DF09A819-7AE3-4571-A84C-1FE27E179238}" type="presParOf" srcId="{635361ED-7191-46EC-8AC5-745828F912E4}" destId="{A29E766A-FFFD-4CB3-9906-646772B4802E}" srcOrd="4" destOrd="0" presId="urn:microsoft.com/office/officeart/2005/8/layout/orgChart1"/>
    <dgm:cxn modelId="{CE8E8837-B430-41D3-8332-E356B4481050}" type="presParOf" srcId="{635361ED-7191-46EC-8AC5-745828F912E4}" destId="{43647E73-15CF-47AF-973B-B39FE1DAE6A1}" srcOrd="5" destOrd="0" presId="urn:microsoft.com/office/officeart/2005/8/layout/orgChart1"/>
    <dgm:cxn modelId="{2A02EE9C-7A88-47F4-BAAD-F691F8769E30}" type="presParOf" srcId="{43647E73-15CF-47AF-973B-B39FE1DAE6A1}" destId="{8016EBDC-46FB-4189-826A-8A10EFE69C8A}" srcOrd="0" destOrd="0" presId="urn:microsoft.com/office/officeart/2005/8/layout/orgChart1"/>
    <dgm:cxn modelId="{02C97AF4-2ACB-45C5-8A4A-3872244366BB}" type="presParOf" srcId="{8016EBDC-46FB-4189-826A-8A10EFE69C8A}" destId="{B9B0CE96-F049-4924-B4D4-F9C23D22153D}" srcOrd="0" destOrd="0" presId="urn:microsoft.com/office/officeart/2005/8/layout/orgChart1"/>
    <dgm:cxn modelId="{F670C9B1-26BD-4E0B-93A0-57AE292BCE64}" type="presParOf" srcId="{8016EBDC-46FB-4189-826A-8A10EFE69C8A}" destId="{0407427E-FF57-4157-BBF8-5EB1C83E8D89}" srcOrd="1" destOrd="0" presId="urn:microsoft.com/office/officeart/2005/8/layout/orgChart1"/>
    <dgm:cxn modelId="{EF102891-CA76-4A29-9F66-890A37D6F700}" type="presParOf" srcId="{43647E73-15CF-47AF-973B-B39FE1DAE6A1}" destId="{2184AA81-55CA-4EC7-BAB1-42A101998357}" srcOrd="1" destOrd="0" presId="urn:microsoft.com/office/officeart/2005/8/layout/orgChart1"/>
    <dgm:cxn modelId="{EE523817-70B1-4651-B5F9-12386FAFC370}" type="presParOf" srcId="{43647E73-15CF-47AF-973B-B39FE1DAE6A1}" destId="{9B591709-5DD7-4140-9218-4D7BBEEA0643}" srcOrd="2" destOrd="0" presId="urn:microsoft.com/office/officeart/2005/8/layout/orgChart1"/>
    <dgm:cxn modelId="{8A7F709D-F195-4CCE-ACFA-63D1986E2209}" type="presParOf" srcId="{64CE1B55-91D7-40E1-B317-64512B8CF86E}" destId="{DE2A1222-656F-42A6-B058-C2FC39260118}" srcOrd="2" destOrd="0" presId="urn:microsoft.com/office/officeart/2005/8/layout/orgChart1"/>
    <dgm:cxn modelId="{1E6E95E8-5191-4712-94C8-54E7A2A659D5}" type="presParOf" srcId="{DE2A1222-656F-42A6-B058-C2FC39260118}" destId="{1CA58EE1-DD83-404A-9BA6-7ACB7D68CE06}" srcOrd="0" destOrd="0" presId="urn:microsoft.com/office/officeart/2005/8/layout/orgChart1"/>
    <dgm:cxn modelId="{2F967114-527F-4419-AF43-FC266FC9627E}" type="presParOf" srcId="{DE2A1222-656F-42A6-B058-C2FC39260118}" destId="{68D98CBE-5A73-4A30-B00C-F3C2F3DFBC8B}" srcOrd="1" destOrd="0" presId="urn:microsoft.com/office/officeart/2005/8/layout/orgChart1"/>
    <dgm:cxn modelId="{97D08906-28F5-47F4-A2E3-AA80FEC0B401}" type="presParOf" srcId="{68D98CBE-5A73-4A30-B00C-F3C2F3DFBC8B}" destId="{2A16B5C2-33BF-446C-AF69-F1CECC00102E}" srcOrd="0" destOrd="0" presId="urn:microsoft.com/office/officeart/2005/8/layout/orgChart1"/>
    <dgm:cxn modelId="{951FD900-6E29-4CC7-A732-1E4EFEC4C094}" type="presParOf" srcId="{2A16B5C2-33BF-446C-AF69-F1CECC00102E}" destId="{98285DE9-8809-4E04-83DD-5B99F25447D2}" srcOrd="0" destOrd="0" presId="urn:microsoft.com/office/officeart/2005/8/layout/orgChart1"/>
    <dgm:cxn modelId="{CE19E1B2-611D-4D7D-8D7F-E0C15EA6EAE3}" type="presParOf" srcId="{2A16B5C2-33BF-446C-AF69-F1CECC00102E}" destId="{8E284390-D69B-4B6A-A6D1-7E5C633301D1}" srcOrd="1" destOrd="0" presId="urn:microsoft.com/office/officeart/2005/8/layout/orgChart1"/>
    <dgm:cxn modelId="{9D897D73-3254-4294-8344-DA31D5D77481}" type="presParOf" srcId="{68D98CBE-5A73-4A30-B00C-F3C2F3DFBC8B}" destId="{396C1213-008F-48A0-9EEC-FB339B9620CB}" srcOrd="1" destOrd="0" presId="urn:microsoft.com/office/officeart/2005/8/layout/orgChart1"/>
    <dgm:cxn modelId="{EB70EE7F-FD1E-41D1-88E6-D17E496A0200}" type="presParOf" srcId="{68D98CBE-5A73-4A30-B00C-F3C2F3DFBC8B}" destId="{8C9D6183-DAB7-4495-B9A8-C668B2B5CA0D}"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1447A5-D8F4-4662-B9CB-BD197C1440FF}">
      <dsp:nvSpPr>
        <dsp:cNvPr id="0" name=""/>
        <dsp:cNvSpPr/>
      </dsp:nvSpPr>
      <dsp:spPr>
        <a:xfrm>
          <a:off x="2702897" y="1440220"/>
          <a:ext cx="91440" cy="197658"/>
        </a:xfrm>
        <a:custGeom>
          <a:avLst/>
          <a:gdLst/>
          <a:ahLst/>
          <a:cxnLst/>
          <a:rect l="0" t="0" r="0" b="0"/>
          <a:pathLst>
            <a:path>
              <a:moveTo>
                <a:pt x="45720" y="0"/>
              </a:moveTo>
              <a:lnTo>
                <a:pt x="45720" y="1976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751C03-DF3C-4E75-A8D2-0DBB48D66D83}">
      <dsp:nvSpPr>
        <dsp:cNvPr id="0" name=""/>
        <dsp:cNvSpPr/>
      </dsp:nvSpPr>
      <dsp:spPr>
        <a:xfrm>
          <a:off x="1609724" y="771945"/>
          <a:ext cx="1138892" cy="197658"/>
        </a:xfrm>
        <a:custGeom>
          <a:avLst/>
          <a:gdLst/>
          <a:ahLst/>
          <a:cxnLst/>
          <a:rect l="0" t="0" r="0" b="0"/>
          <a:pathLst>
            <a:path>
              <a:moveTo>
                <a:pt x="0" y="0"/>
              </a:moveTo>
              <a:lnTo>
                <a:pt x="0" y="98829"/>
              </a:lnTo>
              <a:lnTo>
                <a:pt x="1138892" y="98829"/>
              </a:lnTo>
              <a:lnTo>
                <a:pt x="1138892" y="197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497FDF-0A82-43B9-BB29-6628EF677853}">
      <dsp:nvSpPr>
        <dsp:cNvPr id="0" name=""/>
        <dsp:cNvSpPr/>
      </dsp:nvSpPr>
      <dsp:spPr>
        <a:xfrm>
          <a:off x="1564004" y="1440220"/>
          <a:ext cx="91440" cy="197658"/>
        </a:xfrm>
        <a:custGeom>
          <a:avLst/>
          <a:gdLst/>
          <a:ahLst/>
          <a:cxnLst/>
          <a:rect l="0" t="0" r="0" b="0"/>
          <a:pathLst>
            <a:path>
              <a:moveTo>
                <a:pt x="45720" y="0"/>
              </a:moveTo>
              <a:lnTo>
                <a:pt x="45720" y="1976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57C104-F19C-469F-B4B4-D2B3FB88592D}">
      <dsp:nvSpPr>
        <dsp:cNvPr id="0" name=""/>
        <dsp:cNvSpPr/>
      </dsp:nvSpPr>
      <dsp:spPr>
        <a:xfrm>
          <a:off x="1564004" y="771945"/>
          <a:ext cx="91440" cy="197658"/>
        </a:xfrm>
        <a:custGeom>
          <a:avLst/>
          <a:gdLst/>
          <a:ahLst/>
          <a:cxnLst/>
          <a:rect l="0" t="0" r="0" b="0"/>
          <a:pathLst>
            <a:path>
              <a:moveTo>
                <a:pt x="45720" y="0"/>
              </a:moveTo>
              <a:lnTo>
                <a:pt x="45720" y="197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EE09D7-C378-4470-A4AF-667E332A2254}">
      <dsp:nvSpPr>
        <dsp:cNvPr id="0" name=""/>
        <dsp:cNvSpPr/>
      </dsp:nvSpPr>
      <dsp:spPr>
        <a:xfrm>
          <a:off x="425112" y="1440220"/>
          <a:ext cx="91440" cy="197658"/>
        </a:xfrm>
        <a:custGeom>
          <a:avLst/>
          <a:gdLst/>
          <a:ahLst/>
          <a:cxnLst/>
          <a:rect l="0" t="0" r="0" b="0"/>
          <a:pathLst>
            <a:path>
              <a:moveTo>
                <a:pt x="45720" y="0"/>
              </a:moveTo>
              <a:lnTo>
                <a:pt x="45720" y="1976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809C6F-59B5-4984-9FDD-A6427F6B4CBB}">
      <dsp:nvSpPr>
        <dsp:cNvPr id="0" name=""/>
        <dsp:cNvSpPr/>
      </dsp:nvSpPr>
      <dsp:spPr>
        <a:xfrm>
          <a:off x="470832" y="771945"/>
          <a:ext cx="1138892" cy="197658"/>
        </a:xfrm>
        <a:custGeom>
          <a:avLst/>
          <a:gdLst/>
          <a:ahLst/>
          <a:cxnLst/>
          <a:rect l="0" t="0" r="0" b="0"/>
          <a:pathLst>
            <a:path>
              <a:moveTo>
                <a:pt x="1138892" y="0"/>
              </a:moveTo>
              <a:lnTo>
                <a:pt x="1138892" y="98829"/>
              </a:lnTo>
              <a:lnTo>
                <a:pt x="0" y="98829"/>
              </a:lnTo>
              <a:lnTo>
                <a:pt x="0" y="197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47A14F-E781-4FE2-BB9B-9F69E0E4D68A}">
      <dsp:nvSpPr>
        <dsp:cNvPr id="0" name=""/>
        <dsp:cNvSpPr/>
      </dsp:nvSpPr>
      <dsp:spPr>
        <a:xfrm>
          <a:off x="1139108" y="301328"/>
          <a:ext cx="941233" cy="4706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0" fontAlgn="base" latinLnBrk="0" hangingPunct="0">
            <a:lnSpc>
              <a:spcPct val="90000"/>
            </a:lnSpc>
            <a:spcBef>
              <a:spcPct val="0"/>
            </a:spcBef>
            <a:spcAft>
              <a:spcPct val="0"/>
            </a:spcAft>
            <a:buClrTx/>
            <a:buSzTx/>
            <a:buFontTx/>
            <a:buNone/>
            <a:tabLst/>
          </a:pPr>
          <a:r>
            <a:rPr kumimoji="0" lang="nl-NL" sz="1800" b="0" i="0" u="none" strike="noStrike" kern="1200" cap="none" normalizeH="0" baseline="0" smtClean="0">
              <a:ln>
                <a:noFill/>
              </a:ln>
              <a:solidFill>
                <a:schemeClr val="tx1"/>
              </a:solidFill>
              <a:effectLst/>
              <a:cs typeface="Arial" charset="0"/>
            </a:rPr>
            <a:t>Directie</a:t>
          </a:r>
        </a:p>
      </dsp:txBody>
      <dsp:txXfrm>
        <a:off x="1139108" y="301328"/>
        <a:ext cx="941233" cy="470616"/>
      </dsp:txXfrm>
    </dsp:sp>
    <dsp:sp modelId="{73F64580-1F58-4991-9D82-B43BED2EC367}">
      <dsp:nvSpPr>
        <dsp:cNvPr id="0" name=""/>
        <dsp:cNvSpPr/>
      </dsp:nvSpPr>
      <dsp:spPr>
        <a:xfrm>
          <a:off x="216" y="969604"/>
          <a:ext cx="941233" cy="4706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0" fontAlgn="base" latinLnBrk="0" hangingPunct="0">
            <a:lnSpc>
              <a:spcPct val="90000"/>
            </a:lnSpc>
            <a:spcBef>
              <a:spcPct val="0"/>
            </a:spcBef>
            <a:spcAft>
              <a:spcPct val="0"/>
            </a:spcAft>
            <a:buClrTx/>
            <a:buSzTx/>
            <a:buFontTx/>
            <a:buNone/>
            <a:tabLst/>
          </a:pPr>
          <a:r>
            <a:rPr kumimoji="0" lang="nl-NL" sz="1800" b="0" i="0" u="none" strike="noStrike" kern="1200" cap="none" normalizeH="0" baseline="0" smtClean="0">
              <a:ln>
                <a:noFill/>
              </a:ln>
              <a:solidFill>
                <a:schemeClr val="tx1"/>
              </a:solidFill>
              <a:effectLst/>
              <a:cs typeface="Arial" charset="0"/>
            </a:rPr>
            <a:t>Inkoop</a:t>
          </a:r>
        </a:p>
      </dsp:txBody>
      <dsp:txXfrm>
        <a:off x="216" y="969604"/>
        <a:ext cx="941233" cy="470616"/>
      </dsp:txXfrm>
    </dsp:sp>
    <dsp:sp modelId="{76098AFB-48C3-43E7-A49A-5E194DA51AA7}">
      <dsp:nvSpPr>
        <dsp:cNvPr id="0" name=""/>
        <dsp:cNvSpPr/>
      </dsp:nvSpPr>
      <dsp:spPr>
        <a:xfrm>
          <a:off x="216" y="1637879"/>
          <a:ext cx="941233" cy="4706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nl-NL" sz="1800" kern="1200"/>
        </a:p>
      </dsp:txBody>
      <dsp:txXfrm>
        <a:off x="216" y="1637879"/>
        <a:ext cx="941233" cy="470616"/>
      </dsp:txXfrm>
    </dsp:sp>
    <dsp:sp modelId="{761DB031-F9E7-4DCE-A8F0-789CDA88CC91}">
      <dsp:nvSpPr>
        <dsp:cNvPr id="0" name=""/>
        <dsp:cNvSpPr/>
      </dsp:nvSpPr>
      <dsp:spPr>
        <a:xfrm>
          <a:off x="1139108" y="969604"/>
          <a:ext cx="941233" cy="4706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0" fontAlgn="base" latinLnBrk="0" hangingPunct="0">
            <a:lnSpc>
              <a:spcPct val="90000"/>
            </a:lnSpc>
            <a:spcBef>
              <a:spcPct val="0"/>
            </a:spcBef>
            <a:spcAft>
              <a:spcPct val="0"/>
            </a:spcAft>
            <a:buClrTx/>
            <a:buSzTx/>
            <a:buFontTx/>
            <a:buNone/>
            <a:tabLst/>
          </a:pPr>
          <a:r>
            <a:rPr kumimoji="0" lang="nl-NL" sz="1800" b="0" i="0" u="none" strike="noStrike" kern="1200" cap="none" normalizeH="0" baseline="0" smtClean="0">
              <a:ln>
                <a:noFill/>
              </a:ln>
              <a:solidFill>
                <a:schemeClr val="tx1"/>
              </a:solidFill>
              <a:effectLst/>
              <a:cs typeface="Arial" charset="0"/>
            </a:rPr>
            <a:t>Productie</a:t>
          </a:r>
        </a:p>
      </dsp:txBody>
      <dsp:txXfrm>
        <a:off x="1139108" y="969604"/>
        <a:ext cx="941233" cy="470616"/>
      </dsp:txXfrm>
    </dsp:sp>
    <dsp:sp modelId="{87B89330-F2F3-4E32-9355-E5C968D3A695}">
      <dsp:nvSpPr>
        <dsp:cNvPr id="0" name=""/>
        <dsp:cNvSpPr/>
      </dsp:nvSpPr>
      <dsp:spPr>
        <a:xfrm>
          <a:off x="1139108" y="1637879"/>
          <a:ext cx="941233" cy="4706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nl-NL" sz="1800" kern="1200"/>
        </a:p>
      </dsp:txBody>
      <dsp:txXfrm>
        <a:off x="1139108" y="1637879"/>
        <a:ext cx="941233" cy="470616"/>
      </dsp:txXfrm>
    </dsp:sp>
    <dsp:sp modelId="{F6CFC6C9-9191-4212-96A3-FF9992A869BB}">
      <dsp:nvSpPr>
        <dsp:cNvPr id="0" name=""/>
        <dsp:cNvSpPr/>
      </dsp:nvSpPr>
      <dsp:spPr>
        <a:xfrm>
          <a:off x="2278000" y="969604"/>
          <a:ext cx="941233" cy="4706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914400" rtl="0" eaLnBrk="0" fontAlgn="base" latinLnBrk="0" hangingPunct="0">
            <a:lnSpc>
              <a:spcPct val="90000"/>
            </a:lnSpc>
            <a:spcBef>
              <a:spcPct val="0"/>
            </a:spcBef>
            <a:spcAft>
              <a:spcPct val="0"/>
            </a:spcAft>
            <a:buClrTx/>
            <a:buSzTx/>
            <a:buFontTx/>
            <a:buNone/>
            <a:tabLst/>
          </a:pPr>
          <a:r>
            <a:rPr kumimoji="0" lang="nl-NL" sz="1800" b="0" i="0" u="none" strike="noStrike" kern="1200" cap="none" normalizeH="0" baseline="0" smtClean="0">
              <a:ln>
                <a:noFill/>
              </a:ln>
              <a:solidFill>
                <a:schemeClr val="tx1"/>
              </a:solidFill>
              <a:effectLst/>
              <a:cs typeface="Arial" charset="0"/>
            </a:rPr>
            <a:t>Verkoop</a:t>
          </a:r>
        </a:p>
      </dsp:txBody>
      <dsp:txXfrm>
        <a:off x="2278000" y="969604"/>
        <a:ext cx="941233" cy="470616"/>
      </dsp:txXfrm>
    </dsp:sp>
    <dsp:sp modelId="{528C4DD0-E315-4084-B276-BC621BA9C3D1}">
      <dsp:nvSpPr>
        <dsp:cNvPr id="0" name=""/>
        <dsp:cNvSpPr/>
      </dsp:nvSpPr>
      <dsp:spPr>
        <a:xfrm>
          <a:off x="2278000" y="1637879"/>
          <a:ext cx="941233" cy="4706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nl-NL" sz="1800" kern="1200"/>
        </a:p>
      </dsp:txBody>
      <dsp:txXfrm>
        <a:off x="2278000" y="1637879"/>
        <a:ext cx="941233" cy="4706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A58EE1-DD83-404A-9BA6-7ACB7D68CE06}">
      <dsp:nvSpPr>
        <dsp:cNvPr id="0" name=""/>
        <dsp:cNvSpPr/>
      </dsp:nvSpPr>
      <dsp:spPr>
        <a:xfrm>
          <a:off x="1776973" y="332636"/>
          <a:ext cx="91440" cy="304498"/>
        </a:xfrm>
        <a:custGeom>
          <a:avLst/>
          <a:gdLst/>
          <a:ahLst/>
          <a:cxnLst/>
          <a:rect l="0" t="0" r="0" b="0"/>
          <a:pathLst>
            <a:path>
              <a:moveTo>
                <a:pt x="115225" y="0"/>
              </a:moveTo>
              <a:lnTo>
                <a:pt x="115225" y="304498"/>
              </a:lnTo>
              <a:lnTo>
                <a:pt x="45720" y="3044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9E766A-FFFD-4CB3-9906-646772B4802E}">
      <dsp:nvSpPr>
        <dsp:cNvPr id="0" name=""/>
        <dsp:cNvSpPr/>
      </dsp:nvSpPr>
      <dsp:spPr>
        <a:xfrm>
          <a:off x="1892198" y="332636"/>
          <a:ext cx="800963" cy="608997"/>
        </a:xfrm>
        <a:custGeom>
          <a:avLst/>
          <a:gdLst/>
          <a:ahLst/>
          <a:cxnLst/>
          <a:rect l="0" t="0" r="0" b="0"/>
          <a:pathLst>
            <a:path>
              <a:moveTo>
                <a:pt x="0" y="0"/>
              </a:moveTo>
              <a:lnTo>
                <a:pt x="0" y="539492"/>
              </a:lnTo>
              <a:lnTo>
                <a:pt x="800963" y="539492"/>
              </a:lnTo>
              <a:lnTo>
                <a:pt x="800963" y="6089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C7B454-A4BB-42B2-BCA5-2947D7C32A75}">
      <dsp:nvSpPr>
        <dsp:cNvPr id="0" name=""/>
        <dsp:cNvSpPr/>
      </dsp:nvSpPr>
      <dsp:spPr>
        <a:xfrm>
          <a:off x="1846478" y="332636"/>
          <a:ext cx="91440" cy="608997"/>
        </a:xfrm>
        <a:custGeom>
          <a:avLst/>
          <a:gdLst/>
          <a:ahLst/>
          <a:cxnLst/>
          <a:rect l="0" t="0" r="0" b="0"/>
          <a:pathLst>
            <a:path>
              <a:moveTo>
                <a:pt x="45720" y="0"/>
              </a:moveTo>
              <a:lnTo>
                <a:pt x="45720" y="6089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C1440A-6B14-4CE9-92C0-86E4FB684CD5}">
      <dsp:nvSpPr>
        <dsp:cNvPr id="0" name=""/>
        <dsp:cNvSpPr/>
      </dsp:nvSpPr>
      <dsp:spPr>
        <a:xfrm>
          <a:off x="976009" y="1272610"/>
          <a:ext cx="91440" cy="304498"/>
        </a:xfrm>
        <a:custGeom>
          <a:avLst/>
          <a:gdLst/>
          <a:ahLst/>
          <a:cxnLst/>
          <a:rect l="0" t="0" r="0" b="0"/>
          <a:pathLst>
            <a:path>
              <a:moveTo>
                <a:pt x="115225" y="0"/>
              </a:moveTo>
              <a:lnTo>
                <a:pt x="115225" y="304498"/>
              </a:lnTo>
              <a:lnTo>
                <a:pt x="45720" y="3044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392458-15DF-4D66-ABE2-825A47794AB0}">
      <dsp:nvSpPr>
        <dsp:cNvPr id="0" name=""/>
        <dsp:cNvSpPr/>
      </dsp:nvSpPr>
      <dsp:spPr>
        <a:xfrm>
          <a:off x="1045514" y="1272610"/>
          <a:ext cx="91440" cy="608997"/>
        </a:xfrm>
        <a:custGeom>
          <a:avLst/>
          <a:gdLst/>
          <a:ahLst/>
          <a:cxnLst/>
          <a:rect l="0" t="0" r="0" b="0"/>
          <a:pathLst>
            <a:path>
              <a:moveTo>
                <a:pt x="45720" y="0"/>
              </a:moveTo>
              <a:lnTo>
                <a:pt x="45720" y="6089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AB37AD-CD22-4CC9-AECA-8A196743EBDA}">
      <dsp:nvSpPr>
        <dsp:cNvPr id="0" name=""/>
        <dsp:cNvSpPr/>
      </dsp:nvSpPr>
      <dsp:spPr>
        <a:xfrm>
          <a:off x="1091234" y="332636"/>
          <a:ext cx="800963" cy="608997"/>
        </a:xfrm>
        <a:custGeom>
          <a:avLst/>
          <a:gdLst/>
          <a:ahLst/>
          <a:cxnLst/>
          <a:rect l="0" t="0" r="0" b="0"/>
          <a:pathLst>
            <a:path>
              <a:moveTo>
                <a:pt x="800963" y="0"/>
              </a:moveTo>
              <a:lnTo>
                <a:pt x="800963" y="539492"/>
              </a:lnTo>
              <a:lnTo>
                <a:pt x="0" y="539492"/>
              </a:lnTo>
              <a:lnTo>
                <a:pt x="0" y="6089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1D36C-8135-4EF8-ABDF-E1744BC826C4}">
      <dsp:nvSpPr>
        <dsp:cNvPr id="0" name=""/>
        <dsp:cNvSpPr/>
      </dsp:nvSpPr>
      <dsp:spPr>
        <a:xfrm>
          <a:off x="1561221" y="1660"/>
          <a:ext cx="661953" cy="3309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914400" rtl="0" eaLnBrk="0" fontAlgn="base" latinLnBrk="0" hangingPunct="0">
            <a:lnSpc>
              <a:spcPct val="90000"/>
            </a:lnSpc>
            <a:spcBef>
              <a:spcPct val="0"/>
            </a:spcBef>
            <a:spcAft>
              <a:spcPct val="0"/>
            </a:spcAft>
            <a:buClrTx/>
            <a:buSzTx/>
            <a:buFontTx/>
            <a:buNone/>
            <a:tabLst/>
          </a:pPr>
          <a:r>
            <a:rPr kumimoji="0" lang="nl-NL" sz="900" b="0" i="0" u="none" strike="noStrike" kern="1200" cap="none" normalizeH="0" baseline="0" smtClean="0">
              <a:ln>
                <a:noFill/>
              </a:ln>
              <a:solidFill>
                <a:schemeClr val="tx1"/>
              </a:solidFill>
              <a:effectLst/>
              <a:cs typeface="Arial" charset="0"/>
            </a:rPr>
            <a:t>Directie</a:t>
          </a:r>
        </a:p>
      </dsp:txBody>
      <dsp:txXfrm>
        <a:off x="1561221" y="1660"/>
        <a:ext cx="661953" cy="330976"/>
      </dsp:txXfrm>
    </dsp:sp>
    <dsp:sp modelId="{ABB14E20-2A5B-49E5-9425-18F60A8DDA96}">
      <dsp:nvSpPr>
        <dsp:cNvPr id="0" name=""/>
        <dsp:cNvSpPr/>
      </dsp:nvSpPr>
      <dsp:spPr>
        <a:xfrm>
          <a:off x="760257" y="941634"/>
          <a:ext cx="661953" cy="3309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914400" rtl="0" eaLnBrk="0" fontAlgn="base" latinLnBrk="0" hangingPunct="0">
            <a:lnSpc>
              <a:spcPct val="90000"/>
            </a:lnSpc>
            <a:spcBef>
              <a:spcPct val="0"/>
            </a:spcBef>
            <a:spcAft>
              <a:spcPct val="0"/>
            </a:spcAft>
            <a:buClrTx/>
            <a:buSzTx/>
            <a:buFontTx/>
            <a:buNone/>
            <a:tabLst/>
          </a:pPr>
          <a:r>
            <a:rPr kumimoji="0" lang="nl-NL" sz="900" b="0" i="0" u="none" strike="noStrike" kern="1200" cap="none" normalizeH="0" baseline="0" smtClean="0">
              <a:ln>
                <a:noFill/>
              </a:ln>
              <a:solidFill>
                <a:schemeClr val="tx1"/>
              </a:solidFill>
              <a:effectLst/>
              <a:cs typeface="Arial" charset="0"/>
            </a:rPr>
            <a:t>Inkoop</a:t>
          </a:r>
        </a:p>
      </dsp:txBody>
      <dsp:txXfrm>
        <a:off x="760257" y="941634"/>
        <a:ext cx="661953" cy="330976"/>
      </dsp:txXfrm>
    </dsp:sp>
    <dsp:sp modelId="{DD09169B-4AAB-4FA7-8030-759BC0BAF10A}">
      <dsp:nvSpPr>
        <dsp:cNvPr id="0" name=""/>
        <dsp:cNvSpPr/>
      </dsp:nvSpPr>
      <dsp:spPr>
        <a:xfrm>
          <a:off x="760257" y="1881608"/>
          <a:ext cx="661953" cy="3309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nl-NL" sz="900" kern="1200"/>
        </a:p>
      </dsp:txBody>
      <dsp:txXfrm>
        <a:off x="760257" y="1881608"/>
        <a:ext cx="661953" cy="330976"/>
      </dsp:txXfrm>
    </dsp:sp>
    <dsp:sp modelId="{F87543E0-2BAA-4DE5-9CF6-EF898964FB0B}">
      <dsp:nvSpPr>
        <dsp:cNvPr id="0" name=""/>
        <dsp:cNvSpPr/>
      </dsp:nvSpPr>
      <dsp:spPr>
        <a:xfrm>
          <a:off x="359775" y="1411621"/>
          <a:ext cx="661953" cy="3309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914400" rtl="0" eaLnBrk="0" fontAlgn="base" latinLnBrk="0" hangingPunct="0">
            <a:lnSpc>
              <a:spcPct val="90000"/>
            </a:lnSpc>
            <a:spcBef>
              <a:spcPct val="0"/>
            </a:spcBef>
            <a:spcAft>
              <a:spcPct val="0"/>
            </a:spcAft>
            <a:buClrTx/>
            <a:buSzTx/>
            <a:buFontTx/>
            <a:buNone/>
            <a:tabLst/>
          </a:pPr>
          <a:r>
            <a:rPr kumimoji="0" lang="nl-NL" sz="900" b="0" i="0" u="none" strike="noStrike" kern="1200" cap="none" normalizeH="0" baseline="0" smtClean="0">
              <a:ln>
                <a:noFill/>
              </a:ln>
              <a:solidFill>
                <a:schemeClr val="tx1"/>
              </a:solidFill>
              <a:effectLst/>
              <a:cs typeface="Arial" charset="0"/>
            </a:rPr>
            <a:t>Afd. secretaresse</a:t>
          </a:r>
        </a:p>
      </dsp:txBody>
      <dsp:txXfrm>
        <a:off x="359775" y="1411621"/>
        <a:ext cx="661953" cy="330976"/>
      </dsp:txXfrm>
    </dsp:sp>
    <dsp:sp modelId="{73D07E0D-6CFD-4BD2-A6DE-37F392F38EFB}">
      <dsp:nvSpPr>
        <dsp:cNvPr id="0" name=""/>
        <dsp:cNvSpPr/>
      </dsp:nvSpPr>
      <dsp:spPr>
        <a:xfrm>
          <a:off x="1561221" y="941634"/>
          <a:ext cx="661953" cy="3309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914400" rtl="0" eaLnBrk="0" fontAlgn="base" latinLnBrk="0" hangingPunct="0">
            <a:lnSpc>
              <a:spcPct val="90000"/>
            </a:lnSpc>
            <a:spcBef>
              <a:spcPct val="0"/>
            </a:spcBef>
            <a:spcAft>
              <a:spcPct val="0"/>
            </a:spcAft>
            <a:buClrTx/>
            <a:buSzTx/>
            <a:buFontTx/>
            <a:buNone/>
            <a:tabLst/>
          </a:pPr>
          <a:r>
            <a:rPr kumimoji="0" lang="nl-NL" sz="900" b="0" i="0" u="none" strike="noStrike" kern="1200" cap="none" normalizeH="0" baseline="0" smtClean="0">
              <a:ln>
                <a:noFill/>
              </a:ln>
              <a:solidFill>
                <a:schemeClr val="tx1"/>
              </a:solidFill>
              <a:effectLst/>
              <a:cs typeface="Arial" charset="0"/>
            </a:rPr>
            <a:t>Productie</a:t>
          </a:r>
        </a:p>
      </dsp:txBody>
      <dsp:txXfrm>
        <a:off x="1561221" y="941634"/>
        <a:ext cx="661953" cy="330976"/>
      </dsp:txXfrm>
    </dsp:sp>
    <dsp:sp modelId="{B9B0CE96-F049-4924-B4D4-F9C23D22153D}">
      <dsp:nvSpPr>
        <dsp:cNvPr id="0" name=""/>
        <dsp:cNvSpPr/>
      </dsp:nvSpPr>
      <dsp:spPr>
        <a:xfrm>
          <a:off x="2362185" y="941634"/>
          <a:ext cx="661953" cy="3309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914400" rtl="0" eaLnBrk="0" fontAlgn="base" latinLnBrk="0" hangingPunct="0">
            <a:lnSpc>
              <a:spcPct val="90000"/>
            </a:lnSpc>
            <a:spcBef>
              <a:spcPct val="0"/>
            </a:spcBef>
            <a:spcAft>
              <a:spcPct val="0"/>
            </a:spcAft>
            <a:buClrTx/>
            <a:buSzTx/>
            <a:buFontTx/>
            <a:buNone/>
            <a:tabLst/>
          </a:pPr>
          <a:r>
            <a:rPr kumimoji="0" lang="nl-NL" sz="900" b="0" i="0" u="none" strike="noStrike" kern="1200" cap="none" normalizeH="0" baseline="0" smtClean="0">
              <a:ln>
                <a:noFill/>
              </a:ln>
              <a:solidFill>
                <a:schemeClr val="tx1"/>
              </a:solidFill>
              <a:effectLst/>
              <a:cs typeface="Arial" charset="0"/>
            </a:rPr>
            <a:t>Verkoop</a:t>
          </a:r>
        </a:p>
      </dsp:txBody>
      <dsp:txXfrm>
        <a:off x="2362185" y="941634"/>
        <a:ext cx="661953" cy="330976"/>
      </dsp:txXfrm>
    </dsp:sp>
    <dsp:sp modelId="{98285DE9-8809-4E04-83DD-5B99F25447D2}">
      <dsp:nvSpPr>
        <dsp:cNvPr id="0" name=""/>
        <dsp:cNvSpPr/>
      </dsp:nvSpPr>
      <dsp:spPr>
        <a:xfrm>
          <a:off x="1160739" y="471647"/>
          <a:ext cx="661953" cy="3309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914400" rtl="0" eaLnBrk="0" fontAlgn="base" latinLnBrk="0" hangingPunct="0">
            <a:lnSpc>
              <a:spcPct val="90000"/>
            </a:lnSpc>
            <a:spcBef>
              <a:spcPct val="0"/>
            </a:spcBef>
            <a:spcAft>
              <a:spcPct val="0"/>
            </a:spcAft>
            <a:buClrTx/>
            <a:buSzTx/>
            <a:buFontTx/>
            <a:buNone/>
            <a:tabLst/>
          </a:pPr>
          <a:r>
            <a:rPr kumimoji="0" lang="nl-NL" sz="900" b="0" i="0" u="none" strike="noStrike" kern="1200" cap="none" normalizeH="0" baseline="0" smtClean="0">
              <a:ln>
                <a:noFill/>
              </a:ln>
              <a:solidFill>
                <a:schemeClr val="tx1"/>
              </a:solidFill>
              <a:effectLst/>
              <a:cs typeface="Arial" charset="0"/>
            </a:rPr>
            <a:t>Administratie</a:t>
          </a:r>
        </a:p>
      </dsp:txBody>
      <dsp:txXfrm>
        <a:off x="1160739" y="471647"/>
        <a:ext cx="661953" cy="3309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5338E-FBC8-4BD8-A0B8-C8739D0BA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41</Pages>
  <Words>14173</Words>
  <Characters>77956</Characters>
  <Application>Microsoft Office Word</Application>
  <DocSecurity>0</DocSecurity>
  <Lines>649</Lines>
  <Paragraphs>183</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91946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Geraar de Jong</dc:creator>
  <cp:lastModifiedBy>Geraar de Jong</cp:lastModifiedBy>
  <cp:revision>44</cp:revision>
  <dcterms:created xsi:type="dcterms:W3CDTF">2011-06-22T19:10:00Z</dcterms:created>
  <dcterms:modified xsi:type="dcterms:W3CDTF">2012-06-20T21:12:00Z</dcterms:modified>
</cp:coreProperties>
</file>